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04C" w:rsidRDefault="002E504C" w:rsidP="002E504C">
      <w:pPr>
        <w:spacing w:after="1800"/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9090"/>
      </w:tblGrid>
      <w:tr w:rsidR="002E504C" w:rsidRPr="00952463" w:rsidTr="001812B8">
        <w:trPr>
          <w:trHeight w:val="1655"/>
        </w:trPr>
        <w:tc>
          <w:tcPr>
            <w:tcW w:w="9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504C" w:rsidRPr="00952463" w:rsidRDefault="002E504C" w:rsidP="00863739">
            <w:pPr>
              <w:keepNext/>
              <w:widowControl w:val="0"/>
              <w:spacing w:after="60"/>
              <w:ind w:right="27"/>
              <w:jc w:val="center"/>
              <w:outlineLvl w:val="2"/>
              <w:rPr>
                <w:rFonts w:ascii="Cambria" w:eastAsia="Calibri" w:hAnsi="Cambria"/>
                <w:b/>
                <w:bCs/>
                <w:sz w:val="40"/>
                <w:szCs w:val="20"/>
              </w:rPr>
            </w:pPr>
            <w:r w:rsidRPr="00952463">
              <w:rPr>
                <w:rFonts w:ascii="Cambria" w:eastAsia="Calibri" w:hAnsi="Cambria"/>
                <w:b/>
                <w:bCs/>
                <w:sz w:val="44"/>
                <w:szCs w:val="20"/>
              </w:rPr>
              <w:t>STANDARD OPERATING PROCEDURE</w:t>
            </w:r>
          </w:p>
          <w:p w:rsidR="002E504C" w:rsidRPr="00952463" w:rsidRDefault="004C443D" w:rsidP="00863739">
            <w:pPr>
              <w:spacing w:before="240"/>
              <w:ind w:right="27"/>
              <w:jc w:val="center"/>
              <w:rPr>
                <w:rFonts w:ascii="Cambria" w:eastAsia="Calibri" w:hAnsi="Cambria" w:cs="Arial"/>
                <w:bCs/>
                <w:sz w:val="32"/>
                <w:szCs w:val="32"/>
              </w:rPr>
            </w:pPr>
            <w:r>
              <w:rPr>
                <w:rFonts w:ascii="Cambria" w:eastAsia="Calibri" w:hAnsi="Cambria" w:cs="Arial"/>
                <w:bCs/>
                <w:sz w:val="32"/>
                <w:szCs w:val="32"/>
              </w:rPr>
              <w:t>SCREW COMPRESSOR</w:t>
            </w:r>
          </w:p>
        </w:tc>
      </w:tr>
    </w:tbl>
    <w:p w:rsidR="009277B6" w:rsidRPr="00952463" w:rsidRDefault="009277B6" w:rsidP="002116DE">
      <w:pPr>
        <w:spacing w:after="1800"/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6"/>
        <w:gridCol w:w="5374"/>
        <w:gridCol w:w="2160"/>
      </w:tblGrid>
      <w:tr w:rsidR="00211B42" w:rsidRPr="00952463" w:rsidTr="00643C9D">
        <w:trPr>
          <w:trHeight w:val="432"/>
        </w:trPr>
        <w:tc>
          <w:tcPr>
            <w:tcW w:w="909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1B42" w:rsidRPr="00952463" w:rsidRDefault="00211B42" w:rsidP="00643C9D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952463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Author</w:t>
            </w:r>
          </w:p>
        </w:tc>
      </w:tr>
      <w:tr w:rsidR="00211B42" w:rsidRPr="00952463" w:rsidTr="00643C9D">
        <w:trPr>
          <w:trHeight w:val="432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11B42" w:rsidRPr="007A22DF" w:rsidRDefault="00211B42" w:rsidP="00643C9D">
            <w:pPr>
              <w:ind w:right="27"/>
              <w:rPr>
                <w:rFonts w:asciiTheme="minorHAnsi" w:eastAsia="Calibri" w:hAnsiTheme="minorHAnsi" w:cstheme="minorHAnsi"/>
                <w:b/>
              </w:rPr>
            </w:pPr>
            <w:r w:rsidRPr="007A22DF">
              <w:rPr>
                <w:rFonts w:asciiTheme="minorHAnsi" w:eastAsia="Calibri" w:hAnsiTheme="minorHAnsi" w:cstheme="minorHAnsi"/>
                <w:b/>
              </w:rPr>
              <w:t>Name</w:t>
            </w:r>
          </w:p>
        </w:tc>
        <w:tc>
          <w:tcPr>
            <w:tcW w:w="53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11B42" w:rsidRPr="00952463" w:rsidRDefault="00211B42" w:rsidP="00643C9D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Arqam Sattar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11B42" w:rsidRPr="00952463" w:rsidRDefault="00211B42" w:rsidP="00643C9D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952463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211B42" w:rsidRPr="00952463" w:rsidTr="00643C9D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11B42" w:rsidRPr="007A22DF" w:rsidRDefault="00211B42" w:rsidP="00643C9D">
            <w:pPr>
              <w:ind w:right="27"/>
              <w:rPr>
                <w:rFonts w:asciiTheme="minorHAnsi" w:eastAsia="Calibri" w:hAnsiTheme="minorHAnsi" w:cstheme="minorHAnsi"/>
                <w:b/>
              </w:rPr>
            </w:pPr>
            <w:r w:rsidRPr="007A22DF">
              <w:rPr>
                <w:rFonts w:asciiTheme="minorHAnsi" w:eastAsia="Calibri" w:hAnsiTheme="minorHAnsi" w:cstheme="minorHAnsi"/>
                <w:b/>
              </w:rPr>
              <w:t>Designation</w:t>
            </w:r>
          </w:p>
        </w:tc>
        <w:tc>
          <w:tcPr>
            <w:tcW w:w="53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11B42" w:rsidRPr="00952463" w:rsidRDefault="00211B42" w:rsidP="00643C9D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Assistant Manager Electrical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11B42" w:rsidRPr="00952463" w:rsidRDefault="00211B42" w:rsidP="00643C9D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11B42" w:rsidRPr="00952463" w:rsidTr="00643C9D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11B42" w:rsidRPr="007A22DF" w:rsidRDefault="00211B42" w:rsidP="00643C9D">
            <w:pPr>
              <w:ind w:right="27"/>
              <w:rPr>
                <w:rFonts w:asciiTheme="minorHAnsi" w:eastAsia="Calibri" w:hAnsiTheme="minorHAnsi" w:cstheme="minorHAnsi"/>
                <w:b/>
              </w:rPr>
            </w:pPr>
            <w:r w:rsidRPr="007A22DF">
              <w:rPr>
                <w:rFonts w:asciiTheme="minorHAnsi" w:eastAsia="Calibri" w:hAnsiTheme="minorHAnsi" w:cstheme="minorHAnsi"/>
                <w:b/>
              </w:rPr>
              <w:t>Date</w:t>
            </w:r>
          </w:p>
        </w:tc>
        <w:tc>
          <w:tcPr>
            <w:tcW w:w="5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1B42" w:rsidRPr="00952463" w:rsidRDefault="007B71D2" w:rsidP="00643C9D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10-01-2020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B42" w:rsidRPr="00952463" w:rsidRDefault="00211B42" w:rsidP="00643C9D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11B42" w:rsidRPr="00952463" w:rsidTr="00643C9D">
        <w:trPr>
          <w:trHeight w:val="432"/>
        </w:trPr>
        <w:tc>
          <w:tcPr>
            <w:tcW w:w="909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1B42" w:rsidRPr="00952463" w:rsidRDefault="00211B42" w:rsidP="00643C9D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952463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Review</w:t>
            </w:r>
          </w:p>
        </w:tc>
      </w:tr>
      <w:tr w:rsidR="00211B42" w:rsidRPr="00952463" w:rsidTr="00643C9D">
        <w:trPr>
          <w:trHeight w:val="432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11B42" w:rsidRPr="007A22DF" w:rsidRDefault="00211B42" w:rsidP="00643C9D">
            <w:pPr>
              <w:ind w:right="27"/>
              <w:rPr>
                <w:rFonts w:asciiTheme="minorHAnsi" w:eastAsia="Calibri" w:hAnsiTheme="minorHAnsi" w:cstheme="minorHAnsi"/>
                <w:b/>
              </w:rPr>
            </w:pPr>
            <w:r w:rsidRPr="007A22DF">
              <w:rPr>
                <w:rFonts w:asciiTheme="minorHAnsi" w:eastAsia="Calibri" w:hAnsiTheme="minorHAnsi" w:cstheme="minorHAnsi"/>
                <w:b/>
              </w:rPr>
              <w:t>Name</w:t>
            </w:r>
          </w:p>
        </w:tc>
        <w:tc>
          <w:tcPr>
            <w:tcW w:w="53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11B42" w:rsidRPr="00952463" w:rsidRDefault="00211B42" w:rsidP="007B71D2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Waqar Islam                                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11B42" w:rsidRPr="00952463" w:rsidRDefault="00211B42" w:rsidP="00643C9D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952463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211B42" w:rsidRPr="00952463" w:rsidTr="00643C9D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11B42" w:rsidRPr="007A22DF" w:rsidRDefault="00211B42" w:rsidP="00643C9D">
            <w:pPr>
              <w:ind w:right="27"/>
              <w:rPr>
                <w:rFonts w:asciiTheme="minorHAnsi" w:eastAsia="Calibri" w:hAnsiTheme="minorHAnsi" w:cstheme="minorHAnsi"/>
                <w:b/>
              </w:rPr>
            </w:pPr>
            <w:r w:rsidRPr="007A22DF">
              <w:rPr>
                <w:rFonts w:asciiTheme="minorHAnsi" w:eastAsia="Calibri" w:hAnsiTheme="minorHAnsi" w:cstheme="minorHAnsi"/>
                <w:b/>
              </w:rPr>
              <w:t>Designation</w:t>
            </w:r>
          </w:p>
        </w:tc>
        <w:tc>
          <w:tcPr>
            <w:tcW w:w="53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11B42" w:rsidRPr="00952463" w:rsidRDefault="007B71D2" w:rsidP="007B71D2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Maintenance Head</w:t>
            </w:r>
            <w:r w:rsidR="00211B42">
              <w:rPr>
                <w:rFonts w:asciiTheme="minorHAnsi" w:eastAsia="Calibri" w:hAnsiTheme="minorHAnsi" w:cstheme="minorHAnsi"/>
              </w:rPr>
              <w:t xml:space="preserve">        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11B42" w:rsidRPr="00952463" w:rsidRDefault="00211B42" w:rsidP="00643C9D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11B42" w:rsidRPr="00952463" w:rsidTr="00643C9D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11B42" w:rsidRPr="007A22DF" w:rsidRDefault="00211B42" w:rsidP="00643C9D">
            <w:pPr>
              <w:ind w:right="27"/>
              <w:rPr>
                <w:rFonts w:asciiTheme="minorHAnsi" w:eastAsia="Calibri" w:hAnsiTheme="minorHAnsi" w:cstheme="minorHAnsi"/>
                <w:b/>
              </w:rPr>
            </w:pPr>
            <w:r w:rsidRPr="007A22DF">
              <w:rPr>
                <w:rFonts w:asciiTheme="minorHAnsi" w:eastAsia="Calibri" w:hAnsiTheme="minorHAnsi" w:cstheme="minorHAnsi"/>
                <w:b/>
              </w:rPr>
              <w:t>Date</w:t>
            </w:r>
          </w:p>
        </w:tc>
        <w:tc>
          <w:tcPr>
            <w:tcW w:w="5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1B42" w:rsidRPr="00F72436" w:rsidRDefault="007B71D2" w:rsidP="007B71D2">
            <w:pPr>
              <w:ind w:right="27"/>
              <w:rPr>
                <w:rFonts w:asciiTheme="minorHAnsi" w:eastAsia="Calibri" w:hAnsiTheme="minorHAnsi" w:cstheme="minorHAnsi"/>
                <w:sz w:val="22"/>
              </w:rPr>
            </w:pPr>
            <w:r>
              <w:rPr>
                <w:rFonts w:asciiTheme="minorHAnsi" w:eastAsia="Calibri" w:hAnsiTheme="minorHAnsi" w:cstheme="minorHAnsi"/>
              </w:rPr>
              <w:t>10-01-2020</w:t>
            </w:r>
            <w:r w:rsidR="00D462C4">
              <w:rPr>
                <w:rFonts w:asciiTheme="minorHAnsi" w:eastAsia="Calibri" w:hAnsiTheme="minorHAnsi" w:cstheme="minorHAnsi"/>
              </w:rPr>
              <w:t xml:space="preserve">            </w:t>
            </w:r>
            <w:r w:rsidR="00FB54FA">
              <w:rPr>
                <w:rFonts w:asciiTheme="minorHAnsi" w:eastAsia="Calibri" w:hAnsiTheme="minorHAnsi" w:cstheme="minorHAnsi"/>
              </w:rPr>
              <w:t xml:space="preserve">                              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B42" w:rsidRPr="00952463" w:rsidRDefault="00211B42" w:rsidP="00643C9D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11B42" w:rsidRPr="00952463" w:rsidTr="00643C9D">
        <w:trPr>
          <w:trHeight w:val="432"/>
        </w:trPr>
        <w:tc>
          <w:tcPr>
            <w:tcW w:w="909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11B42" w:rsidRPr="00952463" w:rsidRDefault="00211B42" w:rsidP="00643C9D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952463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Approval</w:t>
            </w:r>
          </w:p>
        </w:tc>
      </w:tr>
      <w:tr w:rsidR="00211B42" w:rsidRPr="00952463" w:rsidTr="00643C9D">
        <w:trPr>
          <w:trHeight w:val="432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11B42" w:rsidRPr="007A22DF" w:rsidRDefault="00211B42" w:rsidP="00643C9D">
            <w:pPr>
              <w:ind w:right="27"/>
              <w:rPr>
                <w:rFonts w:asciiTheme="minorHAnsi" w:eastAsia="Calibri" w:hAnsiTheme="minorHAnsi" w:cstheme="minorHAnsi"/>
                <w:b/>
              </w:rPr>
            </w:pPr>
            <w:r w:rsidRPr="007A22DF">
              <w:rPr>
                <w:rFonts w:asciiTheme="minorHAnsi" w:eastAsia="Calibri" w:hAnsiTheme="minorHAnsi" w:cstheme="minorHAnsi"/>
                <w:b/>
              </w:rPr>
              <w:t>Name</w:t>
            </w:r>
          </w:p>
        </w:tc>
        <w:tc>
          <w:tcPr>
            <w:tcW w:w="53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11B42" w:rsidRPr="00952463" w:rsidRDefault="00211B42" w:rsidP="00643C9D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Ahsaan Abid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11B42" w:rsidRPr="00952463" w:rsidRDefault="00211B42" w:rsidP="00643C9D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952463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211B42" w:rsidRPr="00952463" w:rsidTr="00643C9D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11B42" w:rsidRPr="007A22DF" w:rsidRDefault="00211B42" w:rsidP="00643C9D">
            <w:pPr>
              <w:ind w:right="27"/>
              <w:rPr>
                <w:rFonts w:asciiTheme="minorHAnsi" w:eastAsia="Calibri" w:hAnsiTheme="minorHAnsi" w:cstheme="minorHAnsi"/>
                <w:b/>
              </w:rPr>
            </w:pPr>
            <w:r w:rsidRPr="007A22DF">
              <w:rPr>
                <w:rFonts w:asciiTheme="minorHAnsi" w:eastAsia="Calibri" w:hAnsiTheme="minorHAnsi" w:cstheme="minorHAnsi"/>
                <w:b/>
              </w:rPr>
              <w:t>Designation</w:t>
            </w:r>
          </w:p>
        </w:tc>
        <w:tc>
          <w:tcPr>
            <w:tcW w:w="53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11B42" w:rsidRPr="00952463" w:rsidRDefault="007B71D2" w:rsidP="00643C9D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General Manager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11B42" w:rsidRPr="00952463" w:rsidRDefault="00211B42" w:rsidP="00643C9D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11B42" w:rsidRPr="00952463" w:rsidTr="00643C9D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11B42" w:rsidRPr="007A22DF" w:rsidRDefault="00211B42" w:rsidP="00643C9D">
            <w:pPr>
              <w:ind w:right="27"/>
              <w:rPr>
                <w:rFonts w:asciiTheme="minorHAnsi" w:eastAsia="Calibri" w:hAnsiTheme="minorHAnsi" w:cstheme="minorHAnsi"/>
                <w:b/>
              </w:rPr>
            </w:pPr>
            <w:r w:rsidRPr="007A22DF">
              <w:rPr>
                <w:rFonts w:asciiTheme="minorHAnsi" w:eastAsia="Calibri" w:hAnsiTheme="minorHAnsi" w:cstheme="minorHAnsi"/>
                <w:b/>
              </w:rPr>
              <w:t>Date</w:t>
            </w:r>
          </w:p>
        </w:tc>
        <w:tc>
          <w:tcPr>
            <w:tcW w:w="5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1B42" w:rsidRPr="00952463" w:rsidRDefault="007B71D2" w:rsidP="00643C9D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10-01-2020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B42" w:rsidRPr="00952463" w:rsidRDefault="00211B42" w:rsidP="00643C9D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</w:tbl>
    <w:p w:rsidR="00BB6032" w:rsidRPr="00952463" w:rsidRDefault="00F72436" w:rsidP="00F72436">
      <w:pPr>
        <w:pStyle w:val="Heading2"/>
        <w:spacing w:before="240" w:after="120"/>
        <w:rPr>
          <w:rFonts w:asciiTheme="minorHAnsi" w:hAnsiTheme="minorHAnsi" w:cstheme="minorHAnsi"/>
          <w:sz w:val="28"/>
          <w:szCs w:val="28"/>
          <w:u w:val="none"/>
        </w:rPr>
      </w:pPr>
      <w:r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95083" w:rsidRPr="00952463">
        <w:rPr>
          <w:rFonts w:asciiTheme="minorHAnsi" w:hAnsiTheme="minorHAnsi" w:cstheme="minorHAnsi"/>
        </w:rPr>
        <w:br w:type="page"/>
      </w:r>
      <w:r w:rsidR="000136E0" w:rsidRPr="00952463">
        <w:rPr>
          <w:rFonts w:asciiTheme="minorHAnsi" w:hAnsiTheme="minorHAnsi" w:cstheme="minorHAnsi"/>
          <w:sz w:val="28"/>
          <w:szCs w:val="28"/>
          <w:u w:val="none"/>
        </w:rPr>
        <w:lastRenderedPageBreak/>
        <w:t xml:space="preserve">Purpose </w:t>
      </w:r>
    </w:p>
    <w:p w:rsidR="00C655AB" w:rsidRPr="009643FA" w:rsidRDefault="00643C9D" w:rsidP="002254FC">
      <w:pPr>
        <w:spacing w:line="360" w:lineRule="auto"/>
        <w:jc w:val="both"/>
      </w:pPr>
      <w:r>
        <w:t xml:space="preserve">The main purpose of screw compressor is to provide </w:t>
      </w:r>
      <w:r w:rsidRPr="00C45318">
        <w:t xml:space="preserve">high-pressure air </w:t>
      </w:r>
      <w:r w:rsidR="0046590E">
        <w:t>to the mixers, extruder lines</w:t>
      </w:r>
      <w:r w:rsidR="005779E6">
        <w:t>. They are used for the discharge of the mixers</w:t>
      </w:r>
      <w:r w:rsidR="00DB6FD6">
        <w:t>, to open the lid of the mixing unit and for the Pelletizer cutters of extruders</w:t>
      </w:r>
      <w:r w:rsidR="005779E6">
        <w:t>.</w:t>
      </w:r>
      <w:r w:rsidR="0046590E">
        <w:t xml:space="preserve"> </w:t>
      </w:r>
      <w:r w:rsidR="00DB6FD6">
        <w:t>Apart from this, the compressed air is also being used for the cleaning purposes</w:t>
      </w:r>
      <w:r w:rsidR="00C45318" w:rsidRPr="00C45318">
        <w:t>.</w:t>
      </w:r>
    </w:p>
    <w:p w:rsidR="000136E0" w:rsidRPr="00952463" w:rsidRDefault="000136E0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952463">
        <w:rPr>
          <w:rFonts w:asciiTheme="minorHAnsi" w:hAnsiTheme="minorHAnsi" w:cstheme="minorHAnsi"/>
          <w:sz w:val="28"/>
          <w:szCs w:val="28"/>
          <w:u w:val="none"/>
        </w:rPr>
        <w:t>Scope</w:t>
      </w:r>
    </w:p>
    <w:p w:rsidR="009643FA" w:rsidRPr="009643FA" w:rsidRDefault="009643FA" w:rsidP="002254FC">
      <w:pPr>
        <w:pStyle w:val="Heading2"/>
        <w:spacing w:before="240" w:after="120" w:line="360" w:lineRule="auto"/>
        <w:rPr>
          <w:rFonts w:asciiTheme="minorHAnsi" w:hAnsiTheme="minorHAnsi" w:cstheme="minorHAnsi"/>
          <w:sz w:val="28"/>
          <w:szCs w:val="28"/>
          <w:u w:val="none"/>
        </w:rPr>
      </w:pPr>
      <w:r w:rsidRPr="009643FA">
        <w:rPr>
          <w:b w:val="0"/>
          <w:u w:val="none"/>
        </w:rPr>
        <w:t xml:space="preserve">This is to intimate to all the staff of maintenance department that they are bound to follow the procedures of </w:t>
      </w:r>
      <w:r w:rsidR="00C45318">
        <w:rPr>
          <w:b w:val="0"/>
          <w:u w:val="none"/>
        </w:rPr>
        <w:t>Screw Compressor</w:t>
      </w:r>
      <w:r w:rsidRPr="009643FA">
        <w:rPr>
          <w:b w:val="0"/>
          <w:u w:val="none"/>
        </w:rPr>
        <w:t xml:space="preserve">. They have </w:t>
      </w:r>
      <w:r w:rsidR="00C45318">
        <w:rPr>
          <w:b w:val="0"/>
          <w:u w:val="none"/>
        </w:rPr>
        <w:t xml:space="preserve">to </w:t>
      </w:r>
      <w:r w:rsidRPr="009643FA">
        <w:rPr>
          <w:b w:val="0"/>
          <w:u w:val="none"/>
        </w:rPr>
        <w:t>follow instructions and working process of</w:t>
      </w:r>
      <w:r w:rsidR="005A6C2E">
        <w:rPr>
          <w:b w:val="0"/>
          <w:u w:val="none"/>
        </w:rPr>
        <w:t xml:space="preserve"> compressor and its related handling</w:t>
      </w:r>
      <w:r w:rsidR="00502DC3">
        <w:rPr>
          <w:rFonts w:asciiTheme="minorHAnsi" w:hAnsiTheme="minorHAnsi" w:cstheme="minorHAnsi"/>
          <w:b w:val="0"/>
          <w:sz w:val="28"/>
          <w:szCs w:val="28"/>
          <w:u w:val="none"/>
        </w:rPr>
        <w:t>.</w:t>
      </w:r>
    </w:p>
    <w:p w:rsidR="000136E0" w:rsidRPr="00952463" w:rsidRDefault="008D3252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952463">
        <w:rPr>
          <w:rFonts w:asciiTheme="minorHAnsi" w:hAnsiTheme="minorHAnsi" w:cstheme="minorHAnsi"/>
          <w:sz w:val="28"/>
          <w:szCs w:val="28"/>
          <w:u w:val="none"/>
        </w:rPr>
        <w:t>Responsibilities</w:t>
      </w:r>
    </w:p>
    <w:p w:rsidR="009643FA" w:rsidRPr="006F268C" w:rsidRDefault="009643FA" w:rsidP="009643F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</w:pPr>
      <w:r w:rsidRPr="006F268C">
        <w:t>All the maintenance staff is responsible for process following</w:t>
      </w:r>
      <w:r w:rsidR="00502DC3">
        <w:t>.</w:t>
      </w:r>
    </w:p>
    <w:p w:rsidR="009643FA" w:rsidRPr="006F268C" w:rsidRDefault="009643FA" w:rsidP="009643F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</w:pPr>
      <w:r w:rsidRPr="006F268C">
        <w:t>All the individuals connected to this process are bound to follow</w:t>
      </w:r>
      <w:r w:rsidR="00502DC3">
        <w:t>.</w:t>
      </w:r>
    </w:p>
    <w:p w:rsidR="000136E0" w:rsidRPr="00952463" w:rsidRDefault="000136E0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952463">
        <w:rPr>
          <w:rFonts w:asciiTheme="minorHAnsi" w:hAnsiTheme="minorHAnsi" w:cstheme="minorHAnsi"/>
          <w:sz w:val="28"/>
          <w:szCs w:val="28"/>
          <w:u w:val="none"/>
        </w:rPr>
        <w:t>Procedure</w:t>
      </w:r>
    </w:p>
    <w:p w:rsidR="009643FA" w:rsidRPr="002D0DE8" w:rsidRDefault="009643FA" w:rsidP="009643FA">
      <w:pPr>
        <w:autoSpaceDE w:val="0"/>
        <w:autoSpaceDN w:val="0"/>
        <w:adjustRightInd w:val="0"/>
        <w:spacing w:line="360" w:lineRule="auto"/>
        <w:jc w:val="both"/>
      </w:pPr>
      <w:r w:rsidRPr="002D0DE8">
        <w:t xml:space="preserve">Before you start the </w:t>
      </w:r>
      <w:r w:rsidR="00656541">
        <w:t>compressor</w:t>
      </w:r>
      <w:r w:rsidRPr="002D0DE8">
        <w:t>, check the following:</w:t>
      </w:r>
    </w:p>
    <w:p w:rsidR="000B540C" w:rsidRDefault="009643FA" w:rsidP="009643F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</w:pPr>
      <w:r w:rsidRPr="002D0DE8">
        <w:t xml:space="preserve">Make </w:t>
      </w:r>
      <w:r w:rsidR="00656541">
        <w:t>sure that the operating parameters are according to the control instruction.</w:t>
      </w:r>
    </w:p>
    <w:p w:rsidR="00656541" w:rsidRDefault="00656541" w:rsidP="009643F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</w:pPr>
      <w:r>
        <w:t xml:space="preserve">Inspect </w:t>
      </w:r>
      <w:r w:rsidR="000F440F">
        <w:t xml:space="preserve">all the </w:t>
      </w:r>
      <w:r>
        <w:t>electrical connection</w:t>
      </w:r>
      <w:r w:rsidR="000F440F">
        <w:t>s</w:t>
      </w:r>
      <w:r>
        <w:t xml:space="preserve"> an</w:t>
      </w:r>
      <w:r w:rsidR="000F440F">
        <w:t>d</w:t>
      </w:r>
      <w:r>
        <w:t xml:space="preserve"> if there is a loose connection</w:t>
      </w:r>
      <w:r w:rsidR="000F440F">
        <w:t xml:space="preserve">, </w:t>
      </w:r>
      <w:r>
        <w:t>make it a secure connection.</w:t>
      </w:r>
    </w:p>
    <w:p w:rsidR="00021881" w:rsidRDefault="00021881" w:rsidP="009643F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</w:pPr>
      <w:r>
        <w:t>Check th</w:t>
      </w:r>
      <w:r w:rsidR="00515184">
        <w:t>at the</w:t>
      </w:r>
      <w:r>
        <w:t xml:space="preserve"> valves of the compressor being used at that time</w:t>
      </w:r>
      <w:r w:rsidR="00515184">
        <w:t xml:space="preserve"> must be open</w:t>
      </w:r>
      <w:r>
        <w:t>.</w:t>
      </w:r>
    </w:p>
    <w:p w:rsidR="00515184" w:rsidRPr="00515184" w:rsidRDefault="00515184" w:rsidP="0051518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</w:pPr>
      <w:r w:rsidRPr="00515184">
        <w:t>Check all fittings are securely co</w:t>
      </w:r>
      <w:r>
        <w:t>nnected prior to being pressuriz</w:t>
      </w:r>
      <w:r w:rsidRPr="00515184">
        <w:t>ed.</w:t>
      </w:r>
    </w:p>
    <w:p w:rsidR="008C3901" w:rsidRDefault="008C3901" w:rsidP="00BC435D">
      <w:pPr>
        <w:autoSpaceDE w:val="0"/>
        <w:autoSpaceDN w:val="0"/>
        <w:adjustRightInd w:val="0"/>
        <w:spacing w:line="360" w:lineRule="auto"/>
        <w:jc w:val="both"/>
      </w:pPr>
    </w:p>
    <w:p w:rsidR="00515184" w:rsidRDefault="00BC435D" w:rsidP="00BC435D">
      <w:pPr>
        <w:autoSpaceDE w:val="0"/>
        <w:autoSpaceDN w:val="0"/>
        <w:adjustRightInd w:val="0"/>
        <w:spacing w:line="360" w:lineRule="auto"/>
        <w:jc w:val="both"/>
      </w:pPr>
      <w:r>
        <w:t>After these checks, Turn ON the compressor by pressing the Start button.</w:t>
      </w:r>
    </w:p>
    <w:p w:rsidR="008C3901" w:rsidRDefault="008C3901" w:rsidP="00BC435D">
      <w:pPr>
        <w:autoSpaceDE w:val="0"/>
        <w:autoSpaceDN w:val="0"/>
        <w:adjustRightInd w:val="0"/>
        <w:spacing w:line="360" w:lineRule="auto"/>
        <w:jc w:val="both"/>
      </w:pPr>
    </w:p>
    <w:p w:rsidR="00BC435D" w:rsidRDefault="00BC435D" w:rsidP="00BC435D">
      <w:pPr>
        <w:autoSpaceDE w:val="0"/>
        <w:autoSpaceDN w:val="0"/>
        <w:adjustRightInd w:val="0"/>
        <w:spacing w:line="360" w:lineRule="auto"/>
        <w:jc w:val="both"/>
      </w:pPr>
      <w:r>
        <w:t>After turning on the compressor, check the following:</w:t>
      </w:r>
    </w:p>
    <w:p w:rsidR="000B540C" w:rsidRDefault="00BC435D" w:rsidP="00BC43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</w:pPr>
      <w:r>
        <w:t>After starting the compressor, check the pressure increase and cut-out/cut-in pressure.</w:t>
      </w:r>
    </w:p>
    <w:p w:rsidR="00C206B6" w:rsidRDefault="00C206B6" w:rsidP="00BC43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</w:pPr>
      <w:r w:rsidRPr="00C206B6">
        <w:t>Li</w:t>
      </w:r>
      <w:r>
        <w:t xml:space="preserve">sten for any air leaks from any </w:t>
      </w:r>
      <w:r w:rsidRPr="00C206B6">
        <w:t>airlines and immediately report if any leaks are observed</w:t>
      </w:r>
      <w:r>
        <w:t>.</w:t>
      </w:r>
    </w:p>
    <w:p w:rsidR="008C3901" w:rsidRDefault="008C3901" w:rsidP="00BC43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</w:pPr>
      <w:r>
        <w:t>During operation, often inspect oil level, working pressure and temperature.</w:t>
      </w:r>
    </w:p>
    <w:p w:rsidR="00562DC4" w:rsidRDefault="00562DC4" w:rsidP="00BC43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</w:pPr>
      <w:r>
        <w:lastRenderedPageBreak/>
        <w:t>Pressure Safety valve should be in working condition, so it may release excess pressure in case of automatic un-load failure.</w:t>
      </w:r>
    </w:p>
    <w:p w:rsidR="00562DC4" w:rsidRDefault="00562DC4" w:rsidP="00BC43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</w:pPr>
      <w:r>
        <w:t>Automatic water drain filters should be in working condition to drain moisture and water from the air.</w:t>
      </w:r>
    </w:p>
    <w:p w:rsidR="008C3901" w:rsidRDefault="008C3901" w:rsidP="00BC43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</w:pPr>
      <w:r>
        <w:t>If unexpected abnormal situation of the compressor is found, press the emergency stop button to stop the machine immediately and inform your department head.</w:t>
      </w:r>
    </w:p>
    <w:p w:rsidR="008C3901" w:rsidRDefault="008C3901" w:rsidP="009643F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</w:pPr>
      <w:r w:rsidRPr="008C3901">
        <w:t>Check the compressor at regular intervals</w:t>
      </w:r>
      <w:r>
        <w:t>.</w:t>
      </w:r>
    </w:p>
    <w:p w:rsidR="008C3901" w:rsidRDefault="008C3901" w:rsidP="009643FA">
      <w:pPr>
        <w:autoSpaceDE w:val="0"/>
        <w:autoSpaceDN w:val="0"/>
        <w:adjustRightInd w:val="0"/>
        <w:spacing w:line="360" w:lineRule="auto"/>
        <w:jc w:val="both"/>
      </w:pPr>
    </w:p>
    <w:p w:rsidR="009643FA" w:rsidRPr="002D0DE8" w:rsidRDefault="009643FA" w:rsidP="009643FA">
      <w:pPr>
        <w:autoSpaceDE w:val="0"/>
        <w:autoSpaceDN w:val="0"/>
        <w:adjustRightInd w:val="0"/>
        <w:spacing w:line="360" w:lineRule="auto"/>
        <w:jc w:val="both"/>
      </w:pPr>
      <w:r w:rsidRPr="002D0DE8">
        <w:t xml:space="preserve">To shut down the </w:t>
      </w:r>
      <w:r w:rsidR="00331887">
        <w:t>compressor</w:t>
      </w:r>
      <w:r w:rsidRPr="002D0DE8">
        <w:t>:</w:t>
      </w:r>
    </w:p>
    <w:p w:rsidR="009643FA" w:rsidRDefault="00A90AC8" w:rsidP="00A90AC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</w:pPr>
      <w:r>
        <w:t>Press the</w:t>
      </w:r>
      <w:r w:rsidR="009643FA" w:rsidRPr="002D0DE8">
        <w:t xml:space="preserve"> </w:t>
      </w:r>
      <w:r>
        <w:t>STOP button to stop the compressor</w:t>
      </w:r>
      <w:r w:rsidR="00502DC3">
        <w:t>.</w:t>
      </w:r>
    </w:p>
    <w:p w:rsidR="00646BBD" w:rsidRDefault="00646BBD" w:rsidP="009643F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</w:pPr>
      <w:r>
        <w:t xml:space="preserve">Main Breaker of </w:t>
      </w:r>
      <w:r w:rsidR="00D71399">
        <w:t>control panel should also stand</w:t>
      </w:r>
      <w:r>
        <w:t xml:space="preserve"> on trip or off position.</w:t>
      </w:r>
    </w:p>
    <w:p w:rsidR="008640D8" w:rsidRDefault="00B41FFB" w:rsidP="00E952A4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952463">
        <w:rPr>
          <w:rFonts w:asciiTheme="minorHAnsi" w:hAnsiTheme="minorHAnsi" w:cstheme="minorHAnsi"/>
          <w:sz w:val="28"/>
          <w:szCs w:val="28"/>
          <w:u w:val="none"/>
        </w:rPr>
        <w:t>Associated</w:t>
      </w:r>
      <w:r w:rsidR="00203F2B" w:rsidRPr="00952463">
        <w:rPr>
          <w:rFonts w:asciiTheme="minorHAnsi" w:hAnsiTheme="minorHAnsi" w:cstheme="minorHAnsi"/>
          <w:sz w:val="28"/>
          <w:szCs w:val="28"/>
          <w:u w:val="none"/>
        </w:rPr>
        <w:t xml:space="preserve"> Documents</w:t>
      </w:r>
      <w:r w:rsidR="0068770D" w:rsidRPr="00952463">
        <w:rPr>
          <w:rFonts w:asciiTheme="minorHAnsi" w:hAnsiTheme="minorHAnsi" w:cstheme="minorHAnsi"/>
          <w:sz w:val="28"/>
          <w:szCs w:val="28"/>
          <w:u w:val="none"/>
        </w:rPr>
        <w:t xml:space="preserve"> and Records</w:t>
      </w:r>
      <w:r w:rsidR="00E952A4">
        <w:rPr>
          <w:rFonts w:asciiTheme="minorHAnsi" w:hAnsiTheme="minorHAnsi" w:cstheme="minorHAnsi"/>
          <w:sz w:val="28"/>
          <w:szCs w:val="28"/>
          <w:u w:val="none"/>
        </w:rPr>
        <w:t xml:space="preserve"> </w:t>
      </w:r>
    </w:p>
    <w:p w:rsidR="0048002D" w:rsidRDefault="0048002D" w:rsidP="0048002D"/>
    <w:p w:rsidR="0048002D" w:rsidRDefault="0048002D" w:rsidP="0048002D"/>
    <w:p w:rsidR="0048002D" w:rsidRDefault="0048002D" w:rsidP="0048002D"/>
    <w:p w:rsidR="0048002D" w:rsidRDefault="0048002D" w:rsidP="0048002D"/>
    <w:p w:rsidR="0048002D" w:rsidRDefault="0048002D" w:rsidP="0048002D"/>
    <w:p w:rsidR="0048002D" w:rsidRPr="0048002D" w:rsidRDefault="0048002D" w:rsidP="0048002D"/>
    <w:tbl>
      <w:tblPr>
        <w:tblW w:w="5665" w:type="pct"/>
        <w:jc w:val="center"/>
        <w:tblInd w:w="1229" w:type="dxa"/>
        <w:tblLook w:val="04A0"/>
      </w:tblPr>
      <w:tblGrid>
        <w:gridCol w:w="696"/>
        <w:gridCol w:w="1364"/>
        <w:gridCol w:w="497"/>
        <w:gridCol w:w="586"/>
        <w:gridCol w:w="711"/>
        <w:gridCol w:w="65"/>
        <w:gridCol w:w="1018"/>
        <w:gridCol w:w="118"/>
        <w:gridCol w:w="1005"/>
        <w:gridCol w:w="116"/>
        <w:gridCol w:w="967"/>
        <w:gridCol w:w="118"/>
        <w:gridCol w:w="1005"/>
        <w:gridCol w:w="116"/>
        <w:gridCol w:w="967"/>
        <w:gridCol w:w="164"/>
        <w:gridCol w:w="959"/>
      </w:tblGrid>
      <w:tr w:rsidR="0048002D" w:rsidRPr="000C728B" w:rsidTr="00F11F3B">
        <w:trPr>
          <w:trHeight w:val="203"/>
          <w:jc w:val="center"/>
        </w:trPr>
        <w:tc>
          <w:tcPr>
            <w:tcW w:w="5000" w:type="pct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02D" w:rsidRPr="000C728B" w:rsidRDefault="0048002D" w:rsidP="00643C9D">
            <w:pPr>
              <w:rPr>
                <w:b/>
                <w:bCs/>
                <w:color w:val="000000"/>
              </w:rPr>
            </w:pPr>
          </w:p>
        </w:tc>
      </w:tr>
      <w:tr w:rsidR="0048002D" w:rsidRPr="000C728B" w:rsidTr="00F11F3B">
        <w:trPr>
          <w:trHeight w:val="203"/>
          <w:jc w:val="center"/>
        </w:trPr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2D" w:rsidRPr="009C0AA1" w:rsidRDefault="0048002D" w:rsidP="00643C9D">
            <w:pPr>
              <w:jc w:val="center"/>
              <w:rPr>
                <w:b/>
                <w:color w:val="000000"/>
              </w:rPr>
            </w:pPr>
            <w:r w:rsidRPr="009C0AA1">
              <w:rPr>
                <w:b/>
                <w:color w:val="000000"/>
              </w:rPr>
              <w:t>Sr. #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2D" w:rsidRPr="009C0AA1" w:rsidRDefault="0048002D" w:rsidP="00643C9D">
            <w:pPr>
              <w:jc w:val="center"/>
              <w:rPr>
                <w:b/>
                <w:color w:val="000000"/>
              </w:rPr>
            </w:pPr>
            <w:r w:rsidRPr="009C0AA1">
              <w:rPr>
                <w:b/>
                <w:color w:val="000000"/>
              </w:rPr>
              <w:t>Equipment</w:t>
            </w:r>
          </w:p>
        </w:tc>
        <w:tc>
          <w:tcPr>
            <w:tcW w:w="89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2D" w:rsidRPr="009C0AA1" w:rsidRDefault="0048002D" w:rsidP="00643C9D">
            <w:pPr>
              <w:jc w:val="center"/>
              <w:rPr>
                <w:b/>
                <w:color w:val="000000"/>
              </w:rPr>
            </w:pPr>
            <w:r w:rsidRPr="009C0AA1">
              <w:rPr>
                <w:b/>
                <w:color w:val="000000"/>
              </w:rPr>
              <w:t>Std Value</w:t>
            </w:r>
          </w:p>
        </w:tc>
        <w:tc>
          <w:tcPr>
            <w:tcW w:w="3160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2D" w:rsidRPr="009C0AA1" w:rsidRDefault="0048002D" w:rsidP="00643C9D">
            <w:pPr>
              <w:jc w:val="center"/>
              <w:rPr>
                <w:b/>
                <w:color w:val="000000"/>
              </w:rPr>
            </w:pPr>
            <w:r w:rsidRPr="009C0AA1">
              <w:rPr>
                <w:b/>
                <w:color w:val="000000"/>
              </w:rPr>
              <w:t>Day Value</w:t>
            </w:r>
          </w:p>
        </w:tc>
      </w:tr>
      <w:tr w:rsidR="0048002D" w:rsidRPr="000C728B" w:rsidTr="00F11F3B">
        <w:trPr>
          <w:trHeight w:val="203"/>
          <w:jc w:val="center"/>
        </w:trPr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54" w:type="pct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On-Load</w:t>
            </w:r>
          </w:p>
        </w:tc>
        <w:tc>
          <w:tcPr>
            <w:tcW w:w="340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Off-Load</w:t>
            </w:r>
          </w:p>
        </w:tc>
        <w:tc>
          <w:tcPr>
            <w:tcW w:w="1053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 A.M</w:t>
            </w:r>
          </w:p>
        </w:tc>
        <w:tc>
          <w:tcPr>
            <w:tcW w:w="1053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P.M</w:t>
            </w:r>
          </w:p>
        </w:tc>
        <w:tc>
          <w:tcPr>
            <w:tcW w:w="1053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 P.M</w:t>
            </w:r>
          </w:p>
        </w:tc>
      </w:tr>
      <w:tr w:rsidR="00F11F3B" w:rsidRPr="000C728B" w:rsidTr="00F11F3B">
        <w:trPr>
          <w:trHeight w:val="203"/>
          <w:jc w:val="center"/>
        </w:trPr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554" w:type="pct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34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002D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02D" w:rsidRDefault="0048002D" w:rsidP="00643C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On-Load</w:t>
            </w:r>
          </w:p>
        </w:tc>
        <w:tc>
          <w:tcPr>
            <w:tcW w:w="5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02D" w:rsidRDefault="0048002D" w:rsidP="00643C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Off-Load</w:t>
            </w:r>
          </w:p>
        </w:tc>
        <w:tc>
          <w:tcPr>
            <w:tcW w:w="5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02D" w:rsidRDefault="0048002D" w:rsidP="00643C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On-Load</w:t>
            </w:r>
          </w:p>
        </w:tc>
        <w:tc>
          <w:tcPr>
            <w:tcW w:w="5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Off-Load</w:t>
            </w:r>
          </w:p>
        </w:tc>
        <w:tc>
          <w:tcPr>
            <w:tcW w:w="5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On-Load</w:t>
            </w:r>
          </w:p>
        </w:tc>
        <w:tc>
          <w:tcPr>
            <w:tcW w:w="5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Off-Load</w:t>
            </w:r>
          </w:p>
        </w:tc>
      </w:tr>
      <w:tr w:rsidR="00F11F3B" w:rsidRPr="000C728B" w:rsidTr="00F11F3B">
        <w:trPr>
          <w:trHeight w:val="203"/>
          <w:jc w:val="center"/>
        </w:trPr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  <w:r w:rsidRPr="000C728B">
              <w:rPr>
                <w:color w:val="000000"/>
              </w:rPr>
              <w:t>1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002D" w:rsidRPr="00FB43C6" w:rsidRDefault="0048002D" w:rsidP="00643C9D">
            <w:pPr>
              <w:jc w:val="center"/>
              <w:rPr>
                <w:color w:val="000000"/>
              </w:rPr>
            </w:pPr>
            <w:r w:rsidRPr="00FB43C6">
              <w:rPr>
                <w:bCs/>
                <w:color w:val="000000"/>
                <w:sz w:val="20"/>
                <w:szCs w:val="20"/>
              </w:rPr>
              <w:t>Main Motor</w:t>
            </w:r>
          </w:p>
        </w:tc>
        <w:tc>
          <w:tcPr>
            <w:tcW w:w="5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  <w:r w:rsidRPr="00FA6286">
              <w:rPr>
                <w:color w:val="000000"/>
                <w:sz w:val="20"/>
                <w:szCs w:val="20"/>
              </w:rPr>
              <w:t>45 AMP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  <w:r w:rsidRPr="00FA6286"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2</w:t>
            </w:r>
            <w:r w:rsidRPr="00FA6286">
              <w:rPr>
                <w:color w:val="000000"/>
                <w:sz w:val="20"/>
                <w:szCs w:val="20"/>
              </w:rPr>
              <w:t xml:space="preserve"> AMP</w:t>
            </w:r>
          </w:p>
        </w:tc>
        <w:tc>
          <w:tcPr>
            <w:tcW w:w="5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5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5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5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</w:tr>
      <w:tr w:rsidR="00F11F3B" w:rsidRPr="000C728B" w:rsidTr="00F11F3B">
        <w:trPr>
          <w:trHeight w:val="203"/>
          <w:jc w:val="center"/>
        </w:trPr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  <w:r w:rsidRPr="000C728B">
              <w:rPr>
                <w:color w:val="000000"/>
              </w:rPr>
              <w:t>2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002D" w:rsidRPr="00FB43C6" w:rsidRDefault="0048002D" w:rsidP="00643C9D">
            <w:pPr>
              <w:jc w:val="center"/>
              <w:rPr>
                <w:color w:val="000000"/>
              </w:rPr>
            </w:pPr>
            <w:r w:rsidRPr="00FB43C6">
              <w:rPr>
                <w:bCs/>
                <w:color w:val="000000"/>
                <w:sz w:val="20"/>
                <w:szCs w:val="20"/>
              </w:rPr>
              <w:t>Exhaust Fan</w:t>
            </w:r>
          </w:p>
        </w:tc>
        <w:tc>
          <w:tcPr>
            <w:tcW w:w="5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02D" w:rsidRPr="00FA6286" w:rsidRDefault="0048002D" w:rsidP="00643C9D">
            <w:pPr>
              <w:jc w:val="center"/>
              <w:rPr>
                <w:color w:val="000000"/>
                <w:sz w:val="20"/>
                <w:szCs w:val="20"/>
              </w:rPr>
            </w:pPr>
            <w:r w:rsidRPr="00FA6286">
              <w:rPr>
                <w:color w:val="000000"/>
                <w:sz w:val="20"/>
                <w:szCs w:val="20"/>
              </w:rPr>
              <w:t>1.20 AMP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5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5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5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</w:tr>
      <w:tr w:rsidR="00F11F3B" w:rsidRPr="000C728B" w:rsidTr="00F11F3B">
        <w:trPr>
          <w:trHeight w:val="203"/>
          <w:jc w:val="center"/>
        </w:trPr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  <w:r w:rsidRPr="000C728B">
              <w:rPr>
                <w:color w:val="000000"/>
              </w:rPr>
              <w:t>3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002D" w:rsidRPr="00FB43C6" w:rsidRDefault="0048002D" w:rsidP="00643C9D">
            <w:pPr>
              <w:jc w:val="center"/>
              <w:rPr>
                <w:color w:val="000000"/>
              </w:rPr>
            </w:pPr>
            <w:r w:rsidRPr="00FB43C6">
              <w:rPr>
                <w:bCs/>
                <w:color w:val="000000"/>
                <w:sz w:val="20"/>
                <w:szCs w:val="20"/>
              </w:rPr>
              <w:t>Dryer</w:t>
            </w:r>
          </w:p>
        </w:tc>
        <w:tc>
          <w:tcPr>
            <w:tcW w:w="5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002D" w:rsidRPr="00FA6286" w:rsidRDefault="0048002D" w:rsidP="00643C9D">
            <w:pPr>
              <w:jc w:val="center"/>
              <w:rPr>
                <w:color w:val="000000"/>
                <w:sz w:val="20"/>
                <w:szCs w:val="20"/>
              </w:rPr>
            </w:pPr>
            <w:r w:rsidRPr="00FA6286">
              <w:rPr>
                <w:color w:val="000000"/>
                <w:sz w:val="20"/>
                <w:szCs w:val="20"/>
              </w:rPr>
              <w:t>6 AMP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5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5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5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</w:tr>
      <w:tr w:rsidR="00F11F3B" w:rsidRPr="000C728B" w:rsidTr="00F11F3B">
        <w:trPr>
          <w:trHeight w:val="203"/>
          <w:jc w:val="center"/>
        </w:trPr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  <w:r w:rsidRPr="000C728B">
              <w:rPr>
                <w:color w:val="000000"/>
              </w:rPr>
              <w:t>4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5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5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5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5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</w:tr>
      <w:tr w:rsidR="00F11F3B" w:rsidRPr="000C728B" w:rsidTr="00F11F3B">
        <w:trPr>
          <w:trHeight w:val="203"/>
          <w:jc w:val="center"/>
        </w:trPr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  <w:r w:rsidRPr="000C728B">
              <w:rPr>
                <w:color w:val="000000"/>
              </w:rPr>
              <w:t>5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5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5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5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5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</w:tr>
      <w:tr w:rsidR="00F11F3B" w:rsidRPr="000C728B" w:rsidTr="00F11F3B">
        <w:trPr>
          <w:trHeight w:val="203"/>
          <w:jc w:val="center"/>
        </w:trPr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  <w:r w:rsidRPr="000C728B">
              <w:rPr>
                <w:color w:val="000000"/>
              </w:rPr>
              <w:t>6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5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5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5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5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</w:tr>
      <w:tr w:rsidR="00F11F3B" w:rsidRPr="000C728B" w:rsidTr="00F11F3B">
        <w:trPr>
          <w:trHeight w:val="203"/>
          <w:jc w:val="center"/>
        </w:trPr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  <w:r w:rsidRPr="000C728B">
              <w:rPr>
                <w:color w:val="000000"/>
              </w:rPr>
              <w:t>7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5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5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5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5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</w:tr>
      <w:tr w:rsidR="00F11F3B" w:rsidRPr="000C728B" w:rsidTr="00F11F3B">
        <w:trPr>
          <w:trHeight w:val="203"/>
          <w:jc w:val="center"/>
        </w:trPr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  <w:r w:rsidRPr="000C728B">
              <w:rPr>
                <w:color w:val="000000"/>
              </w:rPr>
              <w:t>8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5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5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5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  <w:tc>
          <w:tcPr>
            <w:tcW w:w="5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002D" w:rsidRPr="000C728B" w:rsidRDefault="0048002D" w:rsidP="00643C9D">
            <w:pPr>
              <w:jc w:val="center"/>
              <w:rPr>
                <w:color w:val="000000"/>
              </w:rPr>
            </w:pPr>
          </w:p>
        </w:tc>
      </w:tr>
      <w:tr w:rsidR="0048002D" w:rsidRPr="000C728B" w:rsidTr="00F11F3B">
        <w:trPr>
          <w:trHeight w:val="203"/>
          <w:jc w:val="center"/>
        </w:trPr>
        <w:tc>
          <w:tcPr>
            <w:tcW w:w="94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2D" w:rsidRPr="00381D3F" w:rsidRDefault="0048002D" w:rsidP="00643C9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Checked By</w:t>
            </w:r>
          </w:p>
        </w:tc>
        <w:tc>
          <w:tcPr>
            <w:tcW w:w="89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2D" w:rsidRPr="000C728B" w:rsidRDefault="0048002D" w:rsidP="00643C9D">
            <w:pPr>
              <w:rPr>
                <w:color w:val="000000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2D" w:rsidRPr="000C728B" w:rsidRDefault="0048002D" w:rsidP="00643C9D">
            <w:pPr>
              <w:rPr>
                <w:color w:val="000000"/>
              </w:rPr>
            </w:pPr>
          </w:p>
        </w:tc>
        <w:tc>
          <w:tcPr>
            <w:tcW w:w="5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2D" w:rsidRPr="000C728B" w:rsidRDefault="0048002D" w:rsidP="00643C9D">
            <w:pPr>
              <w:rPr>
                <w:color w:val="000000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2D" w:rsidRPr="000C728B" w:rsidRDefault="0048002D" w:rsidP="00643C9D">
            <w:pPr>
              <w:rPr>
                <w:color w:val="000000"/>
              </w:rPr>
            </w:pPr>
          </w:p>
        </w:tc>
        <w:tc>
          <w:tcPr>
            <w:tcW w:w="5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2D" w:rsidRPr="000C728B" w:rsidRDefault="0048002D" w:rsidP="00643C9D">
            <w:pPr>
              <w:rPr>
                <w:color w:val="000000"/>
              </w:rPr>
            </w:pPr>
          </w:p>
        </w:tc>
        <w:tc>
          <w:tcPr>
            <w:tcW w:w="5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2D" w:rsidRPr="000C728B" w:rsidRDefault="0048002D" w:rsidP="00643C9D">
            <w:pPr>
              <w:rPr>
                <w:color w:val="000000"/>
              </w:rPr>
            </w:pPr>
          </w:p>
        </w:tc>
        <w:tc>
          <w:tcPr>
            <w:tcW w:w="5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2D" w:rsidRPr="000C728B" w:rsidRDefault="0048002D" w:rsidP="00643C9D">
            <w:pPr>
              <w:rPr>
                <w:color w:val="000000"/>
              </w:rPr>
            </w:pPr>
          </w:p>
        </w:tc>
      </w:tr>
      <w:tr w:rsidR="0048002D" w:rsidRPr="000C728B" w:rsidTr="00F11F3B">
        <w:trPr>
          <w:trHeight w:val="203"/>
          <w:jc w:val="center"/>
        </w:trPr>
        <w:tc>
          <w:tcPr>
            <w:tcW w:w="94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2D" w:rsidRPr="00381D3F" w:rsidRDefault="0048002D" w:rsidP="00643C9D">
            <w:pPr>
              <w:rPr>
                <w:b/>
                <w:color w:val="000000"/>
              </w:rPr>
            </w:pPr>
            <w:r w:rsidRPr="00381D3F">
              <w:rPr>
                <w:b/>
                <w:color w:val="000000"/>
              </w:rPr>
              <w:t> </w:t>
            </w:r>
          </w:p>
          <w:p w:rsidR="0048002D" w:rsidRPr="00381D3F" w:rsidRDefault="0048002D" w:rsidP="00643C9D">
            <w:pPr>
              <w:jc w:val="center"/>
              <w:rPr>
                <w:b/>
                <w:color w:val="000000"/>
              </w:rPr>
            </w:pPr>
            <w:r w:rsidRPr="00381D3F">
              <w:rPr>
                <w:b/>
                <w:color w:val="000000"/>
              </w:rPr>
              <w:t>In</w:t>
            </w:r>
            <w:r>
              <w:rPr>
                <w:b/>
                <w:color w:val="000000"/>
              </w:rPr>
              <w:t>-</w:t>
            </w:r>
            <w:r w:rsidRPr="00381D3F">
              <w:rPr>
                <w:b/>
                <w:color w:val="000000"/>
              </w:rPr>
              <w:t>charge Sign</w:t>
            </w:r>
          </w:p>
        </w:tc>
        <w:tc>
          <w:tcPr>
            <w:tcW w:w="89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2D" w:rsidRPr="000C728B" w:rsidRDefault="0048002D" w:rsidP="00643C9D">
            <w:pPr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2D" w:rsidRPr="000C728B" w:rsidRDefault="0048002D" w:rsidP="00643C9D">
            <w:pPr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2D" w:rsidRPr="000C728B" w:rsidRDefault="0048002D" w:rsidP="00643C9D">
            <w:pPr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2D" w:rsidRPr="000C728B" w:rsidRDefault="0048002D" w:rsidP="00643C9D">
            <w:pPr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2D" w:rsidRPr="000C728B" w:rsidRDefault="0048002D" w:rsidP="00643C9D">
            <w:pPr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2D" w:rsidRPr="000C728B" w:rsidRDefault="0048002D" w:rsidP="00643C9D">
            <w:pPr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  <w:tc>
          <w:tcPr>
            <w:tcW w:w="5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002D" w:rsidRPr="000C728B" w:rsidRDefault="0048002D" w:rsidP="00643C9D">
            <w:pPr>
              <w:rPr>
                <w:color w:val="000000"/>
              </w:rPr>
            </w:pPr>
            <w:r w:rsidRPr="000C728B">
              <w:rPr>
                <w:color w:val="000000"/>
              </w:rPr>
              <w:t> </w:t>
            </w:r>
          </w:p>
        </w:tc>
      </w:tr>
      <w:tr w:rsidR="00F11F3B" w:rsidRPr="000C728B" w:rsidTr="00F11F3B">
        <w:trPr>
          <w:trHeight w:val="203"/>
          <w:jc w:val="center"/>
        </w:trPr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02D" w:rsidRPr="000C728B" w:rsidRDefault="0048002D" w:rsidP="00643C9D">
            <w:pPr>
              <w:rPr>
                <w:color w:val="000000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02D" w:rsidRPr="000C728B" w:rsidRDefault="0048002D" w:rsidP="00643C9D">
            <w:pPr>
              <w:rPr>
                <w:color w:val="000000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02D" w:rsidRPr="000C728B" w:rsidRDefault="0048002D" w:rsidP="00643C9D">
            <w:pPr>
              <w:rPr>
                <w:color w:val="000000"/>
              </w:rPr>
            </w:pPr>
          </w:p>
        </w:tc>
        <w:tc>
          <w:tcPr>
            <w:tcW w:w="67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02D" w:rsidRPr="000C728B" w:rsidRDefault="0048002D" w:rsidP="00643C9D">
            <w:pPr>
              <w:rPr>
                <w:color w:val="000000"/>
              </w:rPr>
            </w:pPr>
          </w:p>
        </w:tc>
        <w:tc>
          <w:tcPr>
            <w:tcW w:w="54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02D" w:rsidRPr="000C728B" w:rsidRDefault="0048002D" w:rsidP="00643C9D">
            <w:pPr>
              <w:rPr>
                <w:color w:val="000000"/>
              </w:rPr>
            </w:pPr>
          </w:p>
        </w:tc>
        <w:tc>
          <w:tcPr>
            <w:tcW w:w="5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02D" w:rsidRPr="000C728B" w:rsidRDefault="0048002D" w:rsidP="00643C9D">
            <w:pPr>
              <w:rPr>
                <w:color w:val="000000"/>
              </w:rPr>
            </w:pPr>
          </w:p>
        </w:tc>
        <w:tc>
          <w:tcPr>
            <w:tcW w:w="5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02D" w:rsidRPr="000C728B" w:rsidRDefault="0048002D" w:rsidP="00643C9D">
            <w:pPr>
              <w:rPr>
                <w:color w:val="000000"/>
              </w:rPr>
            </w:pPr>
          </w:p>
        </w:tc>
        <w:tc>
          <w:tcPr>
            <w:tcW w:w="5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02D" w:rsidRPr="000C728B" w:rsidRDefault="0048002D" w:rsidP="00643C9D">
            <w:pPr>
              <w:rPr>
                <w:color w:val="000000"/>
              </w:rPr>
            </w:pPr>
          </w:p>
        </w:tc>
        <w:tc>
          <w:tcPr>
            <w:tcW w:w="5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02D" w:rsidRPr="000C728B" w:rsidRDefault="0048002D" w:rsidP="00643C9D">
            <w:pPr>
              <w:rPr>
                <w:color w:val="000000"/>
              </w:rPr>
            </w:pP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02D" w:rsidRPr="000C728B" w:rsidRDefault="0048002D" w:rsidP="00643C9D">
            <w:pPr>
              <w:rPr>
                <w:color w:val="000000"/>
              </w:rPr>
            </w:pPr>
          </w:p>
        </w:tc>
      </w:tr>
      <w:tr w:rsidR="00F11F3B" w:rsidRPr="000C728B" w:rsidTr="00F11F3B">
        <w:trPr>
          <w:trHeight w:val="203"/>
          <w:jc w:val="center"/>
        </w:trPr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02D" w:rsidRPr="000C728B" w:rsidRDefault="0048002D" w:rsidP="00643C9D">
            <w:pPr>
              <w:rPr>
                <w:color w:val="000000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02D" w:rsidRPr="000C728B" w:rsidRDefault="0048002D" w:rsidP="00643C9D">
            <w:pPr>
              <w:rPr>
                <w:color w:val="000000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02D" w:rsidRPr="000C728B" w:rsidRDefault="0048002D" w:rsidP="00643C9D">
            <w:pPr>
              <w:rPr>
                <w:color w:val="000000"/>
              </w:rPr>
            </w:pPr>
          </w:p>
        </w:tc>
        <w:tc>
          <w:tcPr>
            <w:tcW w:w="67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02D" w:rsidRPr="000C728B" w:rsidRDefault="0048002D" w:rsidP="00643C9D">
            <w:pPr>
              <w:rPr>
                <w:color w:val="000000"/>
              </w:rPr>
            </w:pPr>
          </w:p>
        </w:tc>
        <w:tc>
          <w:tcPr>
            <w:tcW w:w="54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02D" w:rsidRPr="000C728B" w:rsidRDefault="0048002D" w:rsidP="00643C9D">
            <w:pPr>
              <w:rPr>
                <w:color w:val="000000"/>
              </w:rPr>
            </w:pPr>
          </w:p>
        </w:tc>
        <w:tc>
          <w:tcPr>
            <w:tcW w:w="5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02D" w:rsidRPr="000C728B" w:rsidRDefault="0048002D" w:rsidP="00643C9D">
            <w:pPr>
              <w:rPr>
                <w:color w:val="000000"/>
              </w:rPr>
            </w:pPr>
          </w:p>
        </w:tc>
        <w:tc>
          <w:tcPr>
            <w:tcW w:w="5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02D" w:rsidRPr="000C728B" w:rsidRDefault="0048002D" w:rsidP="00643C9D">
            <w:pPr>
              <w:rPr>
                <w:color w:val="000000"/>
              </w:rPr>
            </w:pPr>
          </w:p>
        </w:tc>
        <w:tc>
          <w:tcPr>
            <w:tcW w:w="5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02D" w:rsidRPr="000C728B" w:rsidRDefault="0048002D" w:rsidP="00643C9D">
            <w:pPr>
              <w:rPr>
                <w:color w:val="000000"/>
              </w:rPr>
            </w:pPr>
          </w:p>
        </w:tc>
        <w:tc>
          <w:tcPr>
            <w:tcW w:w="5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02D" w:rsidRPr="000C728B" w:rsidRDefault="0048002D" w:rsidP="00643C9D">
            <w:pPr>
              <w:rPr>
                <w:color w:val="000000"/>
              </w:rPr>
            </w:pPr>
          </w:p>
        </w:tc>
        <w:tc>
          <w:tcPr>
            <w:tcW w:w="4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002D" w:rsidRPr="000C728B" w:rsidRDefault="0048002D" w:rsidP="00643C9D">
            <w:pPr>
              <w:rPr>
                <w:color w:val="000000"/>
              </w:rPr>
            </w:pPr>
          </w:p>
        </w:tc>
      </w:tr>
    </w:tbl>
    <w:p w:rsidR="0048002D" w:rsidRPr="0048002D" w:rsidRDefault="0048002D" w:rsidP="0048002D"/>
    <w:p w:rsidR="0048002D" w:rsidRDefault="0048002D" w:rsidP="003E47D3">
      <w:pPr>
        <w:keepNext/>
        <w:spacing w:before="1800"/>
        <w:ind w:right="29"/>
        <w:jc w:val="center"/>
        <w:outlineLvl w:val="7"/>
        <w:rPr>
          <w:rFonts w:asciiTheme="minorHAnsi" w:hAnsiTheme="minorHAnsi" w:cstheme="minorHAnsi"/>
          <w:b/>
          <w:sz w:val="28"/>
        </w:rPr>
      </w:pPr>
    </w:p>
    <w:p w:rsidR="003E47D3" w:rsidRPr="00952463" w:rsidRDefault="003E47D3" w:rsidP="003E47D3">
      <w:pPr>
        <w:keepNext/>
        <w:spacing w:before="1800"/>
        <w:ind w:right="29"/>
        <w:jc w:val="center"/>
        <w:outlineLvl w:val="7"/>
        <w:rPr>
          <w:rFonts w:asciiTheme="minorHAnsi" w:hAnsiTheme="minorHAnsi" w:cstheme="minorHAnsi"/>
          <w:b/>
          <w:sz w:val="28"/>
        </w:rPr>
      </w:pPr>
      <w:r w:rsidRPr="00952463">
        <w:rPr>
          <w:rFonts w:asciiTheme="minorHAnsi" w:hAnsiTheme="minorHAnsi" w:cstheme="minorHAnsi"/>
          <w:b/>
          <w:sz w:val="28"/>
        </w:rPr>
        <w:t>AMENDMENT HISTORY</w:t>
      </w:r>
    </w:p>
    <w:p w:rsidR="003E47D3" w:rsidRPr="00952463" w:rsidRDefault="003E47D3" w:rsidP="003E47D3">
      <w:pPr>
        <w:tabs>
          <w:tab w:val="left" w:pos="1440"/>
        </w:tabs>
        <w:ind w:right="27"/>
        <w:jc w:val="center"/>
        <w:rPr>
          <w:rFonts w:asciiTheme="minorHAnsi" w:hAnsiTheme="minorHAnsi" w:cstheme="minorHAnsi"/>
          <w:b/>
          <w:sz w:val="23"/>
        </w:rPr>
      </w:pPr>
    </w:p>
    <w:tbl>
      <w:tblPr>
        <w:tblW w:w="909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80"/>
        <w:gridCol w:w="1440"/>
        <w:gridCol w:w="1800"/>
        <w:gridCol w:w="4770"/>
      </w:tblGrid>
      <w:tr w:rsidR="003E47D3" w:rsidRPr="00952463" w:rsidTr="00B41FFB">
        <w:trPr>
          <w:cantSplit/>
          <w:trHeight w:val="478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952463" w:rsidRDefault="003E47D3" w:rsidP="00643C9D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smartTag w:uri="urn:schemas-microsoft-com:office:smarttags" w:element="stockticker">
              <w:r w:rsidRPr="00952463">
                <w:rPr>
                  <w:rFonts w:ascii="Calibri" w:hAnsi="Calibri"/>
                  <w:b/>
                  <w:sz w:val="20"/>
                </w:rPr>
                <w:t>REV</w:t>
              </w:r>
            </w:smartTag>
            <w:r w:rsidRPr="00952463">
              <w:rPr>
                <w:rFonts w:ascii="Calibri" w:hAnsi="Calibri"/>
                <w:b/>
                <w:sz w:val="20"/>
              </w:rPr>
              <w:t>. #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952463" w:rsidRDefault="003E47D3" w:rsidP="00643C9D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952463">
              <w:rPr>
                <w:rFonts w:ascii="Calibri" w:hAnsi="Calibri"/>
                <w:b/>
                <w:sz w:val="20"/>
              </w:rPr>
              <w:t>DCR #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952463" w:rsidRDefault="003E47D3" w:rsidP="00643C9D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952463">
              <w:rPr>
                <w:rFonts w:ascii="Calibri" w:hAnsi="Calibri"/>
                <w:b/>
                <w:sz w:val="20"/>
              </w:rPr>
              <w:t>SECTION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952463" w:rsidRDefault="003E47D3" w:rsidP="00643C9D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952463">
              <w:rPr>
                <w:rFonts w:ascii="Calibri" w:hAnsi="Calibri"/>
                <w:b/>
                <w:sz w:val="20"/>
              </w:rPr>
              <w:t>AMENDED TEXT</w:t>
            </w:r>
          </w:p>
        </w:tc>
      </w:tr>
      <w:tr w:rsidR="003E47D3" w:rsidRPr="00952463" w:rsidTr="00B41FFB">
        <w:trPr>
          <w:cantSplit/>
          <w:trHeight w:val="576"/>
        </w:trPr>
        <w:tc>
          <w:tcPr>
            <w:tcW w:w="1080" w:type="dxa"/>
            <w:tcBorders>
              <w:top w:val="nil"/>
              <w:left w:val="single" w:sz="12" w:space="0" w:color="auto"/>
            </w:tcBorders>
            <w:vAlign w:val="center"/>
          </w:tcPr>
          <w:p w:rsidR="003E47D3" w:rsidRPr="00952463" w:rsidRDefault="003E47D3" w:rsidP="00643C9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</w:tcBorders>
            <w:vAlign w:val="center"/>
          </w:tcPr>
          <w:p w:rsidR="003E47D3" w:rsidRPr="00952463" w:rsidRDefault="003E47D3" w:rsidP="00643C9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 w:rsidR="003E47D3" w:rsidRPr="00952463" w:rsidRDefault="003E47D3" w:rsidP="00643C9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  <w:right w:val="single" w:sz="12" w:space="0" w:color="auto"/>
            </w:tcBorders>
            <w:vAlign w:val="center"/>
          </w:tcPr>
          <w:p w:rsidR="003E47D3" w:rsidRPr="00952463" w:rsidRDefault="003E47D3" w:rsidP="00643C9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E47D3" w:rsidRPr="00952463" w:rsidTr="00B41FFB">
        <w:trPr>
          <w:cantSplit/>
          <w:trHeight w:val="576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3E47D3" w:rsidRPr="00952463" w:rsidRDefault="003E47D3" w:rsidP="00643C9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47D3" w:rsidRPr="00952463" w:rsidRDefault="003E47D3" w:rsidP="00643C9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3E47D3" w:rsidRPr="00952463" w:rsidRDefault="003E47D3" w:rsidP="00643C9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right w:val="single" w:sz="12" w:space="0" w:color="auto"/>
            </w:tcBorders>
            <w:vAlign w:val="center"/>
          </w:tcPr>
          <w:p w:rsidR="003E47D3" w:rsidRPr="00952463" w:rsidRDefault="003E47D3" w:rsidP="00643C9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E47D3" w:rsidRPr="00952463" w:rsidTr="00B41FFB">
        <w:trPr>
          <w:cantSplit/>
          <w:trHeight w:val="576"/>
        </w:trPr>
        <w:tc>
          <w:tcPr>
            <w:tcW w:w="108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E47D3" w:rsidRPr="00952463" w:rsidRDefault="003E47D3" w:rsidP="00643C9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:rsidR="003E47D3" w:rsidRPr="00952463" w:rsidRDefault="003E47D3" w:rsidP="00643C9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:rsidR="003E47D3" w:rsidRPr="00952463" w:rsidRDefault="003E47D3" w:rsidP="00643C9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952463" w:rsidRDefault="003E47D3" w:rsidP="00643C9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3E47D3" w:rsidRPr="00952463" w:rsidRDefault="003E47D3" w:rsidP="003E47D3">
      <w:pPr>
        <w:tabs>
          <w:tab w:val="left" w:pos="1440"/>
        </w:tabs>
        <w:ind w:right="27"/>
        <w:rPr>
          <w:rFonts w:asciiTheme="minorHAnsi" w:hAnsiTheme="minorHAnsi" w:cstheme="minorHAnsi"/>
          <w:b/>
          <w:sz w:val="23"/>
        </w:rPr>
      </w:pPr>
    </w:p>
    <w:p w:rsidR="003E47D3" w:rsidRPr="00BE716F" w:rsidRDefault="003E47D3" w:rsidP="00F72937">
      <w:pPr>
        <w:pStyle w:val="Header"/>
        <w:tabs>
          <w:tab w:val="clear" w:pos="4320"/>
          <w:tab w:val="clear" w:pos="8640"/>
        </w:tabs>
        <w:spacing w:after="120"/>
        <w:jc w:val="both"/>
        <w:rPr>
          <w:rFonts w:asciiTheme="minorHAnsi" w:hAnsiTheme="minorHAnsi" w:cstheme="minorHAnsi"/>
          <w:bCs/>
        </w:rPr>
      </w:pPr>
      <w:r w:rsidRPr="00952463">
        <w:rPr>
          <w:rFonts w:asciiTheme="minorHAnsi" w:hAnsiTheme="minorHAnsi" w:cstheme="minorHAnsi"/>
          <w:sz w:val="22"/>
          <w:szCs w:val="22"/>
        </w:rPr>
        <w:t xml:space="preserve">* </w:t>
      </w:r>
      <w:bookmarkStart w:id="0" w:name="_GoBack"/>
      <w:bookmarkEnd w:id="0"/>
      <w:r w:rsidRPr="00952463">
        <w:rPr>
          <w:rFonts w:asciiTheme="minorHAnsi" w:hAnsiTheme="minorHAnsi" w:cstheme="minorHAnsi"/>
          <w:sz w:val="22"/>
          <w:szCs w:val="22"/>
        </w:rPr>
        <w:t xml:space="preserve">All changes made in the document are notified in the </w:t>
      </w:r>
      <w:r w:rsidR="00F72937" w:rsidRPr="00952463">
        <w:rPr>
          <w:rFonts w:asciiTheme="minorHAnsi" w:hAnsiTheme="minorHAnsi" w:cstheme="minorHAnsi"/>
          <w:sz w:val="22"/>
          <w:szCs w:val="22"/>
        </w:rPr>
        <w:t>Amendment</w:t>
      </w:r>
      <w:r w:rsidRPr="00952463">
        <w:rPr>
          <w:rFonts w:asciiTheme="minorHAnsi" w:hAnsiTheme="minorHAnsi" w:cstheme="minorHAnsi"/>
          <w:sz w:val="22"/>
          <w:szCs w:val="22"/>
        </w:rPr>
        <w:t xml:space="preserve"> History</w:t>
      </w:r>
      <w:r w:rsidR="00F72937" w:rsidRPr="00952463">
        <w:rPr>
          <w:rFonts w:asciiTheme="minorHAnsi" w:hAnsiTheme="minorHAnsi" w:cstheme="minorHAnsi"/>
          <w:sz w:val="22"/>
          <w:szCs w:val="22"/>
        </w:rPr>
        <w:t xml:space="preserve"> Table</w:t>
      </w:r>
      <w:r w:rsidRPr="00952463">
        <w:rPr>
          <w:rFonts w:asciiTheme="minorHAnsi" w:hAnsiTheme="minorHAnsi" w:cstheme="minorHAnsi"/>
          <w:sz w:val="22"/>
          <w:szCs w:val="22"/>
        </w:rPr>
        <w:t>.</w:t>
      </w:r>
    </w:p>
    <w:sectPr w:rsidR="003E47D3" w:rsidRPr="00BE716F" w:rsidSect="002E50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467E" w:rsidRDefault="00D3467E">
      <w:r>
        <w:separator/>
      </w:r>
    </w:p>
  </w:endnote>
  <w:endnote w:type="continuationSeparator" w:id="1">
    <w:p w:rsidR="00D3467E" w:rsidRDefault="00D346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49E" w:rsidRDefault="007D549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116667406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643C9D" w:rsidRPr="00C93FEA" w:rsidRDefault="00643C9D" w:rsidP="00C93FEA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FE0F6A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FE0F6A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7D549E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FE0F6A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FE0F6A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FE0F6A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7D549E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4</w:t>
            </w:r>
            <w:r w:rsidR="00FE0F6A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49E" w:rsidRDefault="007D54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467E" w:rsidRDefault="00D3467E">
      <w:r>
        <w:separator/>
      </w:r>
    </w:p>
  </w:footnote>
  <w:footnote w:type="continuationSeparator" w:id="1">
    <w:p w:rsidR="00D3467E" w:rsidRDefault="00D346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49E" w:rsidRDefault="007D549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643C9D" w:rsidRPr="00952463" w:rsidTr="00643C9D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643C9D" w:rsidRPr="00952463" w:rsidRDefault="00643C9D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CB7BF9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508760" cy="502920"/>
                <wp:effectExtent l="19050" t="0" r="0" b="0"/>
                <wp:docPr id="6" name="Picture 3" descr="Description: Description: C:\Users\DELL755\AppData\Local\Microsoft\Windows\Temporary Internet Files\Content.Outlook\3V9NY3NK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C:\Users\DELL755\AppData\Local\Microsoft\Windows\Temporary Internet Files\Content.Outlook\3V9NY3NK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876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643C9D" w:rsidRPr="00952463" w:rsidRDefault="00643C9D" w:rsidP="0046674E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95246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SMD-EMD/</w:t>
          </w:r>
          <w:r w:rsidRPr="0095246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SOP-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006</w:t>
          </w:r>
        </w:p>
        <w:p w:rsidR="00643C9D" w:rsidRPr="00952463" w:rsidRDefault="00643C9D" w:rsidP="0046674E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95246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</w:t>
          </w:r>
          <w:r w:rsidRPr="0095246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1</w:t>
          </w:r>
        </w:p>
        <w:p w:rsidR="00643C9D" w:rsidRPr="00952463" w:rsidRDefault="00643C9D" w:rsidP="007D549E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C4440C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SEP </w:t>
          </w:r>
          <w:r w:rsidR="007B7F3D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1</w:t>
          </w:r>
          <w:r w:rsidR="00C4440C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, 2016</w:t>
          </w:r>
        </w:p>
      </w:tc>
    </w:tr>
    <w:tr w:rsidR="00643C9D" w:rsidRPr="0046674E" w:rsidTr="00643C9D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643C9D" w:rsidRPr="0046674E" w:rsidRDefault="00643C9D" w:rsidP="004C443D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952463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SOP FOR </w:t>
          </w: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SCREW COMPRESSOR</w:t>
          </w:r>
        </w:p>
      </w:tc>
    </w:tr>
  </w:tbl>
  <w:p w:rsidR="00643C9D" w:rsidRPr="00054448" w:rsidRDefault="00643C9D" w:rsidP="0046674E">
    <w:pPr>
      <w:rPr>
        <w:sz w:val="20"/>
        <w:szCs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49E" w:rsidRDefault="007D549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0F170CE8"/>
    <w:multiLevelType w:val="multilevel"/>
    <w:tmpl w:val="35543D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0F4D4279"/>
    <w:multiLevelType w:val="hybridMultilevel"/>
    <w:tmpl w:val="CF0E0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05F0F"/>
    <w:multiLevelType w:val="hybridMultilevel"/>
    <w:tmpl w:val="9B6E5244"/>
    <w:lvl w:ilvl="0" w:tplc="769E11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5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2C713916"/>
    <w:multiLevelType w:val="hybridMultilevel"/>
    <w:tmpl w:val="9DC8A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2D4E14"/>
    <w:multiLevelType w:val="hybridMultilevel"/>
    <w:tmpl w:val="0BFAE2E8"/>
    <w:lvl w:ilvl="0" w:tplc="E2708A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sz w:val="22"/>
        <w:szCs w:val="26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>
    <w:nsid w:val="3B2719E2"/>
    <w:multiLevelType w:val="hybridMultilevel"/>
    <w:tmpl w:val="44F60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E32033"/>
    <w:multiLevelType w:val="multilevel"/>
    <w:tmpl w:val="11AC5C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F607F52"/>
    <w:multiLevelType w:val="hybridMultilevel"/>
    <w:tmpl w:val="98B02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3"/>
  </w:num>
  <w:num w:numId="5">
    <w:abstractNumId w:val="1"/>
  </w:num>
  <w:num w:numId="6">
    <w:abstractNumId w:val="11"/>
  </w:num>
  <w:num w:numId="7">
    <w:abstractNumId w:val="14"/>
  </w:num>
  <w:num w:numId="8">
    <w:abstractNumId w:val="8"/>
  </w:num>
  <w:num w:numId="9">
    <w:abstractNumId w:val="0"/>
  </w:num>
  <w:num w:numId="10">
    <w:abstractNumId w:val="15"/>
  </w:num>
  <w:num w:numId="11">
    <w:abstractNumId w:val="16"/>
  </w:num>
  <w:num w:numId="12">
    <w:abstractNumId w:val="10"/>
  </w:num>
  <w:num w:numId="13">
    <w:abstractNumId w:val="6"/>
  </w:num>
  <w:num w:numId="14">
    <w:abstractNumId w:val="9"/>
  </w:num>
  <w:num w:numId="15">
    <w:abstractNumId w:val="3"/>
  </w:num>
  <w:num w:numId="16">
    <w:abstractNumId w:val="7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89090"/>
  </w:hdrShapeDefaults>
  <w:footnotePr>
    <w:footnote w:id="0"/>
    <w:footnote w:id="1"/>
  </w:footnotePr>
  <w:endnotePr>
    <w:endnote w:id="0"/>
    <w:endnote w:id="1"/>
  </w:endnotePr>
  <w:compat/>
  <w:rsids>
    <w:rsidRoot w:val="00FA529D"/>
    <w:rsid w:val="000136E0"/>
    <w:rsid w:val="00020B2F"/>
    <w:rsid w:val="00021881"/>
    <w:rsid w:val="00054448"/>
    <w:rsid w:val="00056449"/>
    <w:rsid w:val="00060F4C"/>
    <w:rsid w:val="00067471"/>
    <w:rsid w:val="00071DA6"/>
    <w:rsid w:val="000754FC"/>
    <w:rsid w:val="000A7838"/>
    <w:rsid w:val="000B13B8"/>
    <w:rsid w:val="000B540C"/>
    <w:rsid w:val="000B6EEF"/>
    <w:rsid w:val="000C4DE5"/>
    <w:rsid w:val="000C7B28"/>
    <w:rsid w:val="000D0F93"/>
    <w:rsid w:val="000F440F"/>
    <w:rsid w:val="00115D3A"/>
    <w:rsid w:val="0013057D"/>
    <w:rsid w:val="001372A3"/>
    <w:rsid w:val="00141B92"/>
    <w:rsid w:val="00153845"/>
    <w:rsid w:val="001812B8"/>
    <w:rsid w:val="001B5078"/>
    <w:rsid w:val="001C0157"/>
    <w:rsid w:val="001F1CFC"/>
    <w:rsid w:val="00203F2B"/>
    <w:rsid w:val="002116DE"/>
    <w:rsid w:val="00211B42"/>
    <w:rsid w:val="00212165"/>
    <w:rsid w:val="002254FC"/>
    <w:rsid w:val="00227F2F"/>
    <w:rsid w:val="0024121E"/>
    <w:rsid w:val="00272A87"/>
    <w:rsid w:val="002816E6"/>
    <w:rsid w:val="002A435D"/>
    <w:rsid w:val="002A4FE0"/>
    <w:rsid w:val="002B20E5"/>
    <w:rsid w:val="002C0C08"/>
    <w:rsid w:val="002C2498"/>
    <w:rsid w:val="002C4CE5"/>
    <w:rsid w:val="002E504C"/>
    <w:rsid w:val="002F3627"/>
    <w:rsid w:val="003026A7"/>
    <w:rsid w:val="00316B4F"/>
    <w:rsid w:val="003241FA"/>
    <w:rsid w:val="00331887"/>
    <w:rsid w:val="0035330C"/>
    <w:rsid w:val="00360125"/>
    <w:rsid w:val="00395083"/>
    <w:rsid w:val="00395CBA"/>
    <w:rsid w:val="003B07BC"/>
    <w:rsid w:val="003D0A15"/>
    <w:rsid w:val="003E47D3"/>
    <w:rsid w:val="003F3C2E"/>
    <w:rsid w:val="003F6BD3"/>
    <w:rsid w:val="004369E7"/>
    <w:rsid w:val="00452793"/>
    <w:rsid w:val="004575DC"/>
    <w:rsid w:val="00465413"/>
    <w:rsid w:val="0046590E"/>
    <w:rsid w:val="0046674E"/>
    <w:rsid w:val="00472304"/>
    <w:rsid w:val="0048002D"/>
    <w:rsid w:val="004C443D"/>
    <w:rsid w:val="004C72DC"/>
    <w:rsid w:val="004C7824"/>
    <w:rsid w:val="00500CFE"/>
    <w:rsid w:val="00502DC3"/>
    <w:rsid w:val="00515184"/>
    <w:rsid w:val="00562DC4"/>
    <w:rsid w:val="005779E6"/>
    <w:rsid w:val="00586DC0"/>
    <w:rsid w:val="005A6C2E"/>
    <w:rsid w:val="005C649A"/>
    <w:rsid w:val="005C6BA7"/>
    <w:rsid w:val="005D6AF7"/>
    <w:rsid w:val="005E3054"/>
    <w:rsid w:val="005F3460"/>
    <w:rsid w:val="00610EDC"/>
    <w:rsid w:val="006172F1"/>
    <w:rsid w:val="0062492A"/>
    <w:rsid w:val="006345F1"/>
    <w:rsid w:val="00640399"/>
    <w:rsid w:val="00643C9D"/>
    <w:rsid w:val="00646BBD"/>
    <w:rsid w:val="00653EB4"/>
    <w:rsid w:val="00656541"/>
    <w:rsid w:val="0066001F"/>
    <w:rsid w:val="006667CA"/>
    <w:rsid w:val="00677134"/>
    <w:rsid w:val="0068764D"/>
    <w:rsid w:val="0068770D"/>
    <w:rsid w:val="00687F09"/>
    <w:rsid w:val="006A1DA7"/>
    <w:rsid w:val="006B4ED6"/>
    <w:rsid w:val="006B6C4A"/>
    <w:rsid w:val="006D72E1"/>
    <w:rsid w:val="006D7A5E"/>
    <w:rsid w:val="006E1343"/>
    <w:rsid w:val="007069FD"/>
    <w:rsid w:val="00726380"/>
    <w:rsid w:val="00764D25"/>
    <w:rsid w:val="007806EC"/>
    <w:rsid w:val="007848A8"/>
    <w:rsid w:val="00787C36"/>
    <w:rsid w:val="00787E0A"/>
    <w:rsid w:val="007917CC"/>
    <w:rsid w:val="007B71D2"/>
    <w:rsid w:val="007B7F3D"/>
    <w:rsid w:val="007D549E"/>
    <w:rsid w:val="00801427"/>
    <w:rsid w:val="00812C9A"/>
    <w:rsid w:val="00823FA0"/>
    <w:rsid w:val="0082787E"/>
    <w:rsid w:val="00851101"/>
    <w:rsid w:val="008545DA"/>
    <w:rsid w:val="00860F6D"/>
    <w:rsid w:val="008627E7"/>
    <w:rsid w:val="00863739"/>
    <w:rsid w:val="008640D8"/>
    <w:rsid w:val="00876056"/>
    <w:rsid w:val="008821B4"/>
    <w:rsid w:val="00882D76"/>
    <w:rsid w:val="008B1282"/>
    <w:rsid w:val="008C3901"/>
    <w:rsid w:val="008D0CAD"/>
    <w:rsid w:val="008D3252"/>
    <w:rsid w:val="008D42E2"/>
    <w:rsid w:val="008D5B76"/>
    <w:rsid w:val="009063C5"/>
    <w:rsid w:val="00912CC5"/>
    <w:rsid w:val="009277B6"/>
    <w:rsid w:val="00927D34"/>
    <w:rsid w:val="00931361"/>
    <w:rsid w:val="00952463"/>
    <w:rsid w:val="009643FA"/>
    <w:rsid w:val="0098192D"/>
    <w:rsid w:val="009C111D"/>
    <w:rsid w:val="009C61CF"/>
    <w:rsid w:val="00A45808"/>
    <w:rsid w:val="00A57CCA"/>
    <w:rsid w:val="00A90AC8"/>
    <w:rsid w:val="00AA51B5"/>
    <w:rsid w:val="00AA528E"/>
    <w:rsid w:val="00AA55E8"/>
    <w:rsid w:val="00AC496B"/>
    <w:rsid w:val="00AF09CE"/>
    <w:rsid w:val="00AF2FF7"/>
    <w:rsid w:val="00AF5539"/>
    <w:rsid w:val="00B14B0F"/>
    <w:rsid w:val="00B2577E"/>
    <w:rsid w:val="00B32D52"/>
    <w:rsid w:val="00B41FFB"/>
    <w:rsid w:val="00B4353A"/>
    <w:rsid w:val="00B50A36"/>
    <w:rsid w:val="00B51B39"/>
    <w:rsid w:val="00B57BFB"/>
    <w:rsid w:val="00B62E80"/>
    <w:rsid w:val="00B81253"/>
    <w:rsid w:val="00BA4012"/>
    <w:rsid w:val="00BA781B"/>
    <w:rsid w:val="00BB6032"/>
    <w:rsid w:val="00BC435D"/>
    <w:rsid w:val="00BC439D"/>
    <w:rsid w:val="00BC7F67"/>
    <w:rsid w:val="00BE3E94"/>
    <w:rsid w:val="00BE716F"/>
    <w:rsid w:val="00C00558"/>
    <w:rsid w:val="00C206B6"/>
    <w:rsid w:val="00C31A3D"/>
    <w:rsid w:val="00C4440C"/>
    <w:rsid w:val="00C45318"/>
    <w:rsid w:val="00C62943"/>
    <w:rsid w:val="00C633FE"/>
    <w:rsid w:val="00C63CDA"/>
    <w:rsid w:val="00C655AB"/>
    <w:rsid w:val="00C659DE"/>
    <w:rsid w:val="00C7256F"/>
    <w:rsid w:val="00C7573D"/>
    <w:rsid w:val="00C910AA"/>
    <w:rsid w:val="00C93FEA"/>
    <w:rsid w:val="00C9555B"/>
    <w:rsid w:val="00CB3501"/>
    <w:rsid w:val="00CB7BF9"/>
    <w:rsid w:val="00CE349A"/>
    <w:rsid w:val="00CF163B"/>
    <w:rsid w:val="00CF2237"/>
    <w:rsid w:val="00CF5C2F"/>
    <w:rsid w:val="00D131C4"/>
    <w:rsid w:val="00D14108"/>
    <w:rsid w:val="00D3467E"/>
    <w:rsid w:val="00D462C4"/>
    <w:rsid w:val="00D71399"/>
    <w:rsid w:val="00D72E05"/>
    <w:rsid w:val="00D92D06"/>
    <w:rsid w:val="00DB347B"/>
    <w:rsid w:val="00DB6FD6"/>
    <w:rsid w:val="00DC5B17"/>
    <w:rsid w:val="00DD434B"/>
    <w:rsid w:val="00DF485C"/>
    <w:rsid w:val="00E11A41"/>
    <w:rsid w:val="00E270F7"/>
    <w:rsid w:val="00E40351"/>
    <w:rsid w:val="00E503B3"/>
    <w:rsid w:val="00E55622"/>
    <w:rsid w:val="00E62F53"/>
    <w:rsid w:val="00E650B2"/>
    <w:rsid w:val="00E66305"/>
    <w:rsid w:val="00E72E8C"/>
    <w:rsid w:val="00E778CA"/>
    <w:rsid w:val="00E952A4"/>
    <w:rsid w:val="00EA622C"/>
    <w:rsid w:val="00EA790E"/>
    <w:rsid w:val="00EE2291"/>
    <w:rsid w:val="00EF76D8"/>
    <w:rsid w:val="00F11F3B"/>
    <w:rsid w:val="00F34E83"/>
    <w:rsid w:val="00F72436"/>
    <w:rsid w:val="00F72937"/>
    <w:rsid w:val="00F73D1C"/>
    <w:rsid w:val="00F757F8"/>
    <w:rsid w:val="00F95199"/>
    <w:rsid w:val="00F974F8"/>
    <w:rsid w:val="00FA1C40"/>
    <w:rsid w:val="00FA529D"/>
    <w:rsid w:val="00FB54FA"/>
    <w:rsid w:val="00FC1180"/>
    <w:rsid w:val="00FE0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89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F2F"/>
    <w:rPr>
      <w:sz w:val="24"/>
      <w:szCs w:val="24"/>
    </w:rPr>
  </w:style>
  <w:style w:type="paragraph" w:styleId="Heading1">
    <w:name w:val="heading 1"/>
    <w:basedOn w:val="Normal"/>
    <w:next w:val="Normal"/>
    <w:qFormat/>
    <w:rsid w:val="00227F2F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227F2F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227F2F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227F2F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227F2F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27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27F2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227F2F"/>
    <w:pPr>
      <w:jc w:val="both"/>
    </w:pPr>
  </w:style>
  <w:style w:type="paragraph" w:styleId="BodyTextIndent2">
    <w:name w:val="Body Text Indent 2"/>
    <w:basedOn w:val="Normal"/>
    <w:rsid w:val="00227F2F"/>
    <w:pPr>
      <w:ind w:left="1080"/>
    </w:pPr>
    <w:rPr>
      <w:i/>
      <w:iCs/>
    </w:rPr>
  </w:style>
  <w:style w:type="paragraph" w:styleId="BodyTextIndent">
    <w:name w:val="Body Text Indent"/>
    <w:basedOn w:val="Normal"/>
    <w:rsid w:val="00227F2F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227F2F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453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pPr>
      <w:ind w:left="1080"/>
    </w:pPr>
    <w:rPr>
      <w:i/>
      <w:iCs/>
    </w:rPr>
  </w:style>
  <w:style w:type="paragraph" w:styleId="BodyTextIndent">
    <w:name w:val="Body Text Indent"/>
    <w:basedOn w:val="Normal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97E4E-0E4A-465A-8F76-546290374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3251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ALI</cp:lastModifiedBy>
  <cp:revision>77</cp:revision>
  <cp:lastPrinted>2020-01-20T07:29:00Z</cp:lastPrinted>
  <dcterms:created xsi:type="dcterms:W3CDTF">2015-06-09T11:27:00Z</dcterms:created>
  <dcterms:modified xsi:type="dcterms:W3CDTF">2020-11-16T06:05:00Z</dcterms:modified>
</cp:coreProperties>
</file>