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2423FD" w:rsidTr="002E40D9">
        <w:tc>
          <w:tcPr>
            <w:tcW w:w="840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Pr="00257C34" w:rsidRDefault="00471E21" w:rsidP="00353E1D">
            <w:pPr>
              <w:rPr>
                <w:rFonts w:asciiTheme="minorHAnsi" w:hAnsiTheme="minorHAnsi" w:cstheme="minorHAnsi"/>
              </w:rPr>
            </w:pPr>
            <w:r>
              <w:rPr>
                <w:rFonts w:asciiTheme="minorHAnsi" w:hAnsiTheme="minorHAnsi"/>
              </w:rPr>
              <w:t>PCC</w:t>
            </w:r>
            <w:r w:rsidR="00C911B2" w:rsidRPr="00257C34">
              <w:rPr>
                <w:rFonts w:asciiTheme="minorHAnsi" w:hAnsiTheme="minorHAnsi"/>
              </w:rPr>
              <w:t>-LAB/ JD-00</w:t>
            </w:r>
            <w:r w:rsidR="00105C9D">
              <w:rPr>
                <w:rFonts w:asciiTheme="minorHAnsi" w:hAnsiTheme="minorHAnsi"/>
              </w:rPr>
              <w:t>4</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257C34" w:rsidRDefault="00C911B2" w:rsidP="00815BBF">
            <w:pPr>
              <w:rPr>
                <w:rFonts w:asciiTheme="minorHAnsi" w:hAnsiTheme="minorHAnsi" w:cstheme="minorHAnsi"/>
              </w:rPr>
            </w:pPr>
            <w:r w:rsidRPr="00257C34">
              <w:rPr>
                <w:rFonts w:asciiTheme="minorHAnsi" w:hAnsiTheme="minorHAnsi"/>
              </w:rPr>
              <w:t xml:space="preserve">Manger </w:t>
            </w:r>
            <w:r w:rsidR="00471E21">
              <w:rPr>
                <w:rFonts w:asciiTheme="minorHAnsi" w:hAnsiTheme="minorHAnsi"/>
              </w:rPr>
              <w:t>Lab</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57C34" w:rsidRDefault="00874B44" w:rsidP="00815BBF">
            <w:pPr>
              <w:rPr>
                <w:rFonts w:asciiTheme="minorHAnsi" w:hAnsiTheme="minorHAnsi" w:cstheme="minorHAnsi"/>
              </w:rPr>
            </w:pPr>
            <w:r>
              <w:rPr>
                <w:rFonts w:asciiTheme="minorHAnsi" w:hAnsiTheme="minorHAnsi" w:cstheme="minorHAnsi"/>
              </w:rPr>
              <w:t xml:space="preserve">Pakistan coating chemicals </w:t>
            </w:r>
            <w:r w:rsidR="006B1E90" w:rsidRPr="006B1E90">
              <w:rPr>
                <w:rFonts w:asciiTheme="minorHAnsi" w:hAnsiTheme="minorHAnsi" w:cstheme="minorHAnsi"/>
              </w:rPr>
              <w:t>Pvt. Ltd. Unit 2, 338A Sundar Industrial Estate Lahore</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57C34" w:rsidRDefault="00D53AA7" w:rsidP="00815BBF">
            <w:pPr>
              <w:rPr>
                <w:rFonts w:asciiTheme="minorHAnsi" w:hAnsiTheme="minorHAnsi" w:cstheme="minorHAnsi"/>
              </w:rPr>
            </w:pPr>
            <w:r>
              <w:rPr>
                <w:rFonts w:asciiTheme="minorHAnsi" w:hAnsiTheme="minorHAnsi" w:cstheme="minorHAnsi"/>
              </w:rPr>
              <w:t>0</w:t>
            </w:r>
            <w:r w:rsidR="00D46D8E">
              <w:rPr>
                <w:rFonts w:asciiTheme="minorHAnsi" w:hAnsiTheme="minorHAnsi" w:cstheme="minorHAnsi"/>
              </w:rPr>
              <w:t>9</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57C34" w:rsidRDefault="00C911B2" w:rsidP="00B47AB2">
            <w:pPr>
              <w:rPr>
                <w:rFonts w:asciiTheme="minorHAnsi" w:hAnsiTheme="minorHAnsi" w:cstheme="minorHAnsi"/>
              </w:rPr>
            </w:pPr>
            <w:r w:rsidRPr="00257C34">
              <w:rPr>
                <w:rFonts w:asciiTheme="minorHAnsi" w:hAnsiTheme="minorHAnsi"/>
              </w:rPr>
              <w:t>General Manager</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874B44" w:rsidP="00815BBF">
            <w:pPr>
              <w:rPr>
                <w:rFonts w:asciiTheme="minorHAnsi" w:hAnsiTheme="minorHAnsi" w:cstheme="minorHAnsi"/>
              </w:rPr>
            </w:pPr>
            <w:r>
              <w:rPr>
                <w:rFonts w:asciiTheme="minorHAnsi" w:hAnsiTheme="minorHAnsi" w:cstheme="minorHAnsi"/>
              </w:rPr>
              <w:t>Lab</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102AA1" w:rsidP="00815BBF">
            <w:pPr>
              <w:rPr>
                <w:rFonts w:asciiTheme="minorHAnsi" w:hAnsiTheme="minorHAnsi" w:cstheme="minorHAnsi"/>
              </w:rPr>
            </w:pPr>
            <w:r>
              <w:rPr>
                <w:rFonts w:asciiTheme="minorHAnsi" w:hAnsiTheme="minorHAnsi" w:cstheme="minorHAnsi"/>
              </w:rPr>
              <w:t>1</w:t>
            </w:r>
            <w:r w:rsidRPr="00D74620">
              <w:rPr>
                <w:rFonts w:asciiTheme="minorHAnsi" w:hAnsiTheme="minorHAnsi" w:cstheme="minorHAnsi"/>
                <w:vertAlign w:val="superscript"/>
              </w:rPr>
              <w:t>st</w:t>
            </w:r>
            <w:r>
              <w:rPr>
                <w:rFonts w:asciiTheme="minorHAnsi" w:hAnsiTheme="minorHAnsi" w:cstheme="minorHAnsi"/>
              </w:rPr>
              <w:t xml:space="preserve"> Jan, 2020</w:t>
            </w: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0D22C7" w:rsidP="00281EF3">
            <w:pPr>
              <w:rPr>
                <w:rFonts w:asciiTheme="minorHAnsi" w:hAnsiTheme="minorHAnsi" w:cstheme="minorHAnsi"/>
              </w:rPr>
            </w:pPr>
            <w:r w:rsidRPr="00102AA1">
              <w:rPr>
                <w:rFonts w:asciiTheme="minorHAnsi" w:hAnsiTheme="minorHAnsi" w:cstheme="minorHAnsi"/>
              </w:rPr>
              <w:t xml:space="preserve">The position is responsible for the various tasks involved in the overall operation of the </w:t>
            </w:r>
            <w:r w:rsidR="00281EF3">
              <w:rPr>
                <w:rFonts w:asciiTheme="minorHAnsi" w:hAnsiTheme="minorHAnsi" w:cstheme="minorHAnsi"/>
              </w:rPr>
              <w:t>new product development</w:t>
            </w:r>
            <w:r w:rsidRPr="00102AA1">
              <w:rPr>
                <w:rFonts w:asciiTheme="minorHAnsi" w:hAnsiTheme="minorHAnsi" w:cstheme="minorHAnsi"/>
              </w:rPr>
              <w:t>, sample evaluation and customer complaint handling</w:t>
            </w:r>
          </w:p>
        </w:tc>
      </w:tr>
      <w:tr w:rsidR="00B825F6" w:rsidRPr="002423FD"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2A1B26" w:rsidRPr="002423FD" w:rsidTr="002E40D9">
        <w:tc>
          <w:tcPr>
            <w:tcW w:w="6300" w:type="dxa"/>
            <w:gridSpan w:val="2"/>
          </w:tcPr>
          <w:p w:rsidR="002A1B26" w:rsidRPr="002A1B26" w:rsidRDefault="002A1B26" w:rsidP="007E61AD">
            <w:pPr>
              <w:spacing w:after="200" w:line="276" w:lineRule="auto"/>
              <w:jc w:val="both"/>
              <w:rPr>
                <w:rStyle w:val="Strong"/>
                <w:rFonts w:ascii="Calibri" w:hAnsi="Calibri"/>
                <w:b w:val="0"/>
                <w:szCs w:val="20"/>
              </w:rPr>
            </w:pPr>
            <w:r>
              <w:rPr>
                <w:rStyle w:val="Strong"/>
                <w:rFonts w:ascii="Calibri" w:hAnsi="Calibri"/>
                <w:b w:val="0"/>
                <w:szCs w:val="20"/>
              </w:rPr>
              <w:t>Develop</w:t>
            </w:r>
            <w:r w:rsidR="007E61AD">
              <w:rPr>
                <w:rStyle w:val="Strong"/>
                <w:rFonts w:ascii="Calibri" w:hAnsi="Calibri"/>
                <w:b w:val="0"/>
                <w:szCs w:val="20"/>
              </w:rPr>
              <w:t xml:space="preserve"> technically and commercially viable</w:t>
            </w:r>
            <w:r>
              <w:rPr>
                <w:rStyle w:val="Strong"/>
                <w:rFonts w:ascii="Calibri" w:hAnsi="Calibri"/>
                <w:b w:val="0"/>
                <w:szCs w:val="20"/>
              </w:rPr>
              <w:t xml:space="preserve"> </w:t>
            </w:r>
            <w:r w:rsidR="007E61AD">
              <w:rPr>
                <w:rStyle w:val="Strong"/>
                <w:rFonts w:ascii="Calibri" w:hAnsi="Calibri"/>
                <w:b w:val="0"/>
                <w:szCs w:val="20"/>
              </w:rPr>
              <w:t xml:space="preserve">competitive product </w:t>
            </w:r>
          </w:p>
        </w:tc>
        <w:tc>
          <w:tcPr>
            <w:tcW w:w="2340" w:type="dxa"/>
            <w:gridSpan w:val="2"/>
            <w:shd w:val="clear" w:color="auto" w:fill="auto"/>
            <w:vAlign w:val="center"/>
          </w:tcPr>
          <w:p w:rsidR="002A1B26" w:rsidRDefault="00EC7922" w:rsidP="008424A9">
            <w:pPr>
              <w:jc w:val="center"/>
              <w:rPr>
                <w:rFonts w:asciiTheme="minorHAnsi" w:hAnsiTheme="minorHAnsi" w:cstheme="minorHAnsi"/>
                <w:color w:val="000000"/>
              </w:rPr>
            </w:pPr>
            <w:r>
              <w:rPr>
                <w:rFonts w:asciiTheme="minorHAnsi" w:hAnsiTheme="minorHAnsi" w:cstheme="minorHAnsi"/>
                <w:color w:val="000000"/>
              </w:rPr>
              <w:t>Newly developed series</w:t>
            </w:r>
          </w:p>
        </w:tc>
        <w:tc>
          <w:tcPr>
            <w:tcW w:w="2160" w:type="dxa"/>
          </w:tcPr>
          <w:p w:rsidR="002A1B26" w:rsidRDefault="00E809CC" w:rsidP="008424A9">
            <w:pPr>
              <w:jc w:val="center"/>
              <w:rPr>
                <w:rFonts w:asciiTheme="minorHAnsi" w:hAnsiTheme="minorHAnsi" w:cstheme="minorHAnsi"/>
                <w:color w:val="000000"/>
              </w:rPr>
            </w:pPr>
            <w:r>
              <w:rPr>
                <w:rFonts w:asciiTheme="minorHAnsi" w:hAnsiTheme="minorHAnsi" w:cstheme="minorHAnsi"/>
                <w:color w:val="000000"/>
              </w:rPr>
              <w:t>Follow market surveys/trends and develop against proper benchmarks</w:t>
            </w:r>
          </w:p>
        </w:tc>
      </w:tr>
      <w:tr w:rsidR="00BA3087" w:rsidRPr="002423FD" w:rsidTr="002E40D9">
        <w:tc>
          <w:tcPr>
            <w:tcW w:w="6300" w:type="dxa"/>
            <w:gridSpan w:val="2"/>
          </w:tcPr>
          <w:p w:rsidR="00BA3087" w:rsidRPr="00BA3087" w:rsidRDefault="007E61AD" w:rsidP="00BA3087">
            <w:pPr>
              <w:spacing w:after="200" w:line="276" w:lineRule="auto"/>
              <w:jc w:val="both"/>
              <w:rPr>
                <w:rStyle w:val="Strong"/>
                <w:rFonts w:ascii="Calibri" w:hAnsi="Calibri"/>
                <w:b w:val="0"/>
                <w:szCs w:val="20"/>
              </w:rPr>
            </w:pPr>
            <w:r>
              <w:rPr>
                <w:rStyle w:val="Strong"/>
                <w:rFonts w:ascii="Calibri" w:hAnsi="Calibri"/>
                <w:b w:val="0"/>
                <w:szCs w:val="20"/>
              </w:rPr>
              <w:t>To attend troubleshooting for instant technical solution</w:t>
            </w:r>
          </w:p>
        </w:tc>
        <w:tc>
          <w:tcPr>
            <w:tcW w:w="2340" w:type="dxa"/>
            <w:gridSpan w:val="2"/>
            <w:shd w:val="clear" w:color="auto" w:fill="auto"/>
            <w:vAlign w:val="center"/>
          </w:tcPr>
          <w:p w:rsidR="00BA3087" w:rsidRDefault="00A82914" w:rsidP="008424A9">
            <w:pPr>
              <w:jc w:val="center"/>
              <w:rPr>
                <w:rFonts w:asciiTheme="minorHAnsi" w:hAnsiTheme="minorHAnsi" w:cstheme="minorHAnsi"/>
                <w:color w:val="000000"/>
              </w:rPr>
            </w:pPr>
            <w:r>
              <w:rPr>
                <w:rFonts w:asciiTheme="minorHAnsi" w:hAnsiTheme="minorHAnsi" w:cstheme="minorHAnsi"/>
                <w:color w:val="000000"/>
              </w:rPr>
              <w:t>Customer satisfaction</w:t>
            </w:r>
          </w:p>
        </w:tc>
        <w:tc>
          <w:tcPr>
            <w:tcW w:w="2160" w:type="dxa"/>
          </w:tcPr>
          <w:p w:rsidR="00BA3087" w:rsidRDefault="00ED4765" w:rsidP="00ED4765">
            <w:pPr>
              <w:jc w:val="center"/>
              <w:rPr>
                <w:rFonts w:asciiTheme="minorHAnsi" w:hAnsiTheme="minorHAnsi" w:cstheme="minorHAnsi"/>
                <w:color w:val="000000"/>
              </w:rPr>
            </w:pPr>
            <w:r>
              <w:rPr>
                <w:rFonts w:asciiTheme="minorHAnsi" w:hAnsiTheme="minorHAnsi" w:cstheme="minorHAnsi"/>
                <w:color w:val="000000"/>
              </w:rPr>
              <w:t>Proper co ordination with sales and technical team</w:t>
            </w:r>
          </w:p>
        </w:tc>
      </w:tr>
      <w:tr w:rsidR="000A15AC" w:rsidRPr="002423FD" w:rsidTr="002E40D9">
        <w:tc>
          <w:tcPr>
            <w:tcW w:w="6300" w:type="dxa"/>
            <w:gridSpan w:val="2"/>
          </w:tcPr>
          <w:p w:rsidR="000A15AC" w:rsidRPr="00BA3087" w:rsidRDefault="00EC7922" w:rsidP="00BA3087">
            <w:pPr>
              <w:spacing w:after="200" w:line="276" w:lineRule="auto"/>
              <w:jc w:val="both"/>
              <w:rPr>
                <w:rFonts w:ascii="Calibri" w:hAnsi="Calibri"/>
                <w:b/>
                <w:bCs/>
                <w:sz w:val="20"/>
                <w:szCs w:val="20"/>
              </w:rPr>
            </w:pPr>
            <w:r>
              <w:rPr>
                <w:rStyle w:val="Strong"/>
                <w:rFonts w:ascii="Calibri" w:hAnsi="Calibri"/>
                <w:b w:val="0"/>
                <w:szCs w:val="20"/>
              </w:rPr>
              <w:t>R&amp;D on new RM for cost effective solution</w:t>
            </w:r>
          </w:p>
        </w:tc>
        <w:tc>
          <w:tcPr>
            <w:tcW w:w="2340" w:type="dxa"/>
            <w:gridSpan w:val="2"/>
            <w:shd w:val="clear" w:color="auto" w:fill="auto"/>
            <w:vAlign w:val="center"/>
          </w:tcPr>
          <w:p w:rsidR="000A15AC" w:rsidRPr="002423FD" w:rsidRDefault="00EC7922" w:rsidP="008424A9">
            <w:pPr>
              <w:jc w:val="center"/>
              <w:rPr>
                <w:rFonts w:asciiTheme="minorHAnsi" w:hAnsiTheme="minorHAnsi" w:cstheme="minorHAnsi"/>
                <w:color w:val="000000"/>
              </w:rPr>
            </w:pPr>
            <w:r>
              <w:rPr>
                <w:rFonts w:asciiTheme="minorHAnsi" w:hAnsiTheme="minorHAnsi" w:cstheme="minorHAnsi"/>
                <w:color w:val="000000"/>
              </w:rPr>
              <w:t>Market competitive products</w:t>
            </w:r>
          </w:p>
        </w:tc>
        <w:tc>
          <w:tcPr>
            <w:tcW w:w="2160" w:type="dxa"/>
          </w:tcPr>
          <w:p w:rsidR="000A15AC" w:rsidRPr="002423FD" w:rsidRDefault="007E23A6" w:rsidP="008424A9">
            <w:pPr>
              <w:jc w:val="center"/>
              <w:rPr>
                <w:rFonts w:asciiTheme="minorHAnsi" w:hAnsiTheme="minorHAnsi" w:cstheme="minorHAnsi"/>
                <w:color w:val="000000"/>
              </w:rPr>
            </w:pPr>
            <w:r>
              <w:rPr>
                <w:rFonts w:asciiTheme="minorHAnsi" w:hAnsiTheme="minorHAnsi" w:cstheme="minorHAnsi"/>
                <w:color w:val="000000"/>
              </w:rPr>
              <w:t>Constant struggle to find cost effective alternates</w:t>
            </w:r>
          </w:p>
        </w:tc>
      </w:tr>
      <w:tr w:rsidR="000A15AC" w:rsidRPr="002423FD" w:rsidTr="002E40D9">
        <w:tc>
          <w:tcPr>
            <w:tcW w:w="6300" w:type="dxa"/>
            <w:gridSpan w:val="2"/>
          </w:tcPr>
          <w:p w:rsidR="000A15AC" w:rsidRPr="00BA3087" w:rsidRDefault="000A15AC" w:rsidP="00BA3087">
            <w:pPr>
              <w:jc w:val="both"/>
              <w:rPr>
                <w:rFonts w:asciiTheme="minorHAnsi" w:hAnsiTheme="minorHAnsi" w:cstheme="minorHAnsi"/>
              </w:rPr>
            </w:pPr>
            <w:r w:rsidRPr="00BA3087">
              <w:rPr>
                <w:rFonts w:asciiTheme="minorHAnsi" w:hAnsiTheme="minorHAnsi" w:cstheme="minorHAnsi"/>
              </w:rPr>
              <w:t>Participation in IMS</w:t>
            </w:r>
          </w:p>
          <w:p w:rsidR="000A15AC" w:rsidRPr="0023331F" w:rsidRDefault="000A15AC" w:rsidP="00AC4054">
            <w:pPr>
              <w:ind w:left="360"/>
              <w:jc w:val="both"/>
              <w:rPr>
                <w:rFonts w:asciiTheme="minorHAnsi" w:hAnsiTheme="minorHAnsi" w:cstheme="minorHAnsi"/>
              </w:rPr>
            </w:pPr>
            <w:r w:rsidRPr="0023331F">
              <w:rPr>
                <w:rFonts w:asciiTheme="minorHAnsi" w:hAnsiTheme="minorHAnsi" w:cstheme="minorHAnsi"/>
              </w:rPr>
              <w:t xml:space="preserve">  ISO </w:t>
            </w:r>
            <w:r>
              <w:rPr>
                <w:rFonts w:asciiTheme="minorHAnsi" w:hAnsiTheme="minorHAnsi" w:cstheme="minorHAnsi"/>
              </w:rPr>
              <w:t>45001</w:t>
            </w: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r w:rsidRPr="0023331F">
              <w:rPr>
                <w:rFonts w:asciiTheme="minorHAnsi" w:hAnsiTheme="minorHAnsi" w:cstheme="minorHAnsi"/>
              </w:rPr>
              <w:t>ISO 9001</w:t>
            </w: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p>
          <w:p w:rsidR="000A15AC" w:rsidRPr="0023331F" w:rsidRDefault="000A15AC" w:rsidP="00AC4054">
            <w:pPr>
              <w:jc w:val="both"/>
              <w:rPr>
                <w:rFonts w:asciiTheme="minorHAnsi" w:hAnsiTheme="minorHAnsi" w:cstheme="minorHAnsi"/>
              </w:rPr>
            </w:pPr>
          </w:p>
          <w:p w:rsidR="000A15AC" w:rsidRPr="0023331F" w:rsidRDefault="000A15AC" w:rsidP="00AC4054">
            <w:pPr>
              <w:ind w:left="360"/>
              <w:jc w:val="both"/>
              <w:rPr>
                <w:rFonts w:asciiTheme="minorHAnsi" w:hAnsiTheme="minorHAnsi" w:cstheme="minorHAnsi"/>
              </w:rPr>
            </w:pPr>
            <w:r w:rsidRPr="0023331F">
              <w:rPr>
                <w:rFonts w:asciiTheme="minorHAnsi" w:hAnsiTheme="minorHAnsi" w:cstheme="minorHAnsi"/>
              </w:rPr>
              <w:lastRenderedPageBreak/>
              <w:t>ISO 14001</w:t>
            </w:r>
          </w:p>
        </w:tc>
        <w:tc>
          <w:tcPr>
            <w:tcW w:w="2340" w:type="dxa"/>
            <w:gridSpan w:val="2"/>
            <w:shd w:val="clear" w:color="auto" w:fill="auto"/>
            <w:vAlign w:val="center"/>
          </w:tcPr>
          <w:p w:rsidR="000A15AC" w:rsidRDefault="000A15AC" w:rsidP="00AC4054">
            <w:pPr>
              <w:jc w:val="center"/>
              <w:rPr>
                <w:rFonts w:asciiTheme="minorHAnsi" w:hAnsiTheme="minorHAnsi" w:cstheme="minorHAnsi"/>
                <w:color w:val="000000"/>
              </w:rPr>
            </w:pPr>
            <w:r>
              <w:rPr>
                <w:rFonts w:asciiTheme="minorHAnsi" w:hAnsiTheme="minorHAnsi" w:cstheme="minorHAnsi"/>
                <w:color w:val="000000"/>
              </w:rPr>
              <w:lastRenderedPageBreak/>
              <w:t>No. of people getting effected on workplace.</w:t>
            </w:r>
          </w:p>
          <w:p w:rsidR="000A15AC" w:rsidRDefault="000A15AC" w:rsidP="00AC4054">
            <w:pPr>
              <w:jc w:val="center"/>
              <w:rPr>
                <w:rFonts w:asciiTheme="minorHAnsi" w:hAnsiTheme="minorHAnsi" w:cstheme="minorHAnsi"/>
                <w:color w:val="000000"/>
              </w:rPr>
            </w:pPr>
            <w:r>
              <w:rPr>
                <w:rFonts w:asciiTheme="minorHAnsi" w:hAnsiTheme="minorHAnsi" w:cstheme="minorHAnsi"/>
                <w:color w:val="000000"/>
              </w:rPr>
              <w:t>No. of injuries and unexpected events happened on floor.</w:t>
            </w:r>
          </w:p>
          <w:p w:rsidR="000A15AC" w:rsidRDefault="000A15AC" w:rsidP="00AC4054">
            <w:pPr>
              <w:jc w:val="center"/>
              <w:rPr>
                <w:rFonts w:asciiTheme="minorHAnsi" w:hAnsiTheme="minorHAnsi" w:cstheme="minorHAnsi"/>
                <w:color w:val="000000"/>
              </w:rPr>
            </w:pPr>
          </w:p>
          <w:p w:rsidR="000A15AC" w:rsidRDefault="000A15AC" w:rsidP="00AC4054">
            <w:pPr>
              <w:jc w:val="center"/>
              <w:rPr>
                <w:rFonts w:asciiTheme="minorHAnsi" w:hAnsiTheme="minorHAnsi" w:cstheme="minorHAnsi"/>
                <w:color w:val="000000"/>
              </w:rPr>
            </w:pPr>
          </w:p>
          <w:p w:rsidR="000A15AC" w:rsidRDefault="000A15AC" w:rsidP="00AC4054">
            <w:pPr>
              <w:jc w:val="center"/>
              <w:rPr>
                <w:rFonts w:asciiTheme="minorHAnsi" w:hAnsiTheme="minorHAnsi" w:cstheme="minorHAnsi"/>
                <w:color w:val="000000"/>
              </w:rPr>
            </w:pPr>
          </w:p>
          <w:p w:rsidR="000A15AC" w:rsidRDefault="000A15AC" w:rsidP="00AC4054">
            <w:pPr>
              <w:jc w:val="center"/>
              <w:rPr>
                <w:rFonts w:asciiTheme="minorHAnsi" w:hAnsiTheme="minorHAnsi" w:cstheme="minorHAnsi"/>
                <w:color w:val="000000"/>
              </w:rPr>
            </w:pPr>
            <w:r>
              <w:rPr>
                <w:rFonts w:asciiTheme="minorHAnsi" w:hAnsiTheme="minorHAnsi" w:cstheme="minorHAnsi"/>
                <w:color w:val="000000"/>
              </w:rPr>
              <w:t>Evaluate the implementation of 5s.</w:t>
            </w:r>
          </w:p>
          <w:p w:rsidR="000A15AC" w:rsidRDefault="000A15AC" w:rsidP="00AC4054">
            <w:pPr>
              <w:rPr>
                <w:rFonts w:asciiTheme="minorHAnsi" w:hAnsiTheme="minorHAnsi" w:cstheme="minorHAnsi"/>
                <w:color w:val="000000"/>
              </w:rPr>
            </w:pPr>
            <w:r>
              <w:rPr>
                <w:rFonts w:asciiTheme="minorHAnsi" w:hAnsiTheme="minorHAnsi" w:cstheme="minorHAnsi"/>
                <w:color w:val="000000"/>
              </w:rPr>
              <w:t>No. of customer complaints about the product.</w:t>
            </w:r>
          </w:p>
          <w:p w:rsidR="000A15AC" w:rsidRDefault="000A15AC" w:rsidP="00AC4054">
            <w:pPr>
              <w:rPr>
                <w:rFonts w:asciiTheme="minorHAnsi" w:hAnsiTheme="minorHAnsi" w:cstheme="minorHAnsi"/>
                <w:color w:val="000000"/>
              </w:rPr>
            </w:pPr>
          </w:p>
          <w:p w:rsidR="000A15AC" w:rsidRDefault="000A15AC" w:rsidP="00AC4054">
            <w:pPr>
              <w:rPr>
                <w:rFonts w:asciiTheme="minorHAnsi" w:hAnsiTheme="minorHAnsi" w:cstheme="minorHAnsi"/>
                <w:color w:val="000000"/>
              </w:rPr>
            </w:pPr>
          </w:p>
          <w:p w:rsidR="000A15AC" w:rsidRDefault="000A15AC" w:rsidP="00AC4054">
            <w:pPr>
              <w:rPr>
                <w:rFonts w:asciiTheme="minorHAnsi" w:hAnsiTheme="minorHAnsi" w:cstheme="minorHAnsi"/>
                <w:color w:val="000000"/>
              </w:rPr>
            </w:pPr>
            <w:r>
              <w:rPr>
                <w:rFonts w:asciiTheme="minorHAnsi" w:hAnsiTheme="minorHAnsi" w:cstheme="minorHAnsi"/>
                <w:color w:val="000000"/>
              </w:rPr>
              <w:t>Inspection of the system for disposal of wastage.</w:t>
            </w:r>
          </w:p>
          <w:p w:rsidR="000A15AC" w:rsidRPr="002423FD" w:rsidRDefault="000A15AC" w:rsidP="00AC4054">
            <w:pPr>
              <w:rPr>
                <w:rFonts w:asciiTheme="minorHAnsi" w:hAnsiTheme="minorHAnsi" w:cstheme="minorHAnsi"/>
                <w:color w:val="000000"/>
              </w:rPr>
            </w:pPr>
            <w:r>
              <w:rPr>
                <w:rFonts w:asciiTheme="minorHAnsi" w:hAnsiTheme="minorHAnsi" w:cstheme="minorHAnsi"/>
                <w:color w:val="000000"/>
              </w:rPr>
              <w:t>Environmental conditions of workplace.</w:t>
            </w:r>
          </w:p>
        </w:tc>
        <w:tc>
          <w:tcPr>
            <w:tcW w:w="2160" w:type="dxa"/>
          </w:tcPr>
          <w:p w:rsidR="000A15AC" w:rsidRDefault="000A15AC" w:rsidP="00AC4054">
            <w:pPr>
              <w:jc w:val="center"/>
              <w:rPr>
                <w:rFonts w:asciiTheme="minorHAnsi" w:hAnsiTheme="minorHAnsi" w:cstheme="minorHAnsi"/>
                <w:color w:val="000000"/>
              </w:rPr>
            </w:pPr>
            <w:r>
              <w:rPr>
                <w:rFonts w:asciiTheme="minorHAnsi" w:hAnsiTheme="minorHAnsi" w:cstheme="minorHAnsi"/>
                <w:color w:val="000000"/>
              </w:rPr>
              <w:lastRenderedPageBreak/>
              <w:t>Machines or chemicals should be of good quality.</w:t>
            </w:r>
          </w:p>
          <w:p w:rsidR="000A15AC" w:rsidRDefault="000A15AC" w:rsidP="00AC4054">
            <w:pPr>
              <w:jc w:val="center"/>
              <w:rPr>
                <w:rFonts w:asciiTheme="minorHAnsi" w:hAnsiTheme="minorHAnsi" w:cstheme="minorHAnsi"/>
                <w:color w:val="000000"/>
              </w:rPr>
            </w:pPr>
            <w:r>
              <w:rPr>
                <w:rFonts w:asciiTheme="minorHAnsi" w:hAnsiTheme="minorHAnsi" w:cstheme="minorHAnsi"/>
                <w:color w:val="000000"/>
              </w:rPr>
              <w:t>Ensure the availability of uniform and masks and other preventive items.</w:t>
            </w:r>
          </w:p>
          <w:p w:rsidR="000A15AC" w:rsidRDefault="000A15AC" w:rsidP="00AC4054">
            <w:pPr>
              <w:jc w:val="center"/>
              <w:rPr>
                <w:rFonts w:asciiTheme="minorHAnsi" w:hAnsiTheme="minorHAnsi" w:cstheme="minorHAnsi"/>
                <w:color w:val="000000"/>
              </w:rPr>
            </w:pPr>
          </w:p>
          <w:p w:rsidR="000A15AC" w:rsidRDefault="000A15AC" w:rsidP="00AC4054">
            <w:pPr>
              <w:jc w:val="center"/>
              <w:rPr>
                <w:rFonts w:asciiTheme="minorHAnsi" w:hAnsiTheme="minorHAnsi" w:cstheme="minorHAnsi"/>
                <w:color w:val="000000"/>
              </w:rPr>
            </w:pPr>
            <w:r>
              <w:rPr>
                <w:rFonts w:asciiTheme="minorHAnsi" w:hAnsiTheme="minorHAnsi" w:cstheme="minorHAnsi"/>
                <w:color w:val="000000"/>
              </w:rPr>
              <w:t>Provide a good team of housekeepers.</w:t>
            </w:r>
          </w:p>
          <w:p w:rsidR="000A15AC" w:rsidRDefault="000A15AC" w:rsidP="00AC4054">
            <w:pPr>
              <w:jc w:val="center"/>
              <w:rPr>
                <w:rFonts w:asciiTheme="minorHAnsi" w:hAnsiTheme="minorHAnsi" w:cstheme="minorHAnsi"/>
                <w:color w:val="000000"/>
              </w:rPr>
            </w:pPr>
            <w:r>
              <w:rPr>
                <w:rFonts w:asciiTheme="minorHAnsi" w:hAnsiTheme="minorHAnsi" w:cstheme="minorHAnsi"/>
                <w:color w:val="000000"/>
              </w:rPr>
              <w:t xml:space="preserve">Providing a good working environment for continuous </w:t>
            </w:r>
            <w:r>
              <w:rPr>
                <w:rFonts w:asciiTheme="minorHAnsi" w:hAnsiTheme="minorHAnsi" w:cstheme="minorHAnsi"/>
                <w:color w:val="000000"/>
              </w:rPr>
              <w:lastRenderedPageBreak/>
              <w:t>improvement.</w:t>
            </w:r>
          </w:p>
          <w:p w:rsidR="000A15AC" w:rsidRDefault="000A15AC" w:rsidP="00AC4054">
            <w:pPr>
              <w:jc w:val="center"/>
              <w:rPr>
                <w:rFonts w:asciiTheme="minorHAnsi" w:hAnsiTheme="minorHAnsi" w:cstheme="minorHAnsi"/>
                <w:color w:val="000000"/>
              </w:rPr>
            </w:pPr>
          </w:p>
          <w:p w:rsidR="000A15AC" w:rsidRDefault="000A15AC" w:rsidP="00AC4054">
            <w:pPr>
              <w:rPr>
                <w:rFonts w:asciiTheme="minorHAnsi" w:hAnsiTheme="minorHAnsi" w:cstheme="minorHAnsi"/>
                <w:color w:val="000000"/>
              </w:rPr>
            </w:pPr>
          </w:p>
          <w:p w:rsidR="000A15AC" w:rsidRPr="002423FD" w:rsidRDefault="000A15AC" w:rsidP="00AC4054">
            <w:pPr>
              <w:jc w:val="center"/>
              <w:rPr>
                <w:rFonts w:asciiTheme="minorHAnsi" w:hAnsiTheme="minorHAnsi" w:cstheme="minorHAnsi"/>
                <w:color w:val="000000"/>
              </w:rPr>
            </w:pPr>
            <w:r>
              <w:rPr>
                <w:rFonts w:asciiTheme="minorHAnsi" w:hAnsiTheme="minorHAnsi" w:cstheme="minorHAnsi"/>
                <w:color w:val="000000"/>
              </w:rPr>
              <w:t>Ensure Provision of required stuff necessary for safe disposal of savage material.</w:t>
            </w: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E42374">
            <w:pPr>
              <w:rPr>
                <w:rFonts w:asciiTheme="minorHAnsi" w:hAnsiTheme="minorHAnsi" w:cstheme="minorHAnsi"/>
              </w:rPr>
            </w:pPr>
            <w:r w:rsidRPr="002423FD">
              <w:rPr>
                <w:rFonts w:asciiTheme="minorHAnsi" w:hAnsiTheme="minorHAnsi" w:cstheme="minorHAnsi"/>
                <w:b/>
              </w:rPr>
              <w:t xml:space="preserve">Education: </w:t>
            </w:r>
            <w:r w:rsidR="00B8621D" w:rsidRPr="00B8621D">
              <w:rPr>
                <w:rFonts w:asciiTheme="minorHAnsi" w:hAnsiTheme="minorHAnsi" w:cstheme="minorHAnsi"/>
              </w:rPr>
              <w:t>BSc Chemical/Polymer Engineering</w:t>
            </w:r>
            <w:r w:rsidR="007E23A6">
              <w:rPr>
                <w:rFonts w:asciiTheme="minorHAnsi" w:hAnsiTheme="minorHAnsi" w:cstheme="minorHAnsi"/>
              </w:rPr>
              <w:t>/MSc chemistry</w:t>
            </w:r>
          </w:p>
          <w:p w:rsidR="001F730B" w:rsidRPr="008A7C43" w:rsidRDefault="001F730B" w:rsidP="008A7C43">
            <w:pPr>
              <w:rPr>
                <w:rFonts w:asciiTheme="minorHAnsi" w:hAnsiTheme="minorHAnsi" w:cstheme="minorHAnsi"/>
                <w:b/>
              </w:rPr>
            </w:pPr>
            <w:r w:rsidRPr="002423FD">
              <w:rPr>
                <w:rFonts w:asciiTheme="minorHAnsi" w:hAnsiTheme="minorHAnsi" w:cstheme="minorHAnsi"/>
                <w:b/>
              </w:rPr>
              <w:t xml:space="preserve">Required/Preferred Experience Required: </w:t>
            </w:r>
            <w:r w:rsidR="00B8621D" w:rsidRPr="00B8621D">
              <w:rPr>
                <w:rFonts w:asciiTheme="minorHAnsi" w:hAnsiTheme="minorHAnsi" w:cstheme="minorHAnsi"/>
              </w:rPr>
              <w:t>2-</w:t>
            </w:r>
            <w:r w:rsidR="00B8621D">
              <w:rPr>
                <w:rFonts w:asciiTheme="minorHAnsi" w:hAnsiTheme="minorHAnsi" w:cstheme="minorHAnsi"/>
              </w:rPr>
              <w:t xml:space="preserve">3 </w:t>
            </w:r>
            <w:r w:rsidR="00B8621D" w:rsidRPr="00B8621D">
              <w:rPr>
                <w:rFonts w:asciiTheme="minorHAnsi" w:hAnsiTheme="minorHAnsi" w:cstheme="minorHAnsi"/>
              </w:rPr>
              <w:t>year</w:t>
            </w:r>
            <w:r w:rsidR="00B8621D">
              <w:rPr>
                <w:rFonts w:asciiTheme="minorHAnsi" w:hAnsiTheme="minorHAnsi" w:cstheme="minorHAnsi"/>
              </w:rPr>
              <w:t>s</w:t>
            </w:r>
            <w:r w:rsidR="00B8621D" w:rsidRPr="00B8621D">
              <w:rPr>
                <w:rFonts w:asciiTheme="minorHAnsi" w:hAnsiTheme="minorHAnsi" w:cstheme="minorHAnsi"/>
              </w:rPr>
              <w:t xml:space="preserve"> experience</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00E42374" w:rsidRPr="002423FD">
              <w:rPr>
                <w:rFonts w:asciiTheme="minorHAnsi" w:hAnsiTheme="minorHAnsi" w:cstheme="minorHAnsi"/>
              </w:rPr>
              <w:t>Colors &amp; Chemicals Mfg</w:t>
            </w:r>
          </w:p>
          <w:p w:rsidR="00E42374" w:rsidRDefault="001F730B" w:rsidP="00694E72">
            <w:pPr>
              <w:rPr>
                <w:rFonts w:asciiTheme="minorHAnsi" w:hAnsiTheme="minorHAnsi" w:cstheme="minorHAnsi"/>
                <w:b/>
              </w:rPr>
            </w:pPr>
            <w:r w:rsidRPr="002423FD">
              <w:rPr>
                <w:rFonts w:asciiTheme="minorHAnsi" w:hAnsiTheme="minorHAnsi" w:cstheme="minorHAnsi"/>
                <w:b/>
                <w:bCs/>
              </w:rPr>
              <w:t xml:space="preserve">Timings: </w:t>
            </w:r>
            <w:r w:rsidR="00E42374">
              <w:rPr>
                <w:rFonts w:asciiTheme="minorHAnsi" w:hAnsiTheme="minorHAnsi" w:cstheme="minorHAnsi"/>
                <w:bCs/>
              </w:rPr>
              <w:t>Morning shift</w:t>
            </w:r>
            <w:r w:rsidR="00E42374" w:rsidRPr="002423FD">
              <w:rPr>
                <w:rFonts w:asciiTheme="minorHAnsi" w:hAnsiTheme="minorHAnsi" w:cstheme="minorHAnsi"/>
                <w:b/>
              </w:rPr>
              <w:t xml:space="preserve"> </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Default="001F730B" w:rsidP="007E23A6">
            <w:pPr>
              <w:rPr>
                <w:rFonts w:asciiTheme="minorHAnsi" w:hAnsiTheme="minorHAnsi" w:cstheme="minorHAnsi"/>
              </w:rPr>
            </w:pPr>
            <w:r w:rsidRPr="002423FD">
              <w:rPr>
                <w:rFonts w:asciiTheme="minorHAnsi" w:hAnsiTheme="minorHAnsi" w:cstheme="minorHAnsi"/>
                <w:b/>
              </w:rPr>
              <w:t xml:space="preserve">Internal Relations: </w:t>
            </w:r>
            <w:r w:rsidR="00C52EA0">
              <w:rPr>
                <w:rFonts w:asciiTheme="minorHAnsi" w:hAnsiTheme="minorHAnsi" w:cstheme="minorHAnsi"/>
              </w:rPr>
              <w:t xml:space="preserve">with production, </w:t>
            </w:r>
            <w:r w:rsidR="008A7C43">
              <w:rPr>
                <w:rFonts w:asciiTheme="minorHAnsi" w:hAnsiTheme="minorHAnsi" w:cstheme="minorHAnsi"/>
              </w:rPr>
              <w:t xml:space="preserve">purchase, </w:t>
            </w:r>
            <w:r w:rsidR="00D17EE1">
              <w:rPr>
                <w:rFonts w:asciiTheme="minorHAnsi" w:hAnsiTheme="minorHAnsi" w:cstheme="minorHAnsi"/>
              </w:rPr>
              <w:t xml:space="preserve">store, </w:t>
            </w:r>
            <w:r w:rsidR="00740FF8">
              <w:rPr>
                <w:rFonts w:asciiTheme="minorHAnsi" w:hAnsiTheme="minorHAnsi" w:cstheme="minorHAnsi"/>
              </w:rPr>
              <w:t>sales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6B1E90" w:rsidRPr="00955A56">
              <w:rPr>
                <w:rFonts w:asciiTheme="minorHAnsi" w:hAnsiTheme="minorHAnsi" w:cstheme="minorHAnsi"/>
              </w:rPr>
              <w:t>customers as when required</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955A56" w:rsidRDefault="00C73EF1" w:rsidP="00AD24FA">
            <w:pPr>
              <w:numPr>
                <w:ilvl w:val="0"/>
                <w:numId w:val="1"/>
              </w:numPr>
              <w:tabs>
                <w:tab w:val="clear" w:pos="720"/>
                <w:tab w:val="left" w:pos="1620"/>
              </w:tabs>
              <w:rPr>
                <w:rFonts w:asciiTheme="minorHAnsi" w:hAnsiTheme="minorHAnsi" w:cstheme="minorHAnsi"/>
                <w:b/>
              </w:rPr>
            </w:pPr>
            <w:r>
              <w:rPr>
                <w:rFonts w:asciiTheme="minorHAnsi" w:hAnsiTheme="minorHAnsi" w:cstheme="minorHAnsi"/>
              </w:rPr>
              <w:t>50% in product approval</w:t>
            </w:r>
            <w:r w:rsidR="00F22951" w:rsidRPr="00955A56">
              <w:rPr>
                <w:rFonts w:asciiTheme="minorHAnsi" w:hAnsiTheme="minorHAnsi" w:cstheme="minorHAnsi"/>
              </w:rPr>
              <w:t xml:space="preserve"> or as instructed by management to take decision</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F22951" w:rsidRPr="00F22951" w:rsidRDefault="00F22951" w:rsidP="00F22951">
            <w:pPr>
              <w:tabs>
                <w:tab w:val="left" w:pos="1620"/>
              </w:tabs>
              <w:rPr>
                <w:rFonts w:asciiTheme="minorHAnsi" w:hAnsiTheme="minorHAnsi" w:cstheme="minorHAnsi"/>
              </w:rPr>
            </w:pPr>
            <w:r>
              <w:rPr>
                <w:rFonts w:asciiTheme="minorHAnsi" w:hAnsiTheme="minorHAnsi" w:cstheme="minorHAnsi"/>
              </w:rPr>
              <w:t>•</w:t>
            </w:r>
            <w:r w:rsidR="00D17EE1">
              <w:rPr>
                <w:rFonts w:asciiTheme="minorHAnsi" w:hAnsiTheme="minorHAnsi" w:cstheme="minorHAnsi"/>
              </w:rPr>
              <w:t>Technical</w:t>
            </w:r>
          </w:p>
          <w:p w:rsidR="00F22951" w:rsidRPr="00F22951" w:rsidRDefault="00F22951" w:rsidP="00F22951">
            <w:pPr>
              <w:tabs>
                <w:tab w:val="left" w:pos="1620"/>
              </w:tabs>
              <w:rPr>
                <w:rFonts w:asciiTheme="minorHAnsi" w:hAnsiTheme="minorHAnsi" w:cstheme="minorHAnsi"/>
              </w:rPr>
            </w:pPr>
            <w:r>
              <w:rPr>
                <w:rFonts w:asciiTheme="minorHAnsi" w:hAnsiTheme="minorHAnsi" w:cstheme="minorHAnsi"/>
              </w:rPr>
              <w:t>•</w:t>
            </w:r>
            <w:r w:rsidR="00D17EE1">
              <w:rPr>
                <w:rFonts w:asciiTheme="minorHAnsi" w:hAnsiTheme="minorHAnsi" w:cstheme="minorHAnsi"/>
              </w:rPr>
              <w:t>Analytical</w:t>
            </w:r>
          </w:p>
          <w:p w:rsidR="00E0469E" w:rsidRPr="002423FD" w:rsidRDefault="00F22951" w:rsidP="003A2AF1">
            <w:pPr>
              <w:tabs>
                <w:tab w:val="left" w:pos="1620"/>
              </w:tabs>
              <w:rPr>
                <w:rFonts w:asciiTheme="minorHAnsi" w:hAnsiTheme="minorHAnsi" w:cstheme="minorHAnsi"/>
              </w:rPr>
            </w:pPr>
            <w:r>
              <w:rPr>
                <w:rFonts w:asciiTheme="minorHAnsi" w:hAnsiTheme="minorHAnsi" w:cstheme="minorHAnsi"/>
              </w:rPr>
              <w:t>•</w:t>
            </w:r>
            <w:r w:rsidRPr="00F22951">
              <w:rPr>
                <w:rFonts w:asciiTheme="minorHAnsi" w:hAnsiTheme="minorHAnsi" w:cstheme="minorHAnsi"/>
              </w:rPr>
              <w:t>Computer and interpersona</w:t>
            </w:r>
            <w:r>
              <w:rPr>
                <w:rFonts w:asciiTheme="minorHAnsi" w:hAnsiTheme="minorHAnsi" w:cstheme="minorHAnsi"/>
              </w:rPr>
              <w:t>l</w:t>
            </w:r>
            <w:bookmarkStart w:id="4" w:name="_GoBack"/>
            <w:bookmarkEnd w:id="4"/>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AD4" w:rsidRDefault="00BD1AD4" w:rsidP="00956BBD">
      <w:r>
        <w:separator/>
      </w:r>
    </w:p>
  </w:endnote>
  <w:endnote w:type="continuationSeparator" w:id="1">
    <w:p w:rsidR="00BD1AD4" w:rsidRDefault="00BD1AD4"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AD4" w:rsidRDefault="00BD1AD4" w:rsidP="00956BBD">
      <w:r>
        <w:separator/>
      </w:r>
    </w:p>
  </w:footnote>
  <w:footnote w:type="continuationSeparator" w:id="1">
    <w:p w:rsidR="00BD1AD4" w:rsidRDefault="00BD1AD4"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A51E4F" w:rsidP="00F457E4">
          <w:pPr>
            <w:rPr>
              <w:rFonts w:ascii="Calibri" w:eastAsia="Calibri" w:hAnsi="Calibri"/>
            </w:rPr>
          </w:pPr>
          <w:r>
            <w:rPr>
              <w:rFonts w:ascii="Calibri" w:eastAsia="Calibri" w:hAnsi="Calibri"/>
              <w:noProof/>
            </w:rPr>
            <w:drawing>
              <wp:anchor distT="0" distB="0" distL="114300" distR="114300" simplePos="0" relativeHeight="251658240" behindDoc="0" locked="0" layoutInCell="1" allowOverlap="1">
                <wp:simplePos x="0" y="0"/>
                <wp:positionH relativeFrom="column">
                  <wp:posOffset>1960245</wp:posOffset>
                </wp:positionH>
                <wp:positionV relativeFrom="paragraph">
                  <wp:posOffset>-4445</wp:posOffset>
                </wp:positionV>
                <wp:extent cx="1200150" cy="476250"/>
                <wp:effectExtent l="19050" t="0" r="0" b="0"/>
                <wp:wrapNone/>
                <wp:docPr id="1"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tretch>
                          <a:fillRect/>
                        </a:stretch>
                      </pic:blipFill>
                      <pic:spPr bwMode="auto">
                        <a:xfrm>
                          <a:off x="0" y="0"/>
                          <a:ext cx="1200150" cy="476250"/>
                        </a:xfrm>
                        <a:prstGeom prst="rect">
                          <a:avLst/>
                        </a:prstGeom>
                        <a:noFill/>
                        <a:ln w="9525">
                          <a:noFill/>
                          <a:miter lim="800000"/>
                          <a:headEnd/>
                          <a:tailEnd/>
                        </a:ln>
                      </pic:spPr>
                    </pic:pic>
                  </a:graphicData>
                </a:graphic>
              </wp:anchor>
            </w:drawing>
          </w:r>
          <w:r w:rsidR="002D06BE">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2"/>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00A51E4F">
            <w:rPr>
              <w:rFonts w:ascii="Calibri" w:eastAsia="Calibri" w:hAnsi="Calibri"/>
              <w:b/>
              <w:bCs/>
              <w:sz w:val="22"/>
              <w:szCs w:val="22"/>
            </w:rPr>
            <w:t>&amp;PCC</w:t>
          </w:r>
          <w:r w:rsidRPr="00312DD7">
            <w:rPr>
              <w:rFonts w:ascii="Calibri" w:eastAsia="Calibri" w:hAnsi="Calibri"/>
              <w:b/>
              <w:bCs/>
              <w:sz w:val="22"/>
              <w:szCs w:val="22"/>
            </w:rPr>
            <w:t>/</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A51E4F">
          <w:pPr>
            <w:jc w:val="right"/>
            <w:rPr>
              <w:rFonts w:ascii="Calibri" w:eastAsia="Calibri" w:hAnsi="Calibri"/>
              <w:b/>
              <w:bCs/>
            </w:rPr>
          </w:pPr>
          <w:r>
            <w:rPr>
              <w:rFonts w:ascii="Calibri" w:eastAsia="Calibri" w:hAnsi="Calibri"/>
              <w:b/>
              <w:bCs/>
              <w:sz w:val="22"/>
              <w:szCs w:val="22"/>
            </w:rPr>
            <w:t>ISSUE STATUS: 0</w:t>
          </w:r>
          <w:r w:rsidR="00A51E4F">
            <w:rPr>
              <w:rFonts w:ascii="Calibri" w:eastAsia="Calibri" w:hAnsi="Calibri"/>
              <w:b/>
              <w:bCs/>
              <w:sz w:val="22"/>
              <w:szCs w:val="22"/>
            </w:rPr>
            <w:t>1</w:t>
          </w:r>
        </w:p>
        <w:p w:rsidR="002D06BE" w:rsidRPr="000B4B56" w:rsidRDefault="00A035FA" w:rsidP="00A51E4F">
          <w:pPr>
            <w:jc w:val="right"/>
            <w:rPr>
              <w:rFonts w:ascii="Calibri" w:eastAsia="Calibri" w:hAnsi="Calibri"/>
            </w:rPr>
          </w:pPr>
          <w:r>
            <w:rPr>
              <w:rFonts w:ascii="Calibri" w:eastAsia="Calibri" w:hAnsi="Calibri"/>
              <w:b/>
              <w:bCs/>
              <w:sz w:val="22"/>
              <w:szCs w:val="22"/>
            </w:rPr>
            <w:t xml:space="preserve">ISSUE DATE: </w:t>
          </w:r>
          <w:r w:rsidR="00A51E4F">
            <w:rPr>
              <w:rFonts w:ascii="Calibri" w:eastAsia="Calibri" w:hAnsi="Calibri"/>
              <w:b/>
              <w:bCs/>
              <w:sz w:val="22"/>
              <w:szCs w:val="22"/>
            </w:rPr>
            <w:t>DEC 30, 2019</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50BDE"/>
    <w:multiLevelType w:val="hybridMultilevel"/>
    <w:tmpl w:val="A3FA60DE"/>
    <w:lvl w:ilvl="0" w:tplc="A6C4349A">
      <w:start w:val="1"/>
      <w:numFmt w:val="decimal"/>
      <w:lvlText w:val="%1."/>
      <w:lvlJc w:val="left"/>
      <w:pPr>
        <w:ind w:left="360" w:hanging="360"/>
      </w:pPr>
      <w:rPr>
        <w:rFonts w:asciiTheme="minorHAnsi" w:hAnsiTheme="minorHAns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9"/>
  </w:num>
  <w:num w:numId="3">
    <w:abstractNumId w:val="3"/>
  </w:num>
  <w:num w:numId="4">
    <w:abstractNumId w:val="9"/>
  </w:num>
  <w:num w:numId="5">
    <w:abstractNumId w:val="16"/>
  </w:num>
  <w:num w:numId="6">
    <w:abstractNumId w:val="8"/>
  </w:num>
  <w:num w:numId="7">
    <w:abstractNumId w:val="22"/>
  </w:num>
  <w:num w:numId="8">
    <w:abstractNumId w:val="18"/>
  </w:num>
  <w:num w:numId="9">
    <w:abstractNumId w:val="5"/>
  </w:num>
  <w:num w:numId="10">
    <w:abstractNumId w:val="15"/>
  </w:num>
  <w:num w:numId="11">
    <w:abstractNumId w:val="17"/>
  </w:num>
  <w:num w:numId="12">
    <w:abstractNumId w:val="0"/>
  </w:num>
  <w:num w:numId="13">
    <w:abstractNumId w:val="4"/>
  </w:num>
  <w:num w:numId="14">
    <w:abstractNumId w:val="10"/>
  </w:num>
  <w:num w:numId="15">
    <w:abstractNumId w:val="24"/>
  </w:num>
  <w:num w:numId="16">
    <w:abstractNumId w:val="14"/>
  </w:num>
  <w:num w:numId="17">
    <w:abstractNumId w:val="20"/>
  </w:num>
  <w:num w:numId="18">
    <w:abstractNumId w:val="21"/>
  </w:num>
  <w:num w:numId="19">
    <w:abstractNumId w:val="23"/>
  </w:num>
  <w:num w:numId="20">
    <w:abstractNumId w:val="7"/>
  </w:num>
  <w:num w:numId="21">
    <w:abstractNumId w:val="1"/>
  </w:num>
  <w:num w:numId="22">
    <w:abstractNumId w:val="12"/>
  </w:num>
  <w:num w:numId="23">
    <w:abstractNumId w:val="2"/>
  </w:num>
  <w:num w:numId="24">
    <w:abstractNumId w:val="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0A4F22"/>
    <w:rsid w:val="000000DF"/>
    <w:rsid w:val="0001268A"/>
    <w:rsid w:val="00014446"/>
    <w:rsid w:val="00014F74"/>
    <w:rsid w:val="0001587A"/>
    <w:rsid w:val="000378B9"/>
    <w:rsid w:val="0004269E"/>
    <w:rsid w:val="00042E26"/>
    <w:rsid w:val="00061042"/>
    <w:rsid w:val="00084E4C"/>
    <w:rsid w:val="000A15AC"/>
    <w:rsid w:val="000A1DFD"/>
    <w:rsid w:val="000A271A"/>
    <w:rsid w:val="000A3764"/>
    <w:rsid w:val="000A4F22"/>
    <w:rsid w:val="000B5D34"/>
    <w:rsid w:val="000C442B"/>
    <w:rsid w:val="000D22C7"/>
    <w:rsid w:val="000D600D"/>
    <w:rsid w:val="000F1C38"/>
    <w:rsid w:val="000F6159"/>
    <w:rsid w:val="000F61CD"/>
    <w:rsid w:val="00102AA1"/>
    <w:rsid w:val="00104C75"/>
    <w:rsid w:val="00105C9D"/>
    <w:rsid w:val="00142AE0"/>
    <w:rsid w:val="00143DEB"/>
    <w:rsid w:val="001516F5"/>
    <w:rsid w:val="0015284B"/>
    <w:rsid w:val="00165E2F"/>
    <w:rsid w:val="00182E1C"/>
    <w:rsid w:val="00186862"/>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C34"/>
    <w:rsid w:val="00257E64"/>
    <w:rsid w:val="00260958"/>
    <w:rsid w:val="00272CAC"/>
    <w:rsid w:val="002730AF"/>
    <w:rsid w:val="00277205"/>
    <w:rsid w:val="00281EF3"/>
    <w:rsid w:val="00283DFB"/>
    <w:rsid w:val="002844DC"/>
    <w:rsid w:val="00292B8C"/>
    <w:rsid w:val="002A1B26"/>
    <w:rsid w:val="002A29DE"/>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4063D"/>
    <w:rsid w:val="00353E1D"/>
    <w:rsid w:val="00371688"/>
    <w:rsid w:val="003922F3"/>
    <w:rsid w:val="0039456E"/>
    <w:rsid w:val="00394DAD"/>
    <w:rsid w:val="003A2AF1"/>
    <w:rsid w:val="003C073B"/>
    <w:rsid w:val="003C63C8"/>
    <w:rsid w:val="003E0063"/>
    <w:rsid w:val="003E272D"/>
    <w:rsid w:val="003E471B"/>
    <w:rsid w:val="00404C0D"/>
    <w:rsid w:val="004134E1"/>
    <w:rsid w:val="004422B5"/>
    <w:rsid w:val="00471E21"/>
    <w:rsid w:val="00474B71"/>
    <w:rsid w:val="00493A76"/>
    <w:rsid w:val="00494231"/>
    <w:rsid w:val="004977CC"/>
    <w:rsid w:val="004A5FDE"/>
    <w:rsid w:val="004B62FE"/>
    <w:rsid w:val="004E1F1C"/>
    <w:rsid w:val="00500B8F"/>
    <w:rsid w:val="00513183"/>
    <w:rsid w:val="00521EDA"/>
    <w:rsid w:val="00522582"/>
    <w:rsid w:val="005252C3"/>
    <w:rsid w:val="00526048"/>
    <w:rsid w:val="00562A76"/>
    <w:rsid w:val="00572508"/>
    <w:rsid w:val="005734E4"/>
    <w:rsid w:val="00593050"/>
    <w:rsid w:val="005B1F0D"/>
    <w:rsid w:val="005C6B9E"/>
    <w:rsid w:val="005C79C4"/>
    <w:rsid w:val="005D242F"/>
    <w:rsid w:val="005E5E8A"/>
    <w:rsid w:val="005F6B67"/>
    <w:rsid w:val="006041BC"/>
    <w:rsid w:val="006076C1"/>
    <w:rsid w:val="00642C54"/>
    <w:rsid w:val="00653787"/>
    <w:rsid w:val="006543E3"/>
    <w:rsid w:val="00663D10"/>
    <w:rsid w:val="006671C0"/>
    <w:rsid w:val="006727BB"/>
    <w:rsid w:val="0067508E"/>
    <w:rsid w:val="00676382"/>
    <w:rsid w:val="006772FE"/>
    <w:rsid w:val="00694495"/>
    <w:rsid w:val="00694E72"/>
    <w:rsid w:val="00696BDA"/>
    <w:rsid w:val="006A369B"/>
    <w:rsid w:val="006B1E90"/>
    <w:rsid w:val="006C7DD5"/>
    <w:rsid w:val="006E5691"/>
    <w:rsid w:val="00710EA6"/>
    <w:rsid w:val="00734639"/>
    <w:rsid w:val="00740FF8"/>
    <w:rsid w:val="0074636A"/>
    <w:rsid w:val="007548E6"/>
    <w:rsid w:val="00761EC9"/>
    <w:rsid w:val="00762CF0"/>
    <w:rsid w:val="00764ADB"/>
    <w:rsid w:val="0078200F"/>
    <w:rsid w:val="00783DBC"/>
    <w:rsid w:val="0079734A"/>
    <w:rsid w:val="00797E68"/>
    <w:rsid w:val="007B4BBA"/>
    <w:rsid w:val="007D0D49"/>
    <w:rsid w:val="007E23A6"/>
    <w:rsid w:val="007E5AFC"/>
    <w:rsid w:val="007E5C6B"/>
    <w:rsid w:val="007E61AD"/>
    <w:rsid w:val="00807AF2"/>
    <w:rsid w:val="00830E72"/>
    <w:rsid w:val="008424A9"/>
    <w:rsid w:val="00842DFE"/>
    <w:rsid w:val="00853EF8"/>
    <w:rsid w:val="008559B2"/>
    <w:rsid w:val="00861F57"/>
    <w:rsid w:val="00872DDE"/>
    <w:rsid w:val="008744B9"/>
    <w:rsid w:val="00874B44"/>
    <w:rsid w:val="008834ED"/>
    <w:rsid w:val="00883AF4"/>
    <w:rsid w:val="00897FE5"/>
    <w:rsid w:val="008A0174"/>
    <w:rsid w:val="008A7C43"/>
    <w:rsid w:val="008B514D"/>
    <w:rsid w:val="008F1FD2"/>
    <w:rsid w:val="008F34B3"/>
    <w:rsid w:val="008F407B"/>
    <w:rsid w:val="008F4E1A"/>
    <w:rsid w:val="00902B4F"/>
    <w:rsid w:val="00902F27"/>
    <w:rsid w:val="00905AE4"/>
    <w:rsid w:val="00916E96"/>
    <w:rsid w:val="00920335"/>
    <w:rsid w:val="0093450A"/>
    <w:rsid w:val="00934B89"/>
    <w:rsid w:val="00935034"/>
    <w:rsid w:val="00936CD8"/>
    <w:rsid w:val="00941398"/>
    <w:rsid w:val="00946279"/>
    <w:rsid w:val="00954F7F"/>
    <w:rsid w:val="00955441"/>
    <w:rsid w:val="00955A56"/>
    <w:rsid w:val="00956452"/>
    <w:rsid w:val="00956BBD"/>
    <w:rsid w:val="00983D5E"/>
    <w:rsid w:val="009B6B89"/>
    <w:rsid w:val="009C07D7"/>
    <w:rsid w:val="009C15FF"/>
    <w:rsid w:val="009D6F26"/>
    <w:rsid w:val="009D746D"/>
    <w:rsid w:val="009D7A6F"/>
    <w:rsid w:val="009E2975"/>
    <w:rsid w:val="009E75FC"/>
    <w:rsid w:val="00A035FA"/>
    <w:rsid w:val="00A06C35"/>
    <w:rsid w:val="00A22078"/>
    <w:rsid w:val="00A24723"/>
    <w:rsid w:val="00A25A4B"/>
    <w:rsid w:val="00A4232A"/>
    <w:rsid w:val="00A42352"/>
    <w:rsid w:val="00A51E4F"/>
    <w:rsid w:val="00A675E9"/>
    <w:rsid w:val="00A70916"/>
    <w:rsid w:val="00A73E4E"/>
    <w:rsid w:val="00A82914"/>
    <w:rsid w:val="00A9099F"/>
    <w:rsid w:val="00A929BF"/>
    <w:rsid w:val="00A968BD"/>
    <w:rsid w:val="00AA555D"/>
    <w:rsid w:val="00AB4856"/>
    <w:rsid w:val="00AC64DC"/>
    <w:rsid w:val="00AD24FA"/>
    <w:rsid w:val="00B0178B"/>
    <w:rsid w:val="00B223B9"/>
    <w:rsid w:val="00B22795"/>
    <w:rsid w:val="00B2658B"/>
    <w:rsid w:val="00B34644"/>
    <w:rsid w:val="00B47AB2"/>
    <w:rsid w:val="00B57D45"/>
    <w:rsid w:val="00B70E97"/>
    <w:rsid w:val="00B765BC"/>
    <w:rsid w:val="00B825F6"/>
    <w:rsid w:val="00B85B35"/>
    <w:rsid w:val="00B8621D"/>
    <w:rsid w:val="00B87063"/>
    <w:rsid w:val="00B94064"/>
    <w:rsid w:val="00B940F2"/>
    <w:rsid w:val="00BA2D2E"/>
    <w:rsid w:val="00BA3087"/>
    <w:rsid w:val="00BB17FF"/>
    <w:rsid w:val="00BC4D23"/>
    <w:rsid w:val="00BD1AD4"/>
    <w:rsid w:val="00BD4417"/>
    <w:rsid w:val="00BE398C"/>
    <w:rsid w:val="00BE5A04"/>
    <w:rsid w:val="00BE5ACB"/>
    <w:rsid w:val="00C027B4"/>
    <w:rsid w:val="00C136F5"/>
    <w:rsid w:val="00C158AE"/>
    <w:rsid w:val="00C20D02"/>
    <w:rsid w:val="00C24D7A"/>
    <w:rsid w:val="00C317BE"/>
    <w:rsid w:val="00C3794E"/>
    <w:rsid w:val="00C4455C"/>
    <w:rsid w:val="00C52EA0"/>
    <w:rsid w:val="00C60437"/>
    <w:rsid w:val="00C73EF1"/>
    <w:rsid w:val="00C81BB8"/>
    <w:rsid w:val="00C911B2"/>
    <w:rsid w:val="00C93EF2"/>
    <w:rsid w:val="00C942A2"/>
    <w:rsid w:val="00C95767"/>
    <w:rsid w:val="00CC042A"/>
    <w:rsid w:val="00CD79FE"/>
    <w:rsid w:val="00CE3BDF"/>
    <w:rsid w:val="00CE573C"/>
    <w:rsid w:val="00CE63CA"/>
    <w:rsid w:val="00D17EE1"/>
    <w:rsid w:val="00D308A4"/>
    <w:rsid w:val="00D43C35"/>
    <w:rsid w:val="00D45637"/>
    <w:rsid w:val="00D46D8E"/>
    <w:rsid w:val="00D53AA7"/>
    <w:rsid w:val="00D567B0"/>
    <w:rsid w:val="00D729ED"/>
    <w:rsid w:val="00D757F8"/>
    <w:rsid w:val="00D92562"/>
    <w:rsid w:val="00D94B9B"/>
    <w:rsid w:val="00D95A8C"/>
    <w:rsid w:val="00DB0CB7"/>
    <w:rsid w:val="00DB1A07"/>
    <w:rsid w:val="00DC41B5"/>
    <w:rsid w:val="00DD45CC"/>
    <w:rsid w:val="00DF2D89"/>
    <w:rsid w:val="00DF69E2"/>
    <w:rsid w:val="00E011EA"/>
    <w:rsid w:val="00E0469E"/>
    <w:rsid w:val="00E1443C"/>
    <w:rsid w:val="00E24F90"/>
    <w:rsid w:val="00E42374"/>
    <w:rsid w:val="00E42BFB"/>
    <w:rsid w:val="00E51422"/>
    <w:rsid w:val="00E7424C"/>
    <w:rsid w:val="00E809CC"/>
    <w:rsid w:val="00E81C70"/>
    <w:rsid w:val="00E92305"/>
    <w:rsid w:val="00EA31D6"/>
    <w:rsid w:val="00EA3F5B"/>
    <w:rsid w:val="00EB7BFF"/>
    <w:rsid w:val="00EC7922"/>
    <w:rsid w:val="00ED4765"/>
    <w:rsid w:val="00ED7EA9"/>
    <w:rsid w:val="00EF2B51"/>
    <w:rsid w:val="00EF4F40"/>
    <w:rsid w:val="00F043B9"/>
    <w:rsid w:val="00F14698"/>
    <w:rsid w:val="00F22951"/>
    <w:rsid w:val="00F24913"/>
    <w:rsid w:val="00F37A6B"/>
    <w:rsid w:val="00F428E8"/>
    <w:rsid w:val="00F533FF"/>
    <w:rsid w:val="00F53419"/>
    <w:rsid w:val="00F55828"/>
    <w:rsid w:val="00F80843"/>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 w:type="character" w:styleId="Strong">
    <w:name w:val="Strong"/>
    <w:basedOn w:val="DefaultParagraphFont"/>
    <w:uiPriority w:val="22"/>
    <w:qFormat/>
    <w:rsid w:val="00807AF2"/>
    <w:rPr>
      <w:b/>
      <w:bCs/>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144B5-F4B5-4DD1-A427-FD4E1E91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unit2</cp:lastModifiedBy>
  <cp:revision>27</cp:revision>
  <cp:lastPrinted>2020-01-22T11:34:00Z</cp:lastPrinted>
  <dcterms:created xsi:type="dcterms:W3CDTF">2017-10-25T07:23:00Z</dcterms:created>
  <dcterms:modified xsi:type="dcterms:W3CDTF">2020-01-22T11:34:00Z</dcterms:modified>
</cp:coreProperties>
</file>