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70E" w:rsidRPr="00FD18FD" w:rsidRDefault="00462E88" w:rsidP="00DA570E">
      <w:r w:rsidRPr="00FD18FD">
        <w:t xml:space="preserve">Customer: </w:t>
      </w:r>
      <w:r w:rsidR="001D01C1" w:rsidRPr="00FD18FD">
        <w:t>Speed Packages</w:t>
      </w:r>
    </w:p>
    <w:p w:rsidR="00C76B2E" w:rsidRPr="00FD18FD" w:rsidRDefault="00C76B2E" w:rsidP="00C76B2E">
      <w:r w:rsidRPr="00FD18FD">
        <w:t>Ink Code</w:t>
      </w:r>
      <w:proofErr w:type="gramStart"/>
      <w:r w:rsidRPr="00FD18FD">
        <w:t>:</w:t>
      </w:r>
      <w:r w:rsidR="005B3339" w:rsidRPr="00FD18FD">
        <w:t>R</w:t>
      </w:r>
      <w:r w:rsidR="00241365" w:rsidRPr="00FD18FD">
        <w:t>R</w:t>
      </w:r>
      <w:r w:rsidR="005B3339" w:rsidRPr="00FD18FD">
        <w:t>P</w:t>
      </w:r>
      <w:proofErr w:type="gramEnd"/>
      <w:r w:rsidR="005B3339" w:rsidRPr="00FD18FD">
        <w:t>-</w:t>
      </w:r>
      <w:r w:rsidR="005D1AAD" w:rsidRPr="00556D66">
        <w:rPr>
          <w:bCs/>
        </w:rPr>
        <w:t>4374</w:t>
      </w:r>
      <w:r w:rsidR="006272C3" w:rsidRPr="00FD18FD">
        <w:t>(</w:t>
      </w:r>
      <w:r w:rsidR="001D01C1" w:rsidRPr="00FD18FD">
        <w:t>Magenta</w:t>
      </w:r>
      <w:r w:rsidR="00C85BBC" w:rsidRPr="00FD18FD">
        <w:t>)</w:t>
      </w:r>
      <w:r w:rsidRPr="00FD18FD">
        <w:tab/>
      </w:r>
      <w:r w:rsidR="006F172E" w:rsidRPr="00FD18FD">
        <w:t xml:space="preserve">                                      </w:t>
      </w:r>
      <w:r w:rsidR="001D01C1" w:rsidRPr="00FD18FD">
        <w:t xml:space="preserve">                          </w:t>
      </w:r>
      <w:r w:rsidR="00462E88" w:rsidRPr="00FD18FD">
        <w:t xml:space="preserve">Date: </w:t>
      </w:r>
      <w:r w:rsidR="00FD18FD" w:rsidRPr="00FD18FD">
        <w:t>4</w:t>
      </w:r>
      <w:r w:rsidRPr="00FD18FD">
        <w:t>-</w:t>
      </w:r>
      <w:r w:rsidR="00FD06B7" w:rsidRPr="00FD18FD">
        <w:t>1</w:t>
      </w:r>
      <w:r w:rsidR="001D01C1" w:rsidRPr="00FD18FD">
        <w:t>2</w:t>
      </w:r>
      <w:r w:rsidRPr="00FD18FD">
        <w:t>-2021</w:t>
      </w:r>
    </w:p>
    <w:tbl>
      <w:tblPr>
        <w:tblStyle w:val="TableGrid"/>
        <w:tblpPr w:leftFromText="180" w:rightFromText="180" w:vertAnchor="page" w:horzAnchor="margin" w:tblpXSpec="center" w:tblpY="3151"/>
        <w:tblW w:w="5551" w:type="pct"/>
        <w:tblLayout w:type="fixed"/>
        <w:tblLook w:val="04A0"/>
      </w:tblPr>
      <w:tblGrid>
        <w:gridCol w:w="3132"/>
        <w:gridCol w:w="2378"/>
        <w:gridCol w:w="1867"/>
        <w:gridCol w:w="2883"/>
      </w:tblGrid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  <w:hideMark/>
          </w:tcPr>
          <w:p w:rsidR="001D01C1" w:rsidRPr="00FD18FD" w:rsidRDefault="001D01C1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Tested Parameters</w:t>
            </w:r>
          </w:p>
        </w:tc>
        <w:tc>
          <w:tcPr>
            <w:tcW w:w="1159" w:type="pct"/>
            <w:vAlign w:val="center"/>
          </w:tcPr>
          <w:p w:rsidR="001D01C1" w:rsidRPr="00FD18FD" w:rsidRDefault="001D01C1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 Method</w:t>
            </w:r>
          </w:p>
        </w:tc>
        <w:tc>
          <w:tcPr>
            <w:tcW w:w="910" w:type="pct"/>
            <w:noWrap/>
            <w:vAlign w:val="center"/>
            <w:hideMark/>
          </w:tcPr>
          <w:p w:rsidR="001D01C1" w:rsidRPr="00FD18FD" w:rsidRDefault="001D01C1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</w:t>
            </w:r>
          </w:p>
        </w:tc>
        <w:tc>
          <w:tcPr>
            <w:tcW w:w="1405" w:type="pct"/>
            <w:noWrap/>
            <w:vAlign w:val="center"/>
            <w:hideMark/>
          </w:tcPr>
          <w:p w:rsidR="001D01C1" w:rsidRPr="00FD18FD" w:rsidRDefault="001D01C1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PCC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  <w:hideMark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Viscosity Pure(ZC2 , sec)</w:t>
            </w:r>
          </w:p>
        </w:tc>
        <w:tc>
          <w:tcPr>
            <w:tcW w:w="1159" w:type="pct"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910" w:type="pct"/>
            <w:noWrap/>
            <w:vAlign w:val="center"/>
            <w:hideMark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2</w:t>
            </w:r>
            <w:r w:rsidR="004D567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05" w:type="pct"/>
            <w:noWrap/>
            <w:vAlign w:val="center"/>
            <w:hideMark/>
          </w:tcPr>
          <w:p w:rsidR="009C0DEB" w:rsidRPr="00FD18FD" w:rsidRDefault="004D5672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Printing  Viscosity (ZC2 , sec)</w:t>
            </w:r>
          </w:p>
        </w:tc>
        <w:tc>
          <w:tcPr>
            <w:tcW w:w="1159" w:type="pct"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910" w:type="pct"/>
            <w:noWrap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405" w:type="pct"/>
            <w:noWrap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FD18FD" w:rsidRPr="00FD18FD" w:rsidTr="00556D66">
        <w:trPr>
          <w:trHeight w:val="107"/>
        </w:trPr>
        <w:tc>
          <w:tcPr>
            <w:tcW w:w="1526" w:type="pct"/>
            <w:noWrap/>
            <w:vAlign w:val="center"/>
            <w:hideMark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L:a:b Values</w:t>
            </w:r>
          </w:p>
        </w:tc>
        <w:tc>
          <w:tcPr>
            <w:tcW w:w="1159" w:type="pct"/>
            <w:vAlign w:val="center"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E313</w:t>
            </w:r>
          </w:p>
        </w:tc>
        <w:tc>
          <w:tcPr>
            <w:tcW w:w="910" w:type="pct"/>
            <w:noWrap/>
            <w:vAlign w:val="center"/>
            <w:hideMark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37.7 : 56.5 : 7.0</w:t>
            </w:r>
          </w:p>
        </w:tc>
        <w:tc>
          <w:tcPr>
            <w:tcW w:w="1405" w:type="pct"/>
            <w:noWrap/>
            <w:vAlign w:val="center"/>
            <w:hideMark/>
          </w:tcPr>
          <w:p w:rsidR="009C0DEB" w:rsidRPr="00FD18FD" w:rsidRDefault="009C0DEB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34.6 : 66.1 : 5.5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Drying time</w:t>
            </w:r>
          </w:p>
        </w:tc>
        <w:tc>
          <w:tcPr>
            <w:tcW w:w="1159" w:type="pct"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910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05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Heat Seal at 140</w:t>
            </w:r>
            <w:r w:rsidRPr="00FD18FD">
              <w:rPr>
                <w:sz w:val="22"/>
                <w:szCs w:val="22"/>
              </w:rPr>
              <w:t>°C</w:t>
            </w:r>
          </w:p>
        </w:tc>
        <w:tc>
          <w:tcPr>
            <w:tcW w:w="1159" w:type="pct"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PCC/LAB/WI-009</w:t>
            </w:r>
          </w:p>
        </w:tc>
        <w:tc>
          <w:tcPr>
            <w:tcW w:w="910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05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Tape Test</w:t>
            </w:r>
          </w:p>
        </w:tc>
        <w:tc>
          <w:tcPr>
            <w:tcW w:w="1159" w:type="pct"/>
            <w:vAlign w:val="center"/>
          </w:tcPr>
          <w:p w:rsidR="00FD18FD" w:rsidRPr="00FD18FD" w:rsidRDefault="00FD18FD" w:rsidP="00556D66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910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05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526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Scratch Test</w:t>
            </w:r>
          </w:p>
        </w:tc>
        <w:tc>
          <w:tcPr>
            <w:tcW w:w="1159" w:type="pct"/>
            <w:vAlign w:val="center"/>
          </w:tcPr>
          <w:p w:rsidR="00FD18FD" w:rsidRPr="00FD18FD" w:rsidRDefault="00FD18FD" w:rsidP="00556D66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910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05" w:type="pct"/>
            <w:noWrap/>
            <w:vAlign w:val="center"/>
          </w:tcPr>
          <w:p w:rsidR="00FD18FD" w:rsidRPr="00FD18FD" w:rsidRDefault="00FD18FD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</w:tbl>
    <w:p w:rsidR="00556D66" w:rsidRDefault="00556D66" w:rsidP="00CD78FE">
      <w:pPr>
        <w:spacing w:before="240"/>
        <w:rPr>
          <w:b/>
          <w:bCs/>
          <w:u w:val="single"/>
        </w:rPr>
      </w:pPr>
    </w:p>
    <w:p w:rsidR="00CD78FE" w:rsidRPr="00FD18FD" w:rsidRDefault="00CD78FE" w:rsidP="00CD78FE">
      <w:pPr>
        <w:spacing w:before="240"/>
        <w:rPr>
          <w:b/>
          <w:bCs/>
          <w:u w:val="single"/>
        </w:rPr>
      </w:pPr>
      <w:r w:rsidRPr="00FD18FD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/>
      </w:tblPr>
      <w:tblGrid>
        <w:gridCol w:w="3455"/>
        <w:gridCol w:w="3456"/>
      </w:tblGrid>
      <w:tr w:rsidR="00FD18FD" w:rsidRPr="00FD18FD" w:rsidTr="00CD78FE">
        <w:trPr>
          <w:trHeight w:val="5840"/>
          <w:jc w:val="center"/>
        </w:trPr>
        <w:tc>
          <w:tcPr>
            <w:tcW w:w="2500" w:type="pct"/>
          </w:tcPr>
          <w:p w:rsidR="00CD78FE" w:rsidRPr="00FD18FD" w:rsidRDefault="00CD78FE" w:rsidP="0020071C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CD78FE" w:rsidRPr="00FD18FD" w:rsidRDefault="00CD78FE" w:rsidP="0020071C">
            <w:pPr>
              <w:jc w:val="center"/>
              <w:rPr>
                <w:sz w:val="20"/>
              </w:rPr>
            </w:pPr>
          </w:p>
        </w:tc>
      </w:tr>
      <w:tr w:rsidR="00FD18FD" w:rsidRPr="00FD18FD" w:rsidTr="0020071C">
        <w:trPr>
          <w:trHeight w:val="68"/>
          <w:jc w:val="center"/>
        </w:trPr>
        <w:tc>
          <w:tcPr>
            <w:tcW w:w="2500" w:type="pct"/>
          </w:tcPr>
          <w:p w:rsidR="00CD78FE" w:rsidRPr="00FD18FD" w:rsidRDefault="00CD78FE" w:rsidP="0020071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CD78FE" w:rsidRPr="00FD18FD" w:rsidRDefault="00CD78FE" w:rsidP="0020071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559D5" w:rsidRDefault="001559D5" w:rsidP="00CD78FE">
      <w:pPr>
        <w:ind w:right="-180"/>
      </w:pPr>
    </w:p>
    <w:p w:rsidR="00556D66" w:rsidRPr="00FD18FD" w:rsidRDefault="00556D66" w:rsidP="00CD78FE">
      <w:pPr>
        <w:ind w:right="-180"/>
      </w:pPr>
    </w:p>
    <w:p w:rsidR="00AD72EF" w:rsidRPr="00FD18FD" w:rsidRDefault="00AD72EF" w:rsidP="00CD78FE">
      <w:pPr>
        <w:ind w:right="-180"/>
      </w:pPr>
    </w:p>
    <w:p w:rsidR="00FD06B7" w:rsidRPr="00FD18FD" w:rsidRDefault="00FD06B7" w:rsidP="00FD06B7">
      <w:pPr>
        <w:ind w:right="-180"/>
        <w:rPr>
          <w:b/>
          <w:sz w:val="20"/>
        </w:rPr>
      </w:pPr>
      <w:r w:rsidRPr="00FD18FD">
        <w:rPr>
          <w:b/>
          <w:sz w:val="20"/>
        </w:rPr>
        <w:t>*Viscosity is checked at controlled temperature (25°C). Actual viscosity may vary depending on ambient temperature.</w:t>
      </w:r>
    </w:p>
    <w:p w:rsidR="00CD78FE" w:rsidRPr="00FD18FD" w:rsidRDefault="00CD78FE" w:rsidP="00CD78FE">
      <w:pPr>
        <w:ind w:right="-180"/>
      </w:pPr>
    </w:p>
    <w:p w:rsidR="00CD78FE" w:rsidRPr="00FD18FD" w:rsidRDefault="00CD78FE" w:rsidP="00CD78FE">
      <w:pPr>
        <w:ind w:right="-180"/>
      </w:pPr>
    </w:p>
    <w:p w:rsidR="001D01C1" w:rsidRPr="00FD18FD" w:rsidRDefault="00CD78FE" w:rsidP="00CD78FE">
      <w:pPr>
        <w:ind w:right="-180"/>
      </w:pPr>
      <w:r w:rsidRPr="00FD18FD">
        <w:t xml:space="preserve">Evaluator: _______________ </w:t>
      </w:r>
      <w:r w:rsidRPr="00FD18FD">
        <w:tab/>
      </w:r>
      <w:r w:rsidRPr="00FD18FD">
        <w:tab/>
      </w:r>
      <w:r w:rsidRPr="00FD18FD">
        <w:tab/>
      </w:r>
      <w:r w:rsidRPr="00FD18FD">
        <w:tab/>
        <w:t>Approved by: _______________</w:t>
      </w:r>
    </w:p>
    <w:p w:rsidR="001D01C1" w:rsidRPr="00FD18FD" w:rsidRDefault="001D01C1" w:rsidP="001D01C1"/>
    <w:p w:rsidR="009C0DEB" w:rsidRPr="00FD18FD" w:rsidRDefault="009C0DEB" w:rsidP="001D01C1"/>
    <w:p w:rsidR="00556D66" w:rsidRDefault="00556D66" w:rsidP="001D01C1"/>
    <w:p w:rsidR="00556D66" w:rsidRDefault="00556D66" w:rsidP="001D01C1"/>
    <w:p w:rsidR="001D01C1" w:rsidRPr="00FD18FD" w:rsidRDefault="001D01C1" w:rsidP="001D01C1">
      <w:r w:rsidRPr="00FD18FD">
        <w:lastRenderedPageBreak/>
        <w:t>Customer: Speed Packages</w:t>
      </w:r>
      <w:bookmarkStart w:id="0" w:name="_GoBack"/>
      <w:bookmarkEnd w:id="0"/>
    </w:p>
    <w:p w:rsidR="001D01C1" w:rsidRPr="00FD18FD" w:rsidRDefault="001D01C1" w:rsidP="001D01C1">
      <w:pPr>
        <w:rPr>
          <w:b/>
          <w:bCs/>
          <w:u w:val="single"/>
        </w:rPr>
      </w:pPr>
      <w:r w:rsidRPr="00FD18FD">
        <w:t>Ink Code</w:t>
      </w:r>
      <w:proofErr w:type="gramStart"/>
      <w:r w:rsidRPr="00FD18FD">
        <w:t>:RRP</w:t>
      </w:r>
      <w:proofErr w:type="gramEnd"/>
      <w:r w:rsidRPr="00FD18FD">
        <w:t>-</w:t>
      </w:r>
      <w:r w:rsidR="0023708F">
        <w:t>2119</w:t>
      </w:r>
      <w:r w:rsidRPr="00FD18FD">
        <w:t>(Yellow)</w:t>
      </w:r>
      <w:r w:rsidRPr="00FD18FD">
        <w:tab/>
        <w:t xml:space="preserve">                                                                </w:t>
      </w:r>
      <w:r w:rsidR="00890078" w:rsidRPr="00FD18FD">
        <w:t xml:space="preserve">            </w:t>
      </w:r>
      <w:r w:rsidRPr="00FD18FD">
        <w:t xml:space="preserve">Date: </w:t>
      </w:r>
      <w:r w:rsidR="00FD18FD" w:rsidRPr="00FD18FD">
        <w:t>4</w:t>
      </w:r>
      <w:r w:rsidRPr="00FD18FD">
        <w:t>-12-2021</w:t>
      </w:r>
    </w:p>
    <w:tbl>
      <w:tblPr>
        <w:tblStyle w:val="TableGrid"/>
        <w:tblpPr w:leftFromText="180" w:rightFromText="180" w:vertAnchor="page" w:horzAnchor="margin" w:tblpXSpec="center" w:tblpY="3076"/>
        <w:tblW w:w="5587" w:type="pct"/>
        <w:tblLayout w:type="fixed"/>
        <w:tblLook w:val="04A0"/>
      </w:tblPr>
      <w:tblGrid>
        <w:gridCol w:w="2856"/>
        <w:gridCol w:w="2305"/>
        <w:gridCol w:w="2491"/>
        <w:gridCol w:w="2675"/>
      </w:tblGrid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Tested Parameters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 Method</w:t>
            </w:r>
          </w:p>
        </w:tc>
        <w:tc>
          <w:tcPr>
            <w:tcW w:w="1206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</w:t>
            </w:r>
          </w:p>
        </w:tc>
        <w:tc>
          <w:tcPr>
            <w:tcW w:w="1295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PCC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Viscosity Pure(ZC2 , sec)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206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95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Printing  Viscosity (ZC2 , sec)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206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295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L:a:b Values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E313</w:t>
            </w:r>
          </w:p>
        </w:tc>
        <w:tc>
          <w:tcPr>
            <w:tcW w:w="1206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71.6 : 0.8 : 85.9</w:t>
            </w:r>
          </w:p>
        </w:tc>
        <w:tc>
          <w:tcPr>
            <w:tcW w:w="1295" w:type="pct"/>
            <w:noWrap/>
            <w:vAlign w:val="center"/>
            <w:hideMark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71.8 : 0.1 : 85.2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Drying time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206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295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Heat Seal at 140</w:t>
            </w:r>
            <w:r w:rsidRPr="00FD18FD">
              <w:rPr>
                <w:sz w:val="22"/>
                <w:szCs w:val="22"/>
              </w:rPr>
              <w:t>°C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PCC/LAB/WI-009</w:t>
            </w:r>
          </w:p>
        </w:tc>
        <w:tc>
          <w:tcPr>
            <w:tcW w:w="1206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295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556D66" w:rsidRPr="00FD18FD" w:rsidTr="00556D66">
        <w:trPr>
          <w:trHeight w:val="188"/>
        </w:trPr>
        <w:tc>
          <w:tcPr>
            <w:tcW w:w="1383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Tape Test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206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295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556D66" w:rsidRPr="00FD18FD" w:rsidTr="00556D66">
        <w:trPr>
          <w:trHeight w:val="20"/>
        </w:trPr>
        <w:tc>
          <w:tcPr>
            <w:tcW w:w="1383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Scratch Test</w:t>
            </w:r>
          </w:p>
        </w:tc>
        <w:tc>
          <w:tcPr>
            <w:tcW w:w="1116" w:type="pct"/>
            <w:vAlign w:val="center"/>
          </w:tcPr>
          <w:p w:rsidR="00556D66" w:rsidRPr="00FD18FD" w:rsidRDefault="00556D66" w:rsidP="00556D66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206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295" w:type="pct"/>
            <w:noWrap/>
            <w:vAlign w:val="center"/>
          </w:tcPr>
          <w:p w:rsidR="00556D66" w:rsidRPr="00FD18FD" w:rsidRDefault="00556D66" w:rsidP="00556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</w:tbl>
    <w:p w:rsidR="00556D66" w:rsidRDefault="00556D66" w:rsidP="001D01C1">
      <w:pPr>
        <w:spacing w:before="240"/>
        <w:rPr>
          <w:b/>
          <w:bCs/>
          <w:u w:val="single"/>
        </w:rPr>
      </w:pPr>
    </w:p>
    <w:p w:rsidR="00556D66" w:rsidRDefault="00556D66" w:rsidP="001D01C1">
      <w:pPr>
        <w:spacing w:before="240"/>
        <w:rPr>
          <w:b/>
          <w:bCs/>
          <w:u w:val="single"/>
        </w:rPr>
      </w:pPr>
    </w:p>
    <w:p w:rsidR="001D01C1" w:rsidRPr="00FD18FD" w:rsidRDefault="001D01C1" w:rsidP="001D01C1">
      <w:pPr>
        <w:spacing w:before="240"/>
        <w:rPr>
          <w:b/>
          <w:bCs/>
          <w:u w:val="single"/>
        </w:rPr>
      </w:pPr>
      <w:r w:rsidRPr="00FD18FD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/>
      </w:tblPr>
      <w:tblGrid>
        <w:gridCol w:w="3455"/>
        <w:gridCol w:w="3456"/>
      </w:tblGrid>
      <w:tr w:rsidR="00FD18FD" w:rsidRPr="00FD18FD" w:rsidTr="0022242D">
        <w:trPr>
          <w:trHeight w:val="5840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</w:tr>
      <w:tr w:rsidR="00FD18FD" w:rsidRPr="00FD18FD" w:rsidTr="0022242D">
        <w:trPr>
          <w:trHeight w:val="68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  <w:rPr>
          <w:b/>
          <w:sz w:val="20"/>
        </w:rPr>
      </w:pPr>
      <w:r w:rsidRPr="00FD18FD">
        <w:rPr>
          <w:b/>
          <w:sz w:val="20"/>
        </w:rPr>
        <w:t>*Viscosity is checked at controlled temperature (25°C). Actual viscosity may vary depending on ambient temperature.</w:t>
      </w: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  <w:r w:rsidRPr="00FD18FD">
        <w:t xml:space="preserve">Evaluator: _______________ </w:t>
      </w:r>
      <w:r w:rsidRPr="00FD18FD">
        <w:tab/>
      </w:r>
      <w:r w:rsidRPr="00FD18FD">
        <w:tab/>
      </w:r>
      <w:r w:rsidRPr="00FD18FD">
        <w:tab/>
      </w:r>
      <w:r w:rsidRPr="00FD18FD">
        <w:tab/>
        <w:t>Approved by: _______________</w:t>
      </w:r>
    </w:p>
    <w:p w:rsidR="001D01C1" w:rsidRPr="00FD18FD" w:rsidRDefault="001D01C1" w:rsidP="001D01C1"/>
    <w:p w:rsidR="009C0DEB" w:rsidRPr="00FD18FD" w:rsidRDefault="009C0DEB" w:rsidP="001D01C1"/>
    <w:p w:rsidR="00556D66" w:rsidRDefault="00556D66" w:rsidP="001D01C1"/>
    <w:p w:rsidR="001D01C1" w:rsidRPr="00FD18FD" w:rsidRDefault="001D01C1" w:rsidP="001D01C1">
      <w:r w:rsidRPr="00FD18FD">
        <w:lastRenderedPageBreak/>
        <w:t>Customer: Speed Packages</w:t>
      </w:r>
    </w:p>
    <w:p w:rsidR="001D01C1" w:rsidRPr="00FD18FD" w:rsidRDefault="001D01C1" w:rsidP="001D01C1">
      <w:pPr>
        <w:rPr>
          <w:b/>
          <w:bCs/>
          <w:u w:val="single"/>
        </w:rPr>
      </w:pPr>
      <w:r w:rsidRPr="00FD18FD">
        <w:t>Ink Code</w:t>
      </w:r>
      <w:proofErr w:type="gramStart"/>
      <w:r w:rsidRPr="00FD18FD">
        <w:t>:RRP</w:t>
      </w:r>
      <w:proofErr w:type="gramEnd"/>
      <w:r w:rsidRPr="00FD18FD">
        <w:t>-</w:t>
      </w:r>
      <w:r w:rsidR="00FD18FD" w:rsidRPr="00FD18FD">
        <w:t>6257</w:t>
      </w:r>
      <w:r w:rsidRPr="00FD18FD">
        <w:t>(Cyan)</w:t>
      </w:r>
      <w:r w:rsidRPr="00FD18FD">
        <w:tab/>
        <w:t xml:space="preserve">                                                                </w:t>
      </w:r>
      <w:r w:rsidR="00890078" w:rsidRPr="00FD18FD">
        <w:t xml:space="preserve">            </w:t>
      </w:r>
      <w:r w:rsidRPr="00FD18FD">
        <w:t xml:space="preserve">Date: </w:t>
      </w:r>
      <w:r w:rsidR="00FD18FD" w:rsidRPr="00FD18FD">
        <w:t>4</w:t>
      </w:r>
      <w:r w:rsidRPr="00FD18FD">
        <w:t>-12-2021</w:t>
      </w:r>
    </w:p>
    <w:tbl>
      <w:tblPr>
        <w:tblStyle w:val="TableGrid"/>
        <w:tblpPr w:leftFromText="180" w:rightFromText="180" w:vertAnchor="page" w:horzAnchor="margin" w:tblpXSpec="center" w:tblpY="3151"/>
        <w:tblW w:w="5535" w:type="pct"/>
        <w:tblLayout w:type="fixed"/>
        <w:tblLook w:val="04A0"/>
      </w:tblPr>
      <w:tblGrid>
        <w:gridCol w:w="2854"/>
        <w:gridCol w:w="2030"/>
        <w:gridCol w:w="2214"/>
        <w:gridCol w:w="3133"/>
      </w:tblGrid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Tested Parameters</w:t>
            </w:r>
          </w:p>
        </w:tc>
        <w:tc>
          <w:tcPr>
            <w:tcW w:w="992" w:type="pct"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 Method</w:t>
            </w:r>
          </w:p>
        </w:tc>
        <w:tc>
          <w:tcPr>
            <w:tcW w:w="1082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</w:t>
            </w:r>
          </w:p>
        </w:tc>
        <w:tc>
          <w:tcPr>
            <w:tcW w:w="1531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PCC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  <w:hideMark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Viscosity Pure(ZC2 , sec)</w:t>
            </w:r>
          </w:p>
        </w:tc>
        <w:tc>
          <w:tcPr>
            <w:tcW w:w="992" w:type="pct"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082" w:type="pct"/>
            <w:noWrap/>
            <w:vAlign w:val="center"/>
            <w:hideMark/>
          </w:tcPr>
          <w:p w:rsidR="009C0DEB" w:rsidRPr="00FD18FD" w:rsidRDefault="00FD18FD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531" w:type="pct"/>
            <w:noWrap/>
            <w:vAlign w:val="center"/>
            <w:hideMark/>
          </w:tcPr>
          <w:p w:rsidR="009C0DEB" w:rsidRPr="00FD18FD" w:rsidRDefault="00FD18FD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Printing  Viscosity (ZC2 , sec)</w:t>
            </w:r>
          </w:p>
        </w:tc>
        <w:tc>
          <w:tcPr>
            <w:tcW w:w="992" w:type="pct"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082" w:type="pct"/>
            <w:noWrap/>
            <w:vAlign w:val="center"/>
          </w:tcPr>
          <w:p w:rsidR="009C0DEB" w:rsidRPr="00FD18FD" w:rsidRDefault="00FD18FD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531" w:type="pct"/>
            <w:noWrap/>
            <w:vAlign w:val="center"/>
          </w:tcPr>
          <w:p w:rsidR="009C0DEB" w:rsidRPr="00FD18FD" w:rsidRDefault="00FD18FD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  <w:hideMark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L:a:b Values</w:t>
            </w:r>
          </w:p>
        </w:tc>
        <w:tc>
          <w:tcPr>
            <w:tcW w:w="992" w:type="pct"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E313</w:t>
            </w:r>
          </w:p>
        </w:tc>
        <w:tc>
          <w:tcPr>
            <w:tcW w:w="1082" w:type="pct"/>
            <w:noWrap/>
            <w:vAlign w:val="center"/>
            <w:hideMark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42.7 : -16.6 : -42.6</w:t>
            </w:r>
          </w:p>
        </w:tc>
        <w:tc>
          <w:tcPr>
            <w:tcW w:w="1531" w:type="pct"/>
            <w:noWrap/>
            <w:vAlign w:val="center"/>
            <w:hideMark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42.9 : -14.2 : -43.7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Drying time</w:t>
            </w:r>
          </w:p>
        </w:tc>
        <w:tc>
          <w:tcPr>
            <w:tcW w:w="992" w:type="pct"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2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531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Heat Seal at 140</w:t>
            </w:r>
            <w:r w:rsidRPr="00FD18FD">
              <w:rPr>
                <w:sz w:val="22"/>
                <w:szCs w:val="22"/>
              </w:rPr>
              <w:t>°C</w:t>
            </w:r>
          </w:p>
        </w:tc>
        <w:tc>
          <w:tcPr>
            <w:tcW w:w="992" w:type="pct"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PCC/LAB/WI-009</w:t>
            </w:r>
          </w:p>
        </w:tc>
        <w:tc>
          <w:tcPr>
            <w:tcW w:w="1082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531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Tape Test</w:t>
            </w:r>
          </w:p>
        </w:tc>
        <w:tc>
          <w:tcPr>
            <w:tcW w:w="992" w:type="pct"/>
            <w:vAlign w:val="center"/>
          </w:tcPr>
          <w:p w:rsidR="00FD18FD" w:rsidRPr="00FD18FD" w:rsidRDefault="00FD18FD" w:rsidP="00FD18FD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2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531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556D66">
        <w:trPr>
          <w:trHeight w:val="20"/>
        </w:trPr>
        <w:tc>
          <w:tcPr>
            <w:tcW w:w="1395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Scratch Test</w:t>
            </w:r>
          </w:p>
        </w:tc>
        <w:tc>
          <w:tcPr>
            <w:tcW w:w="992" w:type="pct"/>
            <w:vAlign w:val="center"/>
          </w:tcPr>
          <w:p w:rsidR="00FD18FD" w:rsidRPr="00FD18FD" w:rsidRDefault="00FD18FD" w:rsidP="00FD18FD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2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531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</w:tbl>
    <w:p w:rsidR="001D01C1" w:rsidRPr="00FD18FD" w:rsidRDefault="001D01C1" w:rsidP="001D01C1">
      <w:pPr>
        <w:spacing w:before="240"/>
        <w:rPr>
          <w:b/>
          <w:bCs/>
          <w:u w:val="single"/>
        </w:rPr>
      </w:pPr>
      <w:r w:rsidRPr="00FD18FD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/>
      </w:tblPr>
      <w:tblGrid>
        <w:gridCol w:w="3455"/>
        <w:gridCol w:w="3456"/>
      </w:tblGrid>
      <w:tr w:rsidR="00FD18FD" w:rsidRPr="00FD18FD" w:rsidTr="0022242D">
        <w:trPr>
          <w:trHeight w:val="5840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</w:tr>
      <w:tr w:rsidR="00FD18FD" w:rsidRPr="00FD18FD" w:rsidTr="0022242D">
        <w:trPr>
          <w:trHeight w:val="68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  <w:rPr>
          <w:b/>
          <w:sz w:val="20"/>
        </w:rPr>
      </w:pPr>
      <w:r w:rsidRPr="00FD18FD">
        <w:rPr>
          <w:b/>
          <w:sz w:val="20"/>
        </w:rPr>
        <w:t>*Viscosity is checked at controlled temperature (25°C). Actual viscosity may vary depending on ambient temperature.</w:t>
      </w: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  <w:r w:rsidRPr="00FD18FD">
        <w:t xml:space="preserve">Evaluator: _______________ </w:t>
      </w:r>
      <w:r w:rsidRPr="00FD18FD">
        <w:tab/>
      </w:r>
      <w:r w:rsidRPr="00FD18FD">
        <w:tab/>
      </w:r>
      <w:r w:rsidRPr="00FD18FD">
        <w:tab/>
      </w:r>
      <w:r w:rsidRPr="00FD18FD">
        <w:tab/>
        <w:t>Approved by: _______________</w:t>
      </w:r>
    </w:p>
    <w:p w:rsidR="001D01C1" w:rsidRPr="00FD18FD" w:rsidRDefault="001D01C1" w:rsidP="001D01C1"/>
    <w:p w:rsidR="009C0DEB" w:rsidRPr="00FD18FD" w:rsidRDefault="009C0DEB" w:rsidP="001D01C1"/>
    <w:p w:rsidR="00F93E67" w:rsidRDefault="00F93E67" w:rsidP="001D01C1"/>
    <w:p w:rsidR="00F93E67" w:rsidRDefault="00F93E67" w:rsidP="001D01C1"/>
    <w:p w:rsidR="00F93E67" w:rsidRDefault="00F93E67" w:rsidP="001D01C1"/>
    <w:p w:rsidR="00F93E67" w:rsidRDefault="00F93E67" w:rsidP="001D01C1"/>
    <w:p w:rsidR="00F93E67" w:rsidRDefault="00F93E67" w:rsidP="001D01C1"/>
    <w:p w:rsidR="001D01C1" w:rsidRPr="00FD18FD" w:rsidRDefault="001D01C1" w:rsidP="001D01C1">
      <w:r w:rsidRPr="00FD18FD">
        <w:lastRenderedPageBreak/>
        <w:t>Customer: Speed Packages</w:t>
      </w:r>
    </w:p>
    <w:p w:rsidR="001D01C1" w:rsidRPr="00FD18FD" w:rsidRDefault="001D01C1" w:rsidP="001D01C1">
      <w:pPr>
        <w:rPr>
          <w:b/>
          <w:bCs/>
          <w:u w:val="single"/>
        </w:rPr>
      </w:pPr>
      <w:r w:rsidRPr="00FD18FD">
        <w:t>Ink Code</w:t>
      </w:r>
      <w:proofErr w:type="gramStart"/>
      <w:r w:rsidRPr="00FD18FD">
        <w:t>:RRP</w:t>
      </w:r>
      <w:proofErr w:type="gramEnd"/>
      <w:r w:rsidRPr="00FD18FD">
        <w:t>-</w:t>
      </w:r>
      <w:r w:rsidR="00752EA4" w:rsidRPr="00FD18FD">
        <w:t>1026E</w:t>
      </w:r>
      <w:r w:rsidRPr="00FD18FD">
        <w:t>(White)</w:t>
      </w:r>
      <w:r w:rsidRPr="00FD18FD">
        <w:tab/>
        <w:t xml:space="preserve">                                                              </w:t>
      </w:r>
      <w:r w:rsidR="00890078" w:rsidRPr="00FD18FD">
        <w:t xml:space="preserve">             </w:t>
      </w:r>
      <w:r w:rsidRPr="00FD18FD">
        <w:t xml:space="preserve">  Date:</w:t>
      </w:r>
      <w:r w:rsidR="00FD18FD" w:rsidRPr="00FD18FD">
        <w:t>4</w:t>
      </w:r>
      <w:r w:rsidRPr="00FD18FD">
        <w:t>-12-2021</w:t>
      </w:r>
    </w:p>
    <w:tbl>
      <w:tblPr>
        <w:tblStyle w:val="TableGrid"/>
        <w:tblpPr w:leftFromText="180" w:rightFromText="180" w:vertAnchor="page" w:horzAnchor="margin" w:tblpXSpec="center" w:tblpY="3151"/>
        <w:tblW w:w="5436" w:type="pct"/>
        <w:tblLayout w:type="fixed"/>
        <w:tblLook w:val="04A0"/>
      </w:tblPr>
      <w:tblGrid>
        <w:gridCol w:w="2890"/>
        <w:gridCol w:w="2094"/>
        <w:gridCol w:w="2182"/>
        <w:gridCol w:w="2882"/>
      </w:tblGrid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Tested Parameters</w:t>
            </w:r>
          </w:p>
        </w:tc>
        <w:tc>
          <w:tcPr>
            <w:tcW w:w="1042" w:type="pct"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 Method</w:t>
            </w:r>
          </w:p>
        </w:tc>
        <w:tc>
          <w:tcPr>
            <w:tcW w:w="1086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Standard</w:t>
            </w:r>
          </w:p>
        </w:tc>
        <w:tc>
          <w:tcPr>
            <w:tcW w:w="1434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FD18FD">
              <w:rPr>
                <w:rFonts w:ascii="Calibri" w:hAnsi="Calibri" w:cs="Calibri"/>
                <w:b/>
                <w:szCs w:val="22"/>
              </w:rPr>
              <w:t>PCC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Viscosity Pure</w:t>
            </w:r>
            <w:r w:rsidR="009C0DEB" w:rsidRPr="00FD18FD">
              <w:rPr>
                <w:rFonts w:ascii="Calibri" w:hAnsi="Calibri" w:cs="Calibri"/>
                <w:sz w:val="22"/>
                <w:szCs w:val="22"/>
              </w:rPr>
              <w:t>(ZC2 , sec)</w:t>
            </w:r>
          </w:p>
        </w:tc>
        <w:tc>
          <w:tcPr>
            <w:tcW w:w="1042" w:type="pct"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086" w:type="pct"/>
            <w:noWrap/>
            <w:vAlign w:val="center"/>
            <w:hideMark/>
          </w:tcPr>
          <w:p w:rsidR="001D01C1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434" w:type="pct"/>
            <w:noWrap/>
            <w:vAlign w:val="center"/>
            <w:hideMark/>
          </w:tcPr>
          <w:p w:rsidR="001D01C1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Printing  Viscosity (ZC2 , sec)</w:t>
            </w:r>
          </w:p>
        </w:tc>
        <w:tc>
          <w:tcPr>
            <w:tcW w:w="1042" w:type="pct"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D1200</w:t>
            </w:r>
          </w:p>
        </w:tc>
        <w:tc>
          <w:tcPr>
            <w:tcW w:w="1086" w:type="pct"/>
            <w:noWrap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434" w:type="pct"/>
            <w:noWrap/>
            <w:vAlign w:val="center"/>
          </w:tcPr>
          <w:p w:rsidR="009C0DEB" w:rsidRPr="00FD18FD" w:rsidRDefault="009C0DEB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  <w:hideMark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L</w:t>
            </w:r>
            <w:r w:rsidR="009C0DEB" w:rsidRPr="00FD18FD">
              <w:rPr>
                <w:rFonts w:ascii="Calibri" w:hAnsi="Calibri" w:cs="Calibri"/>
                <w:sz w:val="22"/>
                <w:szCs w:val="22"/>
              </w:rPr>
              <w:t>:a:b</w:t>
            </w:r>
            <w:r w:rsidRPr="00FD18FD">
              <w:rPr>
                <w:rFonts w:ascii="Calibri" w:hAnsi="Calibri" w:cs="Calibri"/>
                <w:sz w:val="22"/>
                <w:szCs w:val="22"/>
              </w:rPr>
              <w:t xml:space="preserve"> Values</w:t>
            </w:r>
          </w:p>
        </w:tc>
        <w:tc>
          <w:tcPr>
            <w:tcW w:w="1042" w:type="pct"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ASTM E313</w:t>
            </w:r>
          </w:p>
        </w:tc>
        <w:tc>
          <w:tcPr>
            <w:tcW w:w="1086" w:type="pct"/>
            <w:noWrap/>
            <w:vAlign w:val="center"/>
            <w:hideMark/>
          </w:tcPr>
          <w:p w:rsidR="001D01C1" w:rsidRPr="00FD18FD" w:rsidRDefault="00C10B48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78.8 : 3.0 : 0.1</w:t>
            </w:r>
          </w:p>
        </w:tc>
        <w:tc>
          <w:tcPr>
            <w:tcW w:w="1434" w:type="pct"/>
            <w:noWrap/>
            <w:vAlign w:val="center"/>
            <w:hideMark/>
          </w:tcPr>
          <w:p w:rsidR="001D01C1" w:rsidRPr="00FD18FD" w:rsidRDefault="00C10B48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78.7 : 3.0 : 0.5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Drying time</w:t>
            </w:r>
          </w:p>
        </w:tc>
        <w:tc>
          <w:tcPr>
            <w:tcW w:w="1042" w:type="pct"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6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34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Heat Seal at 140</w:t>
            </w:r>
            <w:r w:rsidRPr="00FD18FD">
              <w:rPr>
                <w:sz w:val="22"/>
                <w:szCs w:val="22"/>
              </w:rPr>
              <w:t>°C</w:t>
            </w:r>
          </w:p>
        </w:tc>
        <w:tc>
          <w:tcPr>
            <w:tcW w:w="1042" w:type="pct"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PCC/LAB/WI-009</w:t>
            </w:r>
          </w:p>
        </w:tc>
        <w:tc>
          <w:tcPr>
            <w:tcW w:w="1086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34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Tape Test</w:t>
            </w:r>
          </w:p>
        </w:tc>
        <w:tc>
          <w:tcPr>
            <w:tcW w:w="1042" w:type="pct"/>
            <w:vAlign w:val="center"/>
          </w:tcPr>
          <w:p w:rsidR="00FD18FD" w:rsidRPr="00FD18FD" w:rsidRDefault="00FD18FD" w:rsidP="00FD18FD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6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34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As per Customer standard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Scratch Test</w:t>
            </w:r>
          </w:p>
        </w:tc>
        <w:tc>
          <w:tcPr>
            <w:tcW w:w="1042" w:type="pct"/>
            <w:vAlign w:val="center"/>
          </w:tcPr>
          <w:p w:rsidR="00FD18FD" w:rsidRPr="00FD18FD" w:rsidRDefault="00FD18FD" w:rsidP="00FD18FD">
            <w:pPr>
              <w:jc w:val="center"/>
            </w:pPr>
            <w:r w:rsidRPr="00FD18FD">
              <w:rPr>
                <w:rFonts w:ascii="Calibri" w:hAnsi="Calibri" w:cs="Calibri"/>
                <w:sz w:val="22"/>
                <w:szCs w:val="22"/>
              </w:rPr>
              <w:t>PCC/LAB/SOP-001</w:t>
            </w:r>
          </w:p>
        </w:tc>
        <w:tc>
          <w:tcPr>
            <w:tcW w:w="1086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  <w:tc>
          <w:tcPr>
            <w:tcW w:w="1434" w:type="pct"/>
            <w:noWrap/>
            <w:vAlign w:val="center"/>
          </w:tcPr>
          <w:p w:rsidR="00FD18FD" w:rsidRPr="00FD18FD" w:rsidRDefault="00FD18FD" w:rsidP="00FD18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 xml:space="preserve">As per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FD18FD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FD18FD" w:rsidRPr="00FD18FD" w:rsidTr="00FD18FD">
        <w:trPr>
          <w:trHeight w:val="20"/>
        </w:trPr>
        <w:tc>
          <w:tcPr>
            <w:tcW w:w="1438" w:type="pct"/>
            <w:noWrap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Opacity</w:t>
            </w:r>
          </w:p>
        </w:tc>
        <w:tc>
          <w:tcPr>
            <w:tcW w:w="1042" w:type="pct"/>
            <w:vAlign w:val="center"/>
          </w:tcPr>
          <w:p w:rsidR="001D01C1" w:rsidRPr="00FD18FD" w:rsidRDefault="001D01C1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</w:rPr>
              <w:t>ISO 2471</w:t>
            </w:r>
          </w:p>
        </w:tc>
        <w:tc>
          <w:tcPr>
            <w:tcW w:w="1086" w:type="pct"/>
            <w:noWrap/>
            <w:vAlign w:val="center"/>
          </w:tcPr>
          <w:p w:rsidR="001D01C1" w:rsidRPr="00FD18FD" w:rsidRDefault="00752EA4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62.72</w:t>
            </w:r>
          </w:p>
        </w:tc>
        <w:tc>
          <w:tcPr>
            <w:tcW w:w="1434" w:type="pct"/>
            <w:noWrap/>
            <w:vAlign w:val="center"/>
          </w:tcPr>
          <w:p w:rsidR="001D01C1" w:rsidRPr="00FD18FD" w:rsidRDefault="00752EA4" w:rsidP="009C0DE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18FD">
              <w:rPr>
                <w:rFonts w:ascii="Calibri" w:hAnsi="Calibri" w:cs="Calibri"/>
                <w:sz w:val="22"/>
                <w:szCs w:val="22"/>
              </w:rPr>
              <w:t>63.18</w:t>
            </w:r>
          </w:p>
        </w:tc>
      </w:tr>
    </w:tbl>
    <w:p w:rsidR="001D01C1" w:rsidRPr="00FD18FD" w:rsidRDefault="001D01C1" w:rsidP="001D01C1">
      <w:pPr>
        <w:spacing w:before="240"/>
        <w:rPr>
          <w:b/>
          <w:bCs/>
          <w:u w:val="single"/>
        </w:rPr>
      </w:pPr>
      <w:r w:rsidRPr="00FD18FD">
        <w:rPr>
          <w:b/>
          <w:bCs/>
          <w:u w:val="single"/>
        </w:rPr>
        <w:t>Shade</w:t>
      </w:r>
    </w:p>
    <w:tbl>
      <w:tblPr>
        <w:tblStyle w:val="TableGrid"/>
        <w:tblW w:w="3739" w:type="pct"/>
        <w:jc w:val="center"/>
        <w:tblLayout w:type="fixed"/>
        <w:tblLook w:val="04A0"/>
      </w:tblPr>
      <w:tblGrid>
        <w:gridCol w:w="3455"/>
        <w:gridCol w:w="3456"/>
      </w:tblGrid>
      <w:tr w:rsidR="00FD18FD" w:rsidRPr="00FD18FD" w:rsidTr="0022242D">
        <w:trPr>
          <w:trHeight w:val="5840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sz w:val="20"/>
              </w:rPr>
            </w:pPr>
          </w:p>
        </w:tc>
      </w:tr>
      <w:tr w:rsidR="00FD18FD" w:rsidRPr="00FD18FD" w:rsidTr="0022242D">
        <w:trPr>
          <w:trHeight w:val="68"/>
          <w:jc w:val="center"/>
        </w:trPr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Standard</w:t>
            </w:r>
          </w:p>
        </w:tc>
        <w:tc>
          <w:tcPr>
            <w:tcW w:w="2500" w:type="pct"/>
          </w:tcPr>
          <w:p w:rsidR="001D01C1" w:rsidRPr="00FD18FD" w:rsidRDefault="001D01C1" w:rsidP="0022242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D18FD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  <w:rPr>
          <w:b/>
          <w:sz w:val="20"/>
        </w:rPr>
      </w:pPr>
      <w:r w:rsidRPr="00FD18FD">
        <w:rPr>
          <w:b/>
          <w:sz w:val="20"/>
        </w:rPr>
        <w:t>*Viscosity is checked at controlled temperature (25°C). Actual viscosity may vary depending on ambient temperature.</w:t>
      </w: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</w:p>
    <w:p w:rsidR="001D01C1" w:rsidRPr="00FD18FD" w:rsidRDefault="001D01C1" w:rsidP="001D01C1">
      <w:pPr>
        <w:ind w:right="-180"/>
      </w:pPr>
      <w:r w:rsidRPr="00FD18FD">
        <w:t xml:space="preserve">Evaluator: _______________ </w:t>
      </w:r>
      <w:r w:rsidRPr="00FD18FD">
        <w:tab/>
      </w:r>
      <w:r w:rsidRPr="00FD18FD">
        <w:tab/>
      </w:r>
      <w:r w:rsidRPr="00FD18FD">
        <w:tab/>
      </w:r>
      <w:r w:rsidRPr="00FD18FD">
        <w:tab/>
        <w:t>Approved by: _______________</w:t>
      </w:r>
    </w:p>
    <w:p w:rsidR="001D01C1" w:rsidRPr="00FD18FD" w:rsidRDefault="001D01C1" w:rsidP="001D01C1"/>
    <w:sectPr w:rsidR="001D01C1" w:rsidRPr="00FD18FD" w:rsidSect="002446F0">
      <w:headerReference w:type="default" r:id="rId7"/>
      <w:footerReference w:type="default" r:id="rId8"/>
      <w:pgSz w:w="11906" w:h="16838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967" w:rsidRDefault="00A75967" w:rsidP="00CD78FE">
      <w:r>
        <w:separator/>
      </w:r>
    </w:p>
  </w:endnote>
  <w:endnote w:type="continuationSeparator" w:id="0">
    <w:p w:rsidR="00A75967" w:rsidRDefault="00A75967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Default="00CD78FE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967" w:rsidRDefault="00A75967" w:rsidP="00CD78FE">
      <w:r>
        <w:separator/>
      </w:r>
    </w:p>
  </w:footnote>
  <w:footnote w:type="continuationSeparator" w:id="0">
    <w:p w:rsidR="00A75967" w:rsidRDefault="00A75967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FE" w:rsidRPr="00CD78FE" w:rsidRDefault="008B6DB8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-200025</wp:posOffset>
          </wp:positionH>
          <wp:positionV relativeFrom="topMargin">
            <wp:posOffset>302895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78FE"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CD78FE" w:rsidRPr="00CD78FE" w:rsidRDefault="00CD78FE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CD78FE" w:rsidRPr="00CD78FE" w:rsidRDefault="00DE7F7F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CD78FE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CD78FE" w:rsidRDefault="00CD7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8FE"/>
    <w:rsid w:val="00004D74"/>
    <w:rsid w:val="00010C56"/>
    <w:rsid w:val="0001706C"/>
    <w:rsid w:val="00025EE4"/>
    <w:rsid w:val="00034A74"/>
    <w:rsid w:val="0005005C"/>
    <w:rsid w:val="00057BA6"/>
    <w:rsid w:val="00071123"/>
    <w:rsid w:val="00071BB3"/>
    <w:rsid w:val="0007233C"/>
    <w:rsid w:val="00075561"/>
    <w:rsid w:val="00076613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57A03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01C1"/>
    <w:rsid w:val="001D2116"/>
    <w:rsid w:val="001D412D"/>
    <w:rsid w:val="001E2B05"/>
    <w:rsid w:val="001E5E8A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34D0E"/>
    <w:rsid w:val="0023708F"/>
    <w:rsid w:val="00240582"/>
    <w:rsid w:val="00241365"/>
    <w:rsid w:val="002446F0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1EEB"/>
    <w:rsid w:val="00302606"/>
    <w:rsid w:val="003067A1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D1DD8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E88"/>
    <w:rsid w:val="004671C0"/>
    <w:rsid w:val="0046723B"/>
    <w:rsid w:val="0046755D"/>
    <w:rsid w:val="00472E10"/>
    <w:rsid w:val="004823A7"/>
    <w:rsid w:val="004847AB"/>
    <w:rsid w:val="004A337D"/>
    <w:rsid w:val="004B0A7F"/>
    <w:rsid w:val="004B6D36"/>
    <w:rsid w:val="004B72B1"/>
    <w:rsid w:val="004C0D03"/>
    <w:rsid w:val="004D3ECC"/>
    <w:rsid w:val="004D4BA6"/>
    <w:rsid w:val="004D5064"/>
    <w:rsid w:val="004D5672"/>
    <w:rsid w:val="004E2D01"/>
    <w:rsid w:val="004E6E88"/>
    <w:rsid w:val="004F0AE5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374AD"/>
    <w:rsid w:val="00551A53"/>
    <w:rsid w:val="00556381"/>
    <w:rsid w:val="00556D66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B3339"/>
    <w:rsid w:val="005C3FC8"/>
    <w:rsid w:val="005C55B0"/>
    <w:rsid w:val="005D1AAD"/>
    <w:rsid w:val="005D1C1E"/>
    <w:rsid w:val="005D31BF"/>
    <w:rsid w:val="005D679B"/>
    <w:rsid w:val="005E5AA2"/>
    <w:rsid w:val="005F1A02"/>
    <w:rsid w:val="005F47F1"/>
    <w:rsid w:val="005F5E63"/>
    <w:rsid w:val="00601D1C"/>
    <w:rsid w:val="0060302B"/>
    <w:rsid w:val="00616857"/>
    <w:rsid w:val="006272C3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C043B"/>
    <w:rsid w:val="006C052B"/>
    <w:rsid w:val="006D1EEC"/>
    <w:rsid w:val="006E2CF5"/>
    <w:rsid w:val="006E6059"/>
    <w:rsid w:val="006F0B91"/>
    <w:rsid w:val="006F172E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2EA4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C39BF"/>
    <w:rsid w:val="007D2EE1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1EB"/>
    <w:rsid w:val="008302FA"/>
    <w:rsid w:val="00836EDB"/>
    <w:rsid w:val="00843DE4"/>
    <w:rsid w:val="00850F5E"/>
    <w:rsid w:val="008532FF"/>
    <w:rsid w:val="008568B0"/>
    <w:rsid w:val="00861384"/>
    <w:rsid w:val="00862E20"/>
    <w:rsid w:val="00874EDB"/>
    <w:rsid w:val="008868A8"/>
    <w:rsid w:val="00890078"/>
    <w:rsid w:val="008A255A"/>
    <w:rsid w:val="008A525F"/>
    <w:rsid w:val="008B6DB8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1B2B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B50BF"/>
    <w:rsid w:val="009C0DEB"/>
    <w:rsid w:val="009C7040"/>
    <w:rsid w:val="009D1285"/>
    <w:rsid w:val="009D494C"/>
    <w:rsid w:val="009F2262"/>
    <w:rsid w:val="00A0355B"/>
    <w:rsid w:val="00A15895"/>
    <w:rsid w:val="00A42325"/>
    <w:rsid w:val="00A50A62"/>
    <w:rsid w:val="00A65F76"/>
    <w:rsid w:val="00A67C0D"/>
    <w:rsid w:val="00A73F74"/>
    <w:rsid w:val="00A756E3"/>
    <w:rsid w:val="00A75967"/>
    <w:rsid w:val="00A765E2"/>
    <w:rsid w:val="00A834A1"/>
    <w:rsid w:val="00A90565"/>
    <w:rsid w:val="00AA19CC"/>
    <w:rsid w:val="00AB0377"/>
    <w:rsid w:val="00AB713B"/>
    <w:rsid w:val="00AB71C6"/>
    <w:rsid w:val="00AB7DD0"/>
    <w:rsid w:val="00AC17CA"/>
    <w:rsid w:val="00AC4E69"/>
    <w:rsid w:val="00AD3AB8"/>
    <w:rsid w:val="00AD4442"/>
    <w:rsid w:val="00AD72EF"/>
    <w:rsid w:val="00AD7F4B"/>
    <w:rsid w:val="00AE07D9"/>
    <w:rsid w:val="00AE3924"/>
    <w:rsid w:val="00AE6D31"/>
    <w:rsid w:val="00AF14A1"/>
    <w:rsid w:val="00B047E6"/>
    <w:rsid w:val="00B06839"/>
    <w:rsid w:val="00B06E1B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11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0B48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53DD"/>
    <w:rsid w:val="00C76B2E"/>
    <w:rsid w:val="00C843BD"/>
    <w:rsid w:val="00C84828"/>
    <w:rsid w:val="00C84C72"/>
    <w:rsid w:val="00C85BBC"/>
    <w:rsid w:val="00CB6C58"/>
    <w:rsid w:val="00CB74A3"/>
    <w:rsid w:val="00CC05F9"/>
    <w:rsid w:val="00CC3732"/>
    <w:rsid w:val="00CD4E59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2585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A570E"/>
    <w:rsid w:val="00DB3B21"/>
    <w:rsid w:val="00DB4794"/>
    <w:rsid w:val="00DC17CB"/>
    <w:rsid w:val="00DD33FB"/>
    <w:rsid w:val="00DE795F"/>
    <w:rsid w:val="00DE7F7F"/>
    <w:rsid w:val="00DF2000"/>
    <w:rsid w:val="00DF2278"/>
    <w:rsid w:val="00DF62BF"/>
    <w:rsid w:val="00DF6F1E"/>
    <w:rsid w:val="00E20DBA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31D6"/>
    <w:rsid w:val="00EB6E6A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9B1"/>
    <w:rsid w:val="00F13C81"/>
    <w:rsid w:val="00F173D6"/>
    <w:rsid w:val="00F25D26"/>
    <w:rsid w:val="00F26C07"/>
    <w:rsid w:val="00F400B1"/>
    <w:rsid w:val="00F44F15"/>
    <w:rsid w:val="00F47450"/>
    <w:rsid w:val="00F55FC9"/>
    <w:rsid w:val="00F60E82"/>
    <w:rsid w:val="00F60EE0"/>
    <w:rsid w:val="00F620C1"/>
    <w:rsid w:val="00F62DE0"/>
    <w:rsid w:val="00F83B0C"/>
    <w:rsid w:val="00F93E67"/>
    <w:rsid w:val="00FB35F9"/>
    <w:rsid w:val="00FC5BFA"/>
    <w:rsid w:val="00FC6A1D"/>
    <w:rsid w:val="00FC7538"/>
    <w:rsid w:val="00FD06B7"/>
    <w:rsid w:val="00FD18FD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AC18-4B89-43AA-9EA0-60189BFC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</dc:creator>
  <cp:lastModifiedBy>PCC</cp:lastModifiedBy>
  <cp:revision>11</cp:revision>
  <cp:lastPrinted>2021-12-06T04:35:00Z</cp:lastPrinted>
  <dcterms:created xsi:type="dcterms:W3CDTF">2021-12-02T07:16:00Z</dcterms:created>
  <dcterms:modified xsi:type="dcterms:W3CDTF">2021-12-11T07:47:00Z</dcterms:modified>
</cp:coreProperties>
</file>