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8DCF2" w14:textId="1A52042F" w:rsidR="00BB338F" w:rsidRPr="00BB338F" w:rsidRDefault="00BB338F" w:rsidP="00BB338F">
      <w:pPr>
        <w:ind w:firstLine="360"/>
        <w:jc w:val="center"/>
        <w:rPr>
          <w:rFonts w:ascii="Calibri" w:eastAsia="Calibri" w:hAnsi="Calibri" w:cs="Calibri"/>
          <w:color w:val="000000" w:themeColor="text1"/>
          <w:sz w:val="36"/>
          <w:szCs w:val="36"/>
        </w:rPr>
      </w:pPr>
      <w:r w:rsidRPr="00BB338F">
        <w:rPr>
          <w:rFonts w:ascii="Calibri" w:eastAsia="Calibri" w:hAnsi="Calibri" w:cs="Calibri"/>
          <w:color w:val="000000" w:themeColor="text1"/>
          <w:sz w:val="36"/>
          <w:szCs w:val="36"/>
        </w:rPr>
        <w:t>Package Deployer Tool Instructions</w:t>
      </w:r>
    </w:p>
    <w:p w14:paraId="603C59EB" w14:textId="77777777" w:rsidR="00BB338F" w:rsidRDefault="00BB338F" w:rsidP="00BB338F">
      <w:pPr>
        <w:ind w:firstLine="360"/>
        <w:rPr>
          <w:rFonts w:ascii="Calibri" w:eastAsia="Calibri" w:hAnsi="Calibri" w:cs="Calibri"/>
          <w:color w:val="000000" w:themeColor="text1"/>
        </w:rPr>
      </w:pPr>
    </w:p>
    <w:p w14:paraId="71596C14" w14:textId="29D0F9D7" w:rsidR="00BB338F" w:rsidRDefault="00BB338F" w:rsidP="00CF165E">
      <w:pPr>
        <w:rPr>
          <w:rFonts w:ascii="Calibri" w:eastAsia="Calibri" w:hAnsi="Calibri" w:cs="Calibri"/>
          <w:color w:val="000000" w:themeColor="text1"/>
        </w:rPr>
      </w:pPr>
      <w:r>
        <w:rPr>
          <w:rFonts w:ascii="Calibri" w:eastAsia="Calibri" w:hAnsi="Calibri" w:cs="Calibri"/>
          <w:color w:val="000000" w:themeColor="text1"/>
        </w:rPr>
        <w:t>Please use any of the latest package deployer tool to install this package. Below are the steps to install the solution package once the package deployer tool is installed:</w:t>
      </w:r>
    </w:p>
    <w:p w14:paraId="0E943DDE" w14:textId="1EA10FA0" w:rsidR="00BB338F" w:rsidRDefault="00BB338F" w:rsidP="00BB338F">
      <w:pPr>
        <w:pStyle w:val="ListParagraph"/>
        <w:numPr>
          <w:ilvl w:val="0"/>
          <w:numId w:val="1"/>
        </w:numPr>
        <w:spacing w:line="254" w:lineRule="auto"/>
        <w:rPr>
          <w:color w:val="000000" w:themeColor="text1"/>
        </w:rPr>
      </w:pPr>
      <w:r>
        <w:rPr>
          <w:rFonts w:ascii="Calibri" w:eastAsia="Calibri" w:hAnsi="Calibri" w:cs="Calibri"/>
          <w:color w:val="000000" w:themeColor="text1"/>
        </w:rPr>
        <w:t>Download the latest solution package file from GIT. After the package zip file is downloaded, right click on the zip file, and check the ‘Unblock’ option and click ‘Apply’.</w:t>
      </w:r>
    </w:p>
    <w:p w14:paraId="68163833" w14:textId="77777777" w:rsidR="00BB338F" w:rsidRDefault="00BB338F" w:rsidP="00BB338F">
      <w:pPr>
        <w:ind w:left="720"/>
        <w:rPr>
          <w:rFonts w:ascii="Calibri" w:eastAsia="Calibri" w:hAnsi="Calibri" w:cs="Calibri"/>
          <w:color w:val="000000" w:themeColor="text1"/>
        </w:rPr>
      </w:pPr>
      <w:r>
        <w:rPr>
          <w:rFonts w:ascii="Calibri" w:eastAsia="Calibri" w:hAnsi="Calibri" w:cs="Calibri"/>
          <w:color w:val="000000" w:themeColor="text1"/>
        </w:rPr>
        <w:t>If you don’t see the ‘Unblock’ option, it indicates that the zip file is already unblocked, and this step can be ignored.</w:t>
      </w:r>
    </w:p>
    <w:p w14:paraId="3776F277" w14:textId="3472A796" w:rsidR="00BB338F" w:rsidRDefault="00B414C5" w:rsidP="00BB338F">
      <w:pPr>
        <w:ind w:left="720"/>
        <w:rPr>
          <w:rFonts w:ascii="Calibri" w:eastAsia="Calibri" w:hAnsi="Calibri" w:cs="Calibri"/>
          <w:color w:val="000000" w:themeColor="text1"/>
        </w:rPr>
      </w:pPr>
      <w:r>
        <w:rPr>
          <w:noProof/>
        </w:rPr>
        <w:drawing>
          <wp:inline distT="0" distB="0" distL="0" distR="0" wp14:anchorId="2D93ECE6" wp14:editId="1EF4115E">
            <wp:extent cx="3486150" cy="49339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a:stretch>
                      <a:fillRect/>
                    </a:stretch>
                  </pic:blipFill>
                  <pic:spPr>
                    <a:xfrm>
                      <a:off x="0" y="0"/>
                      <a:ext cx="3486150" cy="4933950"/>
                    </a:xfrm>
                    <a:prstGeom prst="rect">
                      <a:avLst/>
                    </a:prstGeom>
                  </pic:spPr>
                </pic:pic>
              </a:graphicData>
            </a:graphic>
          </wp:inline>
        </w:drawing>
      </w:r>
    </w:p>
    <w:p w14:paraId="69409552" w14:textId="77777777" w:rsidR="00BB338F" w:rsidRDefault="00BB338F" w:rsidP="00BB338F">
      <w:pPr>
        <w:ind w:left="720"/>
        <w:rPr>
          <w:rFonts w:ascii="Calibri" w:eastAsia="Calibri" w:hAnsi="Calibri" w:cs="Calibri"/>
          <w:color w:val="000000" w:themeColor="text1"/>
        </w:rPr>
      </w:pPr>
    </w:p>
    <w:p w14:paraId="6DAD5FAD" w14:textId="0A65F4C0" w:rsidR="00BB338F" w:rsidRDefault="00BB338F" w:rsidP="00BB338F">
      <w:pPr>
        <w:pStyle w:val="ListParagraph"/>
        <w:numPr>
          <w:ilvl w:val="0"/>
          <w:numId w:val="2"/>
        </w:numPr>
        <w:spacing w:line="254" w:lineRule="auto"/>
        <w:rPr>
          <w:color w:val="000000" w:themeColor="text1"/>
        </w:rPr>
      </w:pPr>
      <w:r>
        <w:rPr>
          <w:rFonts w:ascii="Calibri" w:eastAsia="Calibri" w:hAnsi="Calibri" w:cs="Calibri"/>
          <w:color w:val="000000" w:themeColor="text1"/>
        </w:rPr>
        <w:t xml:space="preserve">Extract the package zip file and copy all the below files from the folder </w:t>
      </w:r>
      <w:r w:rsidR="00B414C5" w:rsidRPr="00B414C5">
        <w:rPr>
          <w:rFonts w:ascii="Calibri" w:eastAsia="Calibri" w:hAnsi="Calibri" w:cs="Calibri"/>
          <w:color w:val="000000" w:themeColor="text1"/>
        </w:rPr>
        <w:t>Dynamics365</w:t>
      </w:r>
      <w:r w:rsidR="00A8502B">
        <w:rPr>
          <w:rFonts w:ascii="Calibri" w:eastAsia="Calibri" w:hAnsi="Calibri" w:cs="Calibri"/>
          <w:color w:val="000000" w:themeColor="text1"/>
        </w:rPr>
        <w:t>GABParty</w:t>
      </w:r>
      <w:r w:rsidR="00B414C5" w:rsidRPr="00B414C5">
        <w:rPr>
          <w:rFonts w:ascii="Calibri" w:eastAsia="Calibri" w:hAnsi="Calibri" w:cs="Calibri"/>
          <w:color w:val="000000" w:themeColor="text1"/>
        </w:rPr>
        <w:t>Common.PackageDeployer.zip</w:t>
      </w:r>
    </w:p>
    <w:p w14:paraId="2F3C577A" w14:textId="77777777" w:rsidR="00BB338F" w:rsidRDefault="00BB338F" w:rsidP="00BB338F">
      <w:pPr>
        <w:pStyle w:val="ListParagraph"/>
        <w:spacing w:line="254" w:lineRule="auto"/>
        <w:rPr>
          <w:color w:val="000000" w:themeColor="text1"/>
        </w:rPr>
      </w:pPr>
    </w:p>
    <w:p w14:paraId="38F49EE4" w14:textId="3A66391A" w:rsidR="00BB338F" w:rsidRDefault="00BB338F" w:rsidP="00BB338F">
      <w:pPr>
        <w:rPr>
          <w:rFonts w:ascii="Calibri" w:eastAsia="Calibri" w:hAnsi="Calibri" w:cs="Calibri"/>
          <w:color w:val="000000" w:themeColor="text1"/>
        </w:rPr>
      </w:pPr>
      <w:r>
        <w:rPr>
          <w:rFonts w:ascii="Calibri" w:eastAsia="Calibri" w:hAnsi="Calibri" w:cs="Calibri"/>
          <w:color w:val="000000" w:themeColor="text1"/>
        </w:rPr>
        <w:t xml:space="preserve">                 </w:t>
      </w:r>
      <w:r w:rsidR="00A8502B">
        <w:rPr>
          <w:noProof/>
        </w:rPr>
        <w:drawing>
          <wp:inline distT="0" distB="0" distL="0" distR="0" wp14:anchorId="5A926089" wp14:editId="3C8E4E7F">
            <wp:extent cx="11944350" cy="2295525"/>
            <wp:effectExtent l="0" t="0" r="0"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stretch>
                      <a:fillRect/>
                    </a:stretch>
                  </pic:blipFill>
                  <pic:spPr>
                    <a:xfrm>
                      <a:off x="0" y="0"/>
                      <a:ext cx="11944350" cy="2295525"/>
                    </a:xfrm>
                    <a:prstGeom prst="rect">
                      <a:avLst/>
                    </a:prstGeom>
                  </pic:spPr>
                </pic:pic>
              </a:graphicData>
            </a:graphic>
          </wp:inline>
        </w:drawing>
      </w:r>
    </w:p>
    <w:p w14:paraId="1B8053D1" w14:textId="4C6FEF26" w:rsidR="00BB338F" w:rsidRDefault="00BB338F" w:rsidP="00BB338F">
      <w:pPr>
        <w:pStyle w:val="ListParagraph"/>
        <w:numPr>
          <w:ilvl w:val="0"/>
          <w:numId w:val="3"/>
        </w:numPr>
        <w:spacing w:line="254" w:lineRule="auto"/>
        <w:rPr>
          <w:color w:val="000000" w:themeColor="text1"/>
        </w:rPr>
      </w:pPr>
      <w:r>
        <w:rPr>
          <w:rFonts w:ascii="Calibri" w:eastAsia="Calibri" w:hAnsi="Calibri" w:cs="Calibri"/>
          <w:color w:val="000000" w:themeColor="text1"/>
        </w:rPr>
        <w:t>Paste all the copied files into the package deployer tool installed (the package deployer tool version can be anything latest). Run the ‘PackageDeployer.exe’ to select the CDS environment and install the solutions.</w:t>
      </w:r>
    </w:p>
    <w:p w14:paraId="251C3B3D" w14:textId="73593FFB" w:rsidR="00BB338F" w:rsidRDefault="00BB338F" w:rsidP="00BB338F">
      <w:pPr>
        <w:rPr>
          <w:rFonts w:ascii="Calibri" w:eastAsia="Calibri" w:hAnsi="Calibri" w:cs="Calibri"/>
          <w:color w:val="000000" w:themeColor="text1"/>
        </w:rPr>
      </w:pPr>
      <w:r>
        <w:rPr>
          <w:rFonts w:ascii="Calibri" w:eastAsia="Calibri" w:hAnsi="Calibri" w:cs="Calibri"/>
          <w:color w:val="000000" w:themeColor="text1"/>
        </w:rPr>
        <w:t xml:space="preserve">            </w:t>
      </w:r>
      <w:r w:rsidR="00CF165E">
        <w:rPr>
          <w:noProof/>
        </w:rPr>
        <w:drawing>
          <wp:inline distT="0" distB="0" distL="0" distR="0" wp14:anchorId="41F886FB" wp14:editId="48590CF0">
            <wp:extent cx="5943600" cy="2773680"/>
            <wp:effectExtent l="0" t="0" r="0" b="762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5943600" cy="2773680"/>
                    </a:xfrm>
                    <a:prstGeom prst="rect">
                      <a:avLst/>
                    </a:prstGeom>
                  </pic:spPr>
                </pic:pic>
              </a:graphicData>
            </a:graphic>
          </wp:inline>
        </w:drawing>
      </w:r>
    </w:p>
    <w:p w14:paraId="4719637C" w14:textId="77777777" w:rsidR="00BB338F" w:rsidRDefault="00BB338F" w:rsidP="00BB338F"/>
    <w:p w14:paraId="0A1EC102" w14:textId="77777777" w:rsidR="000A6EF5" w:rsidRDefault="00A8502B"/>
    <w:sectPr w:rsidR="000A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6AF0"/>
    <w:multiLevelType w:val="hybridMultilevel"/>
    <w:tmpl w:val="FFFFFFFF"/>
    <w:lvl w:ilvl="0" w:tplc="96CEF4E6">
      <w:start w:val="1"/>
      <w:numFmt w:val="bullet"/>
      <w:lvlText w:val=""/>
      <w:lvlJc w:val="left"/>
      <w:pPr>
        <w:ind w:left="720" w:hanging="360"/>
      </w:pPr>
      <w:rPr>
        <w:rFonts w:ascii="Symbol" w:hAnsi="Symbol" w:hint="default"/>
      </w:rPr>
    </w:lvl>
    <w:lvl w:ilvl="1" w:tplc="AA26FF94">
      <w:start w:val="1"/>
      <w:numFmt w:val="bullet"/>
      <w:lvlText w:val="o"/>
      <w:lvlJc w:val="left"/>
      <w:pPr>
        <w:ind w:left="1440" w:hanging="360"/>
      </w:pPr>
      <w:rPr>
        <w:rFonts w:ascii="Courier New" w:hAnsi="Courier New" w:cs="Times New Roman" w:hint="default"/>
      </w:rPr>
    </w:lvl>
    <w:lvl w:ilvl="2" w:tplc="8A2C34B4">
      <w:start w:val="1"/>
      <w:numFmt w:val="bullet"/>
      <w:lvlText w:val=""/>
      <w:lvlJc w:val="left"/>
      <w:pPr>
        <w:ind w:left="2160" w:hanging="360"/>
      </w:pPr>
      <w:rPr>
        <w:rFonts w:ascii="Wingdings" w:hAnsi="Wingdings" w:hint="default"/>
      </w:rPr>
    </w:lvl>
    <w:lvl w:ilvl="3" w:tplc="31888C6A">
      <w:start w:val="1"/>
      <w:numFmt w:val="bullet"/>
      <w:lvlText w:val=""/>
      <w:lvlJc w:val="left"/>
      <w:pPr>
        <w:ind w:left="2880" w:hanging="360"/>
      </w:pPr>
      <w:rPr>
        <w:rFonts w:ascii="Symbol" w:hAnsi="Symbol" w:hint="default"/>
      </w:rPr>
    </w:lvl>
    <w:lvl w:ilvl="4" w:tplc="38BE2958">
      <w:start w:val="1"/>
      <w:numFmt w:val="bullet"/>
      <w:lvlText w:val="o"/>
      <w:lvlJc w:val="left"/>
      <w:pPr>
        <w:ind w:left="3600" w:hanging="360"/>
      </w:pPr>
      <w:rPr>
        <w:rFonts w:ascii="Courier New" w:hAnsi="Courier New" w:cs="Times New Roman" w:hint="default"/>
      </w:rPr>
    </w:lvl>
    <w:lvl w:ilvl="5" w:tplc="896EB84E">
      <w:start w:val="1"/>
      <w:numFmt w:val="bullet"/>
      <w:lvlText w:val=""/>
      <w:lvlJc w:val="left"/>
      <w:pPr>
        <w:ind w:left="4320" w:hanging="360"/>
      </w:pPr>
      <w:rPr>
        <w:rFonts w:ascii="Wingdings" w:hAnsi="Wingdings" w:hint="default"/>
      </w:rPr>
    </w:lvl>
    <w:lvl w:ilvl="6" w:tplc="27F67454">
      <w:start w:val="1"/>
      <w:numFmt w:val="bullet"/>
      <w:lvlText w:val=""/>
      <w:lvlJc w:val="left"/>
      <w:pPr>
        <w:ind w:left="5040" w:hanging="360"/>
      </w:pPr>
      <w:rPr>
        <w:rFonts w:ascii="Symbol" w:hAnsi="Symbol" w:hint="default"/>
      </w:rPr>
    </w:lvl>
    <w:lvl w:ilvl="7" w:tplc="51161028">
      <w:start w:val="1"/>
      <w:numFmt w:val="bullet"/>
      <w:lvlText w:val="o"/>
      <w:lvlJc w:val="left"/>
      <w:pPr>
        <w:ind w:left="5760" w:hanging="360"/>
      </w:pPr>
      <w:rPr>
        <w:rFonts w:ascii="Courier New" w:hAnsi="Courier New" w:cs="Times New Roman" w:hint="default"/>
      </w:rPr>
    </w:lvl>
    <w:lvl w:ilvl="8" w:tplc="49FA4FE6">
      <w:start w:val="1"/>
      <w:numFmt w:val="bullet"/>
      <w:lvlText w:val=""/>
      <w:lvlJc w:val="left"/>
      <w:pPr>
        <w:ind w:left="6480" w:hanging="360"/>
      </w:pPr>
      <w:rPr>
        <w:rFonts w:ascii="Wingdings" w:hAnsi="Wingdings" w:hint="default"/>
      </w:rPr>
    </w:lvl>
  </w:abstractNum>
  <w:abstractNum w:abstractNumId="1" w15:restartNumberingAfterBreak="0">
    <w:nsid w:val="30DE66C3"/>
    <w:multiLevelType w:val="hybridMultilevel"/>
    <w:tmpl w:val="FFFFFFFF"/>
    <w:lvl w:ilvl="0" w:tplc="3B2A0F1E">
      <w:start w:val="1"/>
      <w:numFmt w:val="bullet"/>
      <w:lvlText w:val=""/>
      <w:lvlJc w:val="left"/>
      <w:pPr>
        <w:ind w:left="720" w:hanging="360"/>
      </w:pPr>
      <w:rPr>
        <w:rFonts w:ascii="Symbol" w:hAnsi="Symbol" w:hint="default"/>
      </w:rPr>
    </w:lvl>
    <w:lvl w:ilvl="1" w:tplc="43BACC38">
      <w:start w:val="1"/>
      <w:numFmt w:val="bullet"/>
      <w:lvlText w:val="o"/>
      <w:lvlJc w:val="left"/>
      <w:pPr>
        <w:ind w:left="1440" w:hanging="360"/>
      </w:pPr>
      <w:rPr>
        <w:rFonts w:ascii="Courier New" w:hAnsi="Courier New" w:cs="Times New Roman" w:hint="default"/>
      </w:rPr>
    </w:lvl>
    <w:lvl w:ilvl="2" w:tplc="058C0E4A">
      <w:start w:val="1"/>
      <w:numFmt w:val="bullet"/>
      <w:lvlText w:val=""/>
      <w:lvlJc w:val="left"/>
      <w:pPr>
        <w:ind w:left="2160" w:hanging="360"/>
      </w:pPr>
      <w:rPr>
        <w:rFonts w:ascii="Wingdings" w:hAnsi="Wingdings" w:hint="default"/>
      </w:rPr>
    </w:lvl>
    <w:lvl w:ilvl="3" w:tplc="89F2949C">
      <w:start w:val="1"/>
      <w:numFmt w:val="bullet"/>
      <w:lvlText w:val=""/>
      <w:lvlJc w:val="left"/>
      <w:pPr>
        <w:ind w:left="2880" w:hanging="360"/>
      </w:pPr>
      <w:rPr>
        <w:rFonts w:ascii="Symbol" w:hAnsi="Symbol" w:hint="default"/>
      </w:rPr>
    </w:lvl>
    <w:lvl w:ilvl="4" w:tplc="9D042F82">
      <w:start w:val="1"/>
      <w:numFmt w:val="bullet"/>
      <w:lvlText w:val="o"/>
      <w:lvlJc w:val="left"/>
      <w:pPr>
        <w:ind w:left="3600" w:hanging="360"/>
      </w:pPr>
      <w:rPr>
        <w:rFonts w:ascii="Courier New" w:hAnsi="Courier New" w:cs="Times New Roman" w:hint="default"/>
      </w:rPr>
    </w:lvl>
    <w:lvl w:ilvl="5" w:tplc="0CA2EEB0">
      <w:start w:val="1"/>
      <w:numFmt w:val="bullet"/>
      <w:lvlText w:val=""/>
      <w:lvlJc w:val="left"/>
      <w:pPr>
        <w:ind w:left="4320" w:hanging="360"/>
      </w:pPr>
      <w:rPr>
        <w:rFonts w:ascii="Wingdings" w:hAnsi="Wingdings" w:hint="default"/>
      </w:rPr>
    </w:lvl>
    <w:lvl w:ilvl="6" w:tplc="95241710">
      <w:start w:val="1"/>
      <w:numFmt w:val="bullet"/>
      <w:lvlText w:val=""/>
      <w:lvlJc w:val="left"/>
      <w:pPr>
        <w:ind w:left="5040" w:hanging="360"/>
      </w:pPr>
      <w:rPr>
        <w:rFonts w:ascii="Symbol" w:hAnsi="Symbol" w:hint="default"/>
      </w:rPr>
    </w:lvl>
    <w:lvl w:ilvl="7" w:tplc="232A8DCE">
      <w:start w:val="1"/>
      <w:numFmt w:val="bullet"/>
      <w:lvlText w:val="o"/>
      <w:lvlJc w:val="left"/>
      <w:pPr>
        <w:ind w:left="5760" w:hanging="360"/>
      </w:pPr>
      <w:rPr>
        <w:rFonts w:ascii="Courier New" w:hAnsi="Courier New" w:cs="Times New Roman" w:hint="default"/>
      </w:rPr>
    </w:lvl>
    <w:lvl w:ilvl="8" w:tplc="AFFE21F8">
      <w:start w:val="1"/>
      <w:numFmt w:val="bullet"/>
      <w:lvlText w:val=""/>
      <w:lvlJc w:val="left"/>
      <w:pPr>
        <w:ind w:left="6480" w:hanging="360"/>
      </w:pPr>
      <w:rPr>
        <w:rFonts w:ascii="Wingdings" w:hAnsi="Wingdings" w:hint="default"/>
      </w:rPr>
    </w:lvl>
  </w:abstractNum>
  <w:abstractNum w:abstractNumId="2" w15:restartNumberingAfterBreak="0">
    <w:nsid w:val="3D772C49"/>
    <w:multiLevelType w:val="hybridMultilevel"/>
    <w:tmpl w:val="FFFFFFFF"/>
    <w:lvl w:ilvl="0" w:tplc="4844BDA4">
      <w:start w:val="1"/>
      <w:numFmt w:val="bullet"/>
      <w:lvlText w:val=""/>
      <w:lvlJc w:val="left"/>
      <w:pPr>
        <w:ind w:left="720" w:hanging="360"/>
      </w:pPr>
      <w:rPr>
        <w:rFonts w:ascii="Symbol" w:hAnsi="Symbol" w:hint="default"/>
      </w:rPr>
    </w:lvl>
    <w:lvl w:ilvl="1" w:tplc="BC0CCAC4">
      <w:start w:val="1"/>
      <w:numFmt w:val="bullet"/>
      <w:lvlText w:val="o"/>
      <w:lvlJc w:val="left"/>
      <w:pPr>
        <w:ind w:left="1440" w:hanging="360"/>
      </w:pPr>
      <w:rPr>
        <w:rFonts w:ascii="Courier New" w:hAnsi="Courier New" w:cs="Times New Roman" w:hint="default"/>
      </w:rPr>
    </w:lvl>
    <w:lvl w:ilvl="2" w:tplc="738A0BA2">
      <w:start w:val="1"/>
      <w:numFmt w:val="bullet"/>
      <w:lvlText w:val=""/>
      <w:lvlJc w:val="left"/>
      <w:pPr>
        <w:ind w:left="2160" w:hanging="360"/>
      </w:pPr>
      <w:rPr>
        <w:rFonts w:ascii="Wingdings" w:hAnsi="Wingdings" w:hint="default"/>
      </w:rPr>
    </w:lvl>
    <w:lvl w:ilvl="3" w:tplc="CBDE9A52">
      <w:start w:val="1"/>
      <w:numFmt w:val="bullet"/>
      <w:lvlText w:val=""/>
      <w:lvlJc w:val="left"/>
      <w:pPr>
        <w:ind w:left="2880" w:hanging="360"/>
      </w:pPr>
      <w:rPr>
        <w:rFonts w:ascii="Symbol" w:hAnsi="Symbol" w:hint="default"/>
      </w:rPr>
    </w:lvl>
    <w:lvl w:ilvl="4" w:tplc="DA2A2596">
      <w:start w:val="1"/>
      <w:numFmt w:val="bullet"/>
      <w:lvlText w:val="o"/>
      <w:lvlJc w:val="left"/>
      <w:pPr>
        <w:ind w:left="3600" w:hanging="360"/>
      </w:pPr>
      <w:rPr>
        <w:rFonts w:ascii="Courier New" w:hAnsi="Courier New" w:cs="Times New Roman" w:hint="default"/>
      </w:rPr>
    </w:lvl>
    <w:lvl w:ilvl="5" w:tplc="72D01908">
      <w:start w:val="1"/>
      <w:numFmt w:val="bullet"/>
      <w:lvlText w:val=""/>
      <w:lvlJc w:val="left"/>
      <w:pPr>
        <w:ind w:left="4320" w:hanging="360"/>
      </w:pPr>
      <w:rPr>
        <w:rFonts w:ascii="Wingdings" w:hAnsi="Wingdings" w:hint="default"/>
      </w:rPr>
    </w:lvl>
    <w:lvl w:ilvl="6" w:tplc="C4F80FB2">
      <w:start w:val="1"/>
      <w:numFmt w:val="bullet"/>
      <w:lvlText w:val=""/>
      <w:lvlJc w:val="left"/>
      <w:pPr>
        <w:ind w:left="5040" w:hanging="360"/>
      </w:pPr>
      <w:rPr>
        <w:rFonts w:ascii="Symbol" w:hAnsi="Symbol" w:hint="default"/>
      </w:rPr>
    </w:lvl>
    <w:lvl w:ilvl="7" w:tplc="9870A654">
      <w:start w:val="1"/>
      <w:numFmt w:val="bullet"/>
      <w:lvlText w:val="o"/>
      <w:lvlJc w:val="left"/>
      <w:pPr>
        <w:ind w:left="5760" w:hanging="360"/>
      </w:pPr>
      <w:rPr>
        <w:rFonts w:ascii="Courier New" w:hAnsi="Courier New" w:cs="Times New Roman" w:hint="default"/>
      </w:rPr>
    </w:lvl>
    <w:lvl w:ilvl="8" w:tplc="8A9853C6">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8F"/>
    <w:rsid w:val="004A6FC2"/>
    <w:rsid w:val="00A8502B"/>
    <w:rsid w:val="00B414C5"/>
    <w:rsid w:val="00BB338F"/>
    <w:rsid w:val="00CF165E"/>
    <w:rsid w:val="00E1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10E0"/>
  <w15:chartTrackingRefBased/>
  <w15:docId w15:val="{D2248630-C1C9-4833-A33A-0A21FA14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38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57</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Dhall</dc:creator>
  <cp:keywords/>
  <dc:description/>
  <cp:lastModifiedBy>Pradeep Mamillapalli</cp:lastModifiedBy>
  <cp:revision>2</cp:revision>
  <dcterms:created xsi:type="dcterms:W3CDTF">2021-10-29T18:33:00Z</dcterms:created>
  <dcterms:modified xsi:type="dcterms:W3CDTF">2021-12-02T22:52:00Z</dcterms:modified>
</cp:coreProperties>
</file>