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زیرنویس جدول: همه مدل‌ها با ۱٬۶۰۱ پرسش و ۱٬۶۰۱ پاسخ یکتای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نرمال‌سازی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و شباهت کسینوسی ارزیابی شده‌اند. مقادیر بولد، بهترین عملکرد هر ستون را نشان می‌دهند.</w:t>
      </w:r>
    </w:p>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