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r>
        <w:rPr>
          <w:rFonts w:ascii="B Nazanin" w:hAnsi="B Nazanin" w:eastAsia="B Nazanin" w:cs="B Nazanin"/>
          <w:b w:val="0"/>
          <w:sz w:val="28"/>
          <w:szCs w:val="28"/>
          <w:rtl w:val="1"/>
        </w:rPr>
        <w:t xml:space="preserve">پس از تکمیل فصل‌ها، فهرست مطالب خودکار در </w:t>
      </w:r>
      <w:r>
        <w:rPr>
          <w:rFonts w:ascii="Times New Roman" w:hAnsi="Times New Roman" w:eastAsia="Times New Roman" w:cs="Times New Roman"/>
          <w:b w:val="0"/>
          <w:sz w:val="24"/>
          <w:szCs w:val="24"/>
          <w:rtl w:val="0"/>
        </w:rPr>
        <w:t>‎Microsoft Word‎</w:t>
      </w:r>
      <w:r>
        <w:rPr>
          <w:rFonts w:ascii="B Nazanin" w:hAnsi="B Nazanin" w:eastAsia="B Nazanin" w:cs="B Nazanin"/>
          <w:b w:val="0"/>
          <w:sz w:val="28"/>
          <w:szCs w:val="28"/>
          <w:rtl w:val="1"/>
        </w:rPr>
        <w:t xml:space="preserve"> درج می‌شود.</w:t>
      </w:r>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pPr>
        <w:pStyle w:val="Heading3"/>
        <w:spacing w:after="160"/>
        <w:jc w:val="right"/>
        <w:bidi w:val="1"/>
      </w:pPr>
      <w:r>
        <w:rPr>
          <w:rFonts w:ascii="B Nazanin" w:hAnsi="B Nazanin" w:eastAsia="B Nazanin" w:cs="B Nazanin"/>
          <w:b/>
          <w:sz w:val="28"/>
          <w:szCs w:val="28"/>
          <w:rtl w:val="1"/>
        </w:rPr>
        <w:t>۳-۴-۵.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Fonts w:ascii="B Nazanin" w:hAnsi="B Nazanin" w:eastAsia="B Nazanin" w:cs="B Nazanin"/>
          <w:b/>
          <w:sz w:val="28"/>
          <w:szCs w:val="28"/>
          <w:rtl w:val="1"/>
        </w:rPr>
        <w:t>۳-۴-۶.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Fonts w:ascii="B Nazanin" w:hAnsi="B Nazanin" w:eastAsia="B Nazanin" w:cs="B Nazanin"/>
          <w:b/>
          <w:sz w:val="28"/>
          <w:szCs w:val="28"/>
          <w:rtl w:val="1"/>
        </w:rPr>
        <w:t>۳-۴-۷.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Fonts w:ascii="B Nazanin" w:hAnsi="B Nazanin" w:eastAsia="B Nazanin" w:cs="B Nazanin"/>
          <w:b/>
          <w:sz w:val="28"/>
          <w:szCs w:val="28"/>
          <w:rtl w:val="1"/>
        </w:rPr>
        <w:t>۳-۴-۸.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B Nazanin" w:hAnsi="B Nazanin" w:eastAsia="B Nazanin" w:cs="B Nazanin"/>
          <w:b/>
          <w:sz w:val="30"/>
          <w:szCs w:val="30"/>
          <w:rtl w:val="1"/>
        </w:rPr>
        <w:t>۳-۵. ساخت داده آموزش با نمونه‌های منفی سخت</w:t>
      </w:r>
    </w:p>
    <w:p>
      <w:pPr>
        <w:spacing w:after="160"/>
        <w:jc w:val="right"/>
        <w:bidi w:val="1"/>
      </w:pPr>
      <w:r>
        <w:rPr>
          <w:rFonts w:ascii="B Nazanin" w:hAnsi="B Nazanin" w:eastAsia="B Nazani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B Nazanin" w:hAnsi="B Nazanin" w:eastAsia="B Nazani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B Nazanin" w:hAnsi="B Nazanin" w:eastAsia="B Nazanin" w:cs="B Nazanin"/>
          <w:b/>
          <w:sz w:val="28"/>
          <w:szCs w:val="28"/>
          <w:rtl w:val="1"/>
        </w:rPr>
        <w:t>۳-۵-۱. ساختار هر رکورد آموزشی</w:t>
      </w:r>
    </w:p>
    <w:p>
      <w:pPr>
        <w:spacing w:after="160"/>
        <w:jc w:val="right"/>
        <w:bidi w:val="1"/>
      </w:pPr>
      <w:r>
        <w:rPr>
          <w:rFonts w:ascii="B Nazanin" w:hAnsi="B Nazanin" w:eastAsia="B Nazani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Times New Roman"/>
          <w:b w:val="0"/>
          <w:sz w:val="24"/>
          <w:szCs w:val="24"/>
          <w:rtl w:val="0"/>
        </w:rPr>
        <w:t>‎contrastive learning‎</w:t>
      </w:r>
      <w:r>
        <w:rPr>
          <w:rFonts w:ascii="B Nazanin" w:hAnsi="B Nazanin" w:eastAsia="B Nazani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B Nazanin" w:hAnsi="B Nazanin" w:eastAsia="B Nazanin" w:cs="B Nazanin"/>
          <w:b/>
          <w:sz w:val="28"/>
          <w:szCs w:val="28"/>
          <w:rtl w:val="1"/>
        </w:rPr>
        <w:t>۳-۵-۲. مفهوم نمونه منفی سخت</w:t>
      </w:r>
    </w:p>
    <w:p>
      <w:pPr>
        <w:spacing w:after="160"/>
        <w:jc w:val="right"/>
        <w:bidi w:val="1"/>
      </w:pPr>
      <w:r>
        <w:rPr>
          <w:rFonts w:ascii="B Nazanin" w:hAnsi="B Nazanin" w:eastAsia="B Nazani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B Nazanin" w:hAnsi="B Nazanin" w:eastAsia="B Nazanin" w:cs="B Nazanin"/>
          <w:b/>
          <w:sz w:val="28"/>
          <w:szCs w:val="28"/>
          <w:rtl w:val="1"/>
        </w:rPr>
        <w:t xml:space="preserve">۳-۵-۳. بازیابی نامزدهای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برای یافتن پاسخ‌های منفی سخت، ابتدا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برای پرسش‌ها و پاسخ‌های داده آموزش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تولید می‌کند. سپس شباهت هر پرسش با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B Nazanin" w:hAnsi="B Nazanin" w:eastAsia="B Nazanin" w:cs="B Nazanin"/>
          <w:b/>
          <w:sz w:val="28"/>
          <w:szCs w:val="28"/>
          <w:rtl w:val="1"/>
        </w:rPr>
        <w:t>۳-۵-۴. بازرتبه‌بندی نامزدها</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جست‌وجوی سریع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B Nazanin" w:hAnsi="B Nazanin" w:eastAsia="B Nazanin" w:cs="B Nazanin"/>
          <w:b/>
          <w:sz w:val="28"/>
          <w:szCs w:val="28"/>
          <w:rtl w:val="1"/>
        </w:rPr>
        <w:t>۳-۵-۵. انتخاب هفت پاسخ منفی نهایی</w:t>
      </w:r>
    </w:p>
    <w:p>
      <w:pPr>
        <w:spacing w:after="160"/>
        <w:jc w:val="right"/>
        <w:bidi w:val="1"/>
      </w:pPr>
      <w:r>
        <w:rPr>
          <w:rFonts w:ascii="B Nazanin" w:hAnsi="B Nazanin" w:eastAsia="B Nazani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B Nazanin" w:hAnsi="B Nazanin" w:eastAsia="B Nazanin" w:cs="B Nazanin"/>
          <w:b/>
          <w:sz w:val="28"/>
          <w:szCs w:val="28"/>
          <w:rtl w:val="1"/>
        </w:rPr>
        <w:t>۳-۵-۶. کنترل کیفی با مدل زبانی بزرگ</w:t>
      </w:r>
    </w:p>
    <w:p>
      <w:pPr>
        <w:spacing w:after="160"/>
        <w:jc w:val="right"/>
        <w:bidi w:val="1"/>
      </w:pPr>
      <w:r>
        <w:rPr>
          <w:rFonts w:ascii="B Nazanin" w:hAnsi="B Nazanin" w:eastAsia="B Nazani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B Nazanin" w:hAnsi="B Nazanin" w:eastAsia="B Nazanin" w:cs="B Nazanin"/>
          <w:b/>
          <w:sz w:val="28"/>
          <w:szCs w:val="28"/>
          <w:rtl w:val="1"/>
        </w:rPr>
        <w:t>۳-۵-۷. خطرهای روش انتخاب منفی</w:t>
      </w:r>
    </w:p>
    <w:p>
      <w:pPr>
        <w:spacing w:after="160"/>
        <w:jc w:val="right"/>
        <w:bidi w:val="1"/>
      </w:pPr>
      <w:r>
        <w:rPr>
          <w:rFonts w:ascii="B Nazanin" w:hAnsi="B Nazanin" w:eastAsia="B Nazani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B Nazanin" w:hAnsi="B Nazanin" w:eastAsia="B Nazanin" w:cs="B Nazanin"/>
          <w:b/>
          <w:sz w:val="28"/>
          <w:szCs w:val="28"/>
          <w:rtl w:val="1"/>
        </w:rPr>
        <w:t>۳-۵-۸. مزیت روش چندمرحله‌ای</w:t>
      </w:r>
    </w:p>
    <w:p>
      <w:pPr>
        <w:spacing w:after="160"/>
        <w:jc w:val="right"/>
        <w:bidi w:val="1"/>
      </w:pPr>
      <w:r>
        <w:rPr>
          <w:rFonts w:ascii="B Nazanin" w:hAnsi="B Nazanin" w:eastAsia="B Nazani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بازرتبه‌بندی دقیق‌تر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فضای بزرگ پاسخ‌ها را با سرعت مناسب محدود می‌کند؛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B Nazanin" w:hAnsi="B Nazanin" w:eastAsia="B Nazanin" w:cs="B Nazanin"/>
          <w:b/>
          <w:sz w:val="28"/>
          <w:szCs w:val="28"/>
          <w:rtl w:val="1"/>
        </w:rPr>
        <w:t>۳-۵-۹. جمع‌بندی</w:t>
      </w:r>
    </w:p>
    <w:p>
      <w:pPr>
        <w:spacing w:after="160"/>
        <w:jc w:val="right"/>
        <w:bidi w:val="1"/>
      </w:pPr>
      <w:r>
        <w:rPr>
          <w:rFonts w:ascii="B Nazanin" w:hAnsi="B Nazanin" w:eastAsia="B Nazani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می‌شوند،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B Nazanin" w:hAnsi="B Nazanin" w:eastAsia="B Nazanin" w:cs="B Nazanin"/>
          <w:b/>
          <w:sz w:val="30"/>
          <w:szCs w:val="30"/>
          <w:rtl w:val="1"/>
        </w:rPr>
        <w:t xml:space="preserve">۳-۶. ریزتنظیم مدل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این پژوهش،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B Nazanin" w:hAnsi="B Nazanin" w:eastAsia="B Nazanin" w:cs="B Nazanin"/>
          <w:b/>
          <w:sz w:val="28"/>
          <w:szCs w:val="28"/>
          <w:rtl w:val="1"/>
        </w:rPr>
        <w:t>۳-۶-۱. مدل پایه</w:t>
      </w:r>
    </w:p>
    <w:p>
      <w:pPr>
        <w:spacing w:after="160"/>
        <w:jc w:val="right"/>
        <w:bidi w:val="1"/>
      </w:pPr>
      <w:r>
        <w:rPr>
          <w:rFonts w:ascii="B Nazanin" w:hAnsi="B Nazanin" w:eastAsia="B Nazanin" w:cs="B Nazanin"/>
          <w:b w:val="0"/>
          <w:sz w:val="28"/>
          <w:szCs w:val="28"/>
          <w:rtl w:val="1"/>
        </w:rPr>
        <w:t xml:space="preserve">مدل پایه این پژوهش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مبتنی بر معماری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برای وظایف بازیابی، شباهت معنایی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طراحی شده است. در این پژوهش، از نمایش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B Nazanin" w:hAnsi="B Nazanin" w:eastAsia="B Nazanin" w:cs="B Nazanin"/>
          <w:b/>
          <w:sz w:val="28"/>
          <w:szCs w:val="28"/>
          <w:rtl w:val="1"/>
        </w:rPr>
        <w:t>۳-۶-۲. قالب ورودی آموزش</w:t>
      </w:r>
    </w:p>
    <w:p>
      <w:pPr>
        <w:spacing w:after="160"/>
        <w:jc w:val="right"/>
        <w:bidi w:val="1"/>
      </w:pPr>
      <w:r>
        <w:rPr>
          <w:rFonts w:ascii="B Nazanin" w:hAnsi="B Nazanin" w:eastAsia="B Nazani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Times New Roman"/>
          <w:b w:val="0"/>
          <w:sz w:val="24"/>
          <w:szCs w:val="24"/>
          <w:rtl w:val="0"/>
        </w:rPr>
        <w:t>‎train_group_size‎</w:t>
      </w:r>
      <w:r>
        <w:rPr>
          <w:rFonts w:ascii="B Nazanin" w:hAnsi="B Nazanin" w:eastAsia="B Nazanin" w:cs="B Nazanin"/>
          <w:b w:val="0"/>
          <w:sz w:val="28"/>
          <w:szCs w:val="28"/>
          <w:rtl w:val="1"/>
        </w:rPr>
        <w:t>=8 در فرایند آموزش تنظیم شد.</w:t>
      </w:r>
    </w:p>
    <w:p>
      <w:pPr>
        <w:pStyle w:val="Heading3"/>
        <w:spacing w:after="160"/>
        <w:jc w:val="right"/>
        <w:bidi w:val="1"/>
      </w:pPr>
      <w:r>
        <w:rPr>
          <w:rFonts w:ascii="B Nazanin" w:hAnsi="B Nazanin" w:eastAsia="B Nazanin" w:cs="B Nazanin"/>
          <w:b/>
          <w:sz w:val="28"/>
          <w:szCs w:val="28"/>
          <w:rtl w:val="1"/>
        </w:rPr>
        <w:t>۳-۶-۳. تابع هدف آموزش</w:t>
      </w:r>
    </w:p>
    <w:p>
      <w:pPr>
        <w:spacing w:after="160"/>
        <w:jc w:val="right"/>
        <w:bidi w:val="1"/>
      </w:pPr>
      <w:r>
        <w:rPr>
          <w:rFonts w:ascii="B Nazanin" w:hAnsi="B Nazanin" w:eastAsia="B Nazanin" w:cs="B Nazanin"/>
          <w:b w:val="0"/>
          <w:sz w:val="28"/>
          <w:szCs w:val="28"/>
          <w:rtl w:val="1"/>
        </w:rPr>
        <w:t xml:space="preserve">برای آموزش مدل از یادگیری تقابلی استفاده می‌شود. فرض شود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بردار پرسش،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بردار پاسخ مثبت و </w:t>
      </w:r>
      <w:r>
        <w:rPr>
          <w:rFonts w:ascii="Times New Roman" w:hAnsi="Times New Roman" w:eastAsia="Times New Roman" w:cs="Times New Roman"/>
          <w:b w:val="0"/>
          <w:sz w:val="24"/>
          <w:szCs w:val="24"/>
          <w:rtl w:val="0"/>
        </w:rPr>
        <w:t>‎d_ij‎</w:t>
      </w:r>
      <w:r>
        <w:rPr>
          <w:rFonts w:ascii="B Nazanin" w:hAnsi="B Nazanin" w:eastAsia="B Nazani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sSub>
                <m:e>
                  <m:r>
                    <m:rPr>
                      <w:rFonts w:ascii="Cambria Math" w:hAnsi="Cambria Math" w:eastAsia="Cambria Math" w:cs="Cambria Math"/>
                    </m:rPr>
                    <m:t>L</m:t>
                  </m:r>
                </m:e>
                <m:sub>
                  <m:r>
                    <m:rPr>
                      <w:rFonts w:ascii="Cambria Math" w:hAnsi="Cambria Math" w:eastAsia="Cambria Math" w:cs="Cambria Math"/>
                    </m:rPr>
                    <m:t>i</m:t>
                  </m:r>
                </m:sub>
              </m:sSub>
              <m:r>
                <m:rPr>
                  <w:rFonts w:ascii="Cambria Math" w:hAnsi="Cambria Math" w:eastAsia="Cambria Math" w:cs="Cambria Math"/>
                </m:rPr>
                <m:t> = −log </m:t>
              </m:r>
              <m:f>
                <m:num>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num>
                <m:den>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r>
                    <m:rPr>
                      <w:rFonts w:ascii="Cambria Math" w:hAnsi="Cambria Math" w:eastAsia="Cambria Math" w:cs="Cambria Math"/>
                    </m:rPr>
                    <m:t> + </m:t>
                  </m:r>
                  <m:nary>
                    <m:naryPr>
                      <m:chr m:val="∑"/>
                    </m:naryPr>
                    <m:sub>
                      <m:r>
                        <m:rPr>
                          <w:rFonts w:ascii="Cambria Math" w:hAnsi="Cambria Math" w:eastAsia="Cambria Math" w:cs="Cambria Math"/>
                        </m:rPr>
                        <m:t>j = 1</m:t>
                      </m:r>
                    </m:sub>
                    <m:sup>
                      <m:r>
                        <m:rPr>
                          <w:rFonts w:ascii="Cambria Math" w:hAnsi="Cambria Math" w:eastAsia="Cambria Math" w:cs="Cambria Math"/>
                        </m:rPr>
                        <m:t>7</m:t>
                      </m:r>
                    </m:sup>
                    <m:e>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ij</m:t>
                          </m:r>
                        </m:sub>
                        <m:sup>
                          <m:r>
                            <m:rPr>
                              <w:rFonts w:ascii="Cambria Math" w:hAnsi="Cambria Math" w:eastAsia="Cambria Math" w:cs="Cambria Math"/>
                            </m:rPr>
                            <m:t>−</m:t>
                          </m:r>
                        </m:sup>
                      </m:sSubSup>
                      <m:r>
                        <m:rPr>
                          <w:rFonts w:ascii="Cambria Math" w:hAnsi="Cambria Math" w:eastAsia="Cambria Math" w:cs="Cambria Math"/>
                        </m:rPr>
                        <m:t>) / τ)</m:t>
                      </m:r>
                    </m:e>
                  </m:nary>
                </m:den>
              </m:f>
            </m:oMath>
          </w:p>
        </w:tc>
        <w:tc>
          <w:tcPr>
            <w:tcW w:type="dxa" w:w="1134"/>
          </w:tcPr>
          <w:p>
            <w:pPr>
              <w:spacing w:after="160"/>
              <w:jc w:val="right"/>
              <w:bidi w:val="1"/>
            </w:pPr>
            <w:r>
              <w:rPr>
                <w:rFonts w:ascii="B Nazanin" w:hAnsi="B Nazanin" w:eastAsia="B Nazanin" w:cs="B Nazanin"/>
                <w:b w:val="0"/>
                <w:sz w:val="24"/>
                <w:szCs w:val="24"/>
                <w:rtl w:val="1"/>
              </w:rPr>
              <w:t>(۳-۱)</w:t>
            </w:r>
          </w:p>
        </w:tc>
      </w:tr>
    </w:tbl>
    <w:p>
      <w:pPr>
        <w:spacing w:after="160"/>
        <w:jc w:val="right"/>
        <w:bidi w:val="1"/>
      </w:pPr>
      <w:r>
        <w:rPr>
          <w:rFonts w:ascii="B Nazanin" w:hAnsi="B Nazanin" w:eastAsia="B Nazanin" w:cs="B Nazanin"/>
          <w:b w:val="0"/>
          <w:sz w:val="28"/>
          <w:szCs w:val="28"/>
          <w:rtl w:val="1"/>
        </w:rPr>
        <w:t xml:space="preserve">در این رابطه، </w:t>
      </w:r>
      <w:r>
        <w:rPr>
          <w:rFonts w:ascii="Times New Roman" w:hAnsi="Times New Roman" w:eastAsia="Times New Roman" w:cs="Times New Roman"/>
          <w:b w:val="0"/>
          <w:sz w:val="24"/>
          <w:szCs w:val="24"/>
          <w:rtl w:val="0"/>
        </w:rPr>
        <w:t>‎s‎</w:t>
      </w:r>
      <w:r>
        <w:rPr>
          <w:rFonts w:ascii="B Nazanin" w:hAnsi="B Nazanin" w:eastAsia="B Nazanin" w:cs="B Nazanin"/>
          <w:b w:val="0"/>
          <w:sz w:val="28"/>
          <w:szCs w:val="28"/>
          <w:rtl w:val="1"/>
        </w:rPr>
        <w:t xml:space="preserve"> تابع شباهت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و τ پارامتر دما است. کوچک‌ترشدن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B Nazanin" w:hAnsi="B Nazanin" w:eastAsia="B Nazanin" w:cs="B Nazanin"/>
          <w:b/>
          <w:sz w:val="28"/>
          <w:szCs w:val="28"/>
          <w:rtl w:val="1"/>
        </w:rPr>
        <w:t>۳-۶-۴. طول ورودی پرسش و پاسخ</w:t>
      </w:r>
    </w:p>
    <w:p>
      <w:pPr>
        <w:spacing w:after="160"/>
        <w:jc w:val="right"/>
        <w:bidi w:val="1"/>
      </w:pPr>
      <w:r>
        <w:rPr>
          <w:rFonts w:ascii="B Nazanin" w:hAnsi="B Nazanin" w:eastAsia="B Nazanin" w:cs="B Nazanin"/>
          <w:b w:val="0"/>
          <w:sz w:val="28"/>
          <w:szCs w:val="28"/>
          <w:rtl w:val="1"/>
        </w:rPr>
        <w:t xml:space="preserve">حداکثر طول ورودی پرسش و پاسخ در آموزش برابر با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B Nazanin" w:hAnsi="B Nazanin" w:eastAsia="B Nazanin" w:cs="B Nazanin"/>
          <w:b/>
          <w:sz w:val="28"/>
          <w:szCs w:val="28"/>
          <w:rtl w:val="1"/>
        </w:rPr>
        <w:t>۳-۶-۵. تنظیمات اصلی آموزش</w:t>
      </w:r>
    </w:p>
    <w:p>
      <w:pPr>
        <w:spacing w:after="160"/>
        <w:jc w:val="right"/>
        <w:bidi w:val="1"/>
      </w:pPr>
      <w:r>
        <w:rPr>
          <w:rFonts w:ascii="B Nazanin" w:hAnsi="B Nazanin" w:eastAsia="B Nazanin" w:cs="B Nazanin"/>
          <w:b w:val="0"/>
          <w:sz w:val="28"/>
          <w:szCs w:val="28"/>
          <w:rtl w:val="1"/>
        </w:rPr>
        <w:t xml:space="preserve">ریزتنظیم مدل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انجام شد. انتخاب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میان‌دوره‌ای ذخیره گردید. نرخ یادگیری برابر با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در نظر گرفته شد. این مقدار برای ریزتنظیم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در گام‌های نخست را کاهش می‌دهد.</w:t>
      </w:r>
    </w:p>
    <w:p>
      <w:pPr>
        <w:pStyle w:val="Heading3"/>
        <w:spacing w:after="160"/>
        <w:jc w:val="right"/>
        <w:bidi w:val="1"/>
      </w:pPr>
      <w:r>
        <w:rPr>
          <w:rFonts w:ascii="B Nazanin" w:hAnsi="B Nazanin" w:eastAsia="B Nazanin" w:cs="B Nazanin"/>
          <w:b/>
          <w:sz w:val="28"/>
          <w:szCs w:val="28"/>
          <w:rtl w:val="1"/>
        </w:rPr>
        <w:t>۳-۶-۶. تنظیمات حافظه و پردازش</w:t>
      </w:r>
    </w:p>
    <w:p>
      <w:pPr>
        <w:spacing w:after="160"/>
        <w:jc w:val="right"/>
        <w:bidi w:val="1"/>
      </w:pPr>
      <w:r>
        <w:rPr>
          <w:rFonts w:ascii="B Nazanin" w:hAnsi="B Nazanin" w:eastAsia="B Nazanin" w:cs="B Nazanin"/>
          <w:b w:val="0"/>
          <w:sz w:val="28"/>
          <w:szCs w:val="28"/>
          <w:rtl w:val="1"/>
        </w:rPr>
        <w:t xml:space="preserve">آموزش با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انجام شد. استفاده از نیم‌دقت،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مؤثر بدون افزایش مصرف حافظه، از </w:t>
      </w:r>
      <w:r>
        <w:rPr>
          <w:rFonts w:ascii="Times New Roman" w:hAnsi="Times New Roman" w:eastAsia="Times New Roman" w:cs="Times New Roman"/>
          <w:b w:val="0"/>
          <w:sz w:val="24"/>
          <w:szCs w:val="24"/>
          <w:rtl w:val="0"/>
        </w:rPr>
        <w:t>‎gradient_accumulation_steps‎</w:t>
      </w:r>
      <w:r>
        <w:rPr>
          <w:rFonts w:ascii="B Nazanin" w:hAnsi="B Nazanin" w:eastAsia="B Nazani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B Nazanin" w:hAnsi="B Nazanin" w:eastAsia="B Nazanin" w:cs="B Nazanin"/>
          <w:b/>
          <w:sz w:val="28"/>
          <w:szCs w:val="28"/>
          <w:rtl w:val="1"/>
        </w:rPr>
        <w:t>۳-۶-۷. آموزش توزیع‌شده و بازتولیدپذیری</w:t>
      </w:r>
    </w:p>
    <w:p>
      <w:pPr>
        <w:spacing w:after="160"/>
        <w:jc w:val="right"/>
        <w:bidi w:val="1"/>
      </w:pPr>
      <w:r>
        <w:rPr>
          <w:rFonts w:ascii="B Nazanin" w:hAnsi="B Nazanin" w:eastAsia="B Nazanin" w:cs="B Nazanin"/>
          <w:b w:val="0"/>
          <w:sz w:val="28"/>
          <w:szCs w:val="28"/>
          <w:rtl w:val="1"/>
        </w:rPr>
        <w:t xml:space="preserve">آموزش با دو فرایند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و سازوکار </w:t>
      </w:r>
      <w:r>
        <w:rPr>
          <w:rFonts w:ascii="Times New Roman" w:hAnsi="Times New Roman" w:eastAsia="Times New Roman" w:cs="Times New Roman"/>
          <w:b w:val="0"/>
          <w:sz w:val="24"/>
          <w:szCs w:val="24"/>
          <w:rtl w:val="0"/>
        </w:rPr>
        <w:t>‎Distributed Data Parallel‎</w:t>
      </w:r>
      <w:r>
        <w:rPr>
          <w:rFonts w:ascii="B Nazanin" w:hAnsi="B Nazanin" w:eastAsia="B Nazani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برابر با ۴۲ تنظیم شد. هرچند اجرای دقیق مدل‌های عمیق روی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ارزیابی و مقایسه با مدل پایه بارگذاری شود.</w:t>
      </w:r>
    </w:p>
    <w:p>
      <w:pPr>
        <w:pStyle w:val="Heading3"/>
        <w:spacing w:after="160"/>
        <w:jc w:val="right"/>
        <w:bidi w:val="1"/>
      </w:pPr>
      <w:r>
        <w:rPr>
          <w:rFonts w:ascii="B Nazanin" w:hAnsi="B Nazanin" w:eastAsia="B Nazanin" w:cs="B Nazanin"/>
          <w:b/>
          <w:sz w:val="28"/>
          <w:szCs w:val="28"/>
          <w:rtl w:val="1"/>
        </w:rPr>
        <w:t>۳-۶-۸. کنترل بیش‌برازش</w:t>
      </w:r>
    </w:p>
    <w:p>
      <w:pPr>
        <w:spacing w:after="160"/>
        <w:jc w:val="right"/>
        <w:bidi w:val="1"/>
      </w:pPr>
      <w:r>
        <w:rPr>
          <w:rFonts w:ascii="B Nazanin" w:hAnsi="B Nazanin" w:eastAsia="B Nazani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به‌تنهایی نیست.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تحلیل می‌شوند.</w:t>
      </w:r>
    </w:p>
    <w:p>
      <w:pPr>
        <w:pStyle w:val="Heading3"/>
        <w:spacing w:after="160"/>
        <w:jc w:val="right"/>
        <w:bidi w:val="1"/>
      </w:pPr>
      <w:r>
        <w:rPr>
          <w:rFonts w:ascii="B Nazanin" w:hAnsi="B Nazanin" w:eastAsia="B Nazanin" w:cs="B Nazanin"/>
          <w:b/>
          <w:sz w:val="28"/>
          <w:szCs w:val="28"/>
          <w:rtl w:val="1"/>
        </w:rPr>
        <w:t>۳-۶-۹. خروجی مرحله ریزتنظیم</w:t>
      </w:r>
    </w:p>
    <w:p>
      <w:pPr>
        <w:spacing w:after="160"/>
        <w:jc w:val="right"/>
        <w:bidi w:val="1"/>
      </w:pPr>
      <w:r>
        <w:rPr>
          <w:rFonts w:ascii="B Nazanin" w:hAnsi="B Nazanin" w:eastAsia="B Nazanin" w:cs="B Nazanin"/>
          <w:b w:val="0"/>
          <w:sz w:val="28"/>
          <w:szCs w:val="28"/>
          <w:rtl w:val="1"/>
        </w:rPr>
        <w:t xml:space="preserve">خروجی این مرحله، نسخه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است که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p>
      <w:pPr>
        <w:pStyle w:val="Heading2"/>
        <w:spacing w:after="160"/>
        <w:jc w:val="right"/>
        <w:bidi w:val="1"/>
      </w:pPr>
      <w:r>
        <w:rPr>
          <w:rFonts w:ascii="B Nazanin" w:hAnsi="B Nazanin" w:eastAsia="B Nazanin" w:cs="B Nazanin"/>
          <w:b/>
          <w:sz w:val="30"/>
          <w:szCs w:val="30"/>
          <w:rtl w:val="1"/>
        </w:rPr>
        <w:t>۳-۷. پروتکل ارزیابی و مقایسه مدل‌ها</w:t>
      </w:r>
    </w:p>
    <w:p>
      <w:pPr>
        <w:spacing w:after="160"/>
        <w:jc w:val="right"/>
        <w:bidi w:val="1"/>
      </w:pPr>
      <w:r>
        <w:rPr>
          <w:rFonts w:ascii="B Nazanin" w:hAnsi="B Nazanin" w:eastAsia="B Nazanin" w:cs="B Nazanin"/>
          <w:b w:val="0"/>
          <w:sz w:val="28"/>
          <w:szCs w:val="28"/>
          <w:rtl w:val="1"/>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pPr>
        <w:spacing w:after="160"/>
        <w:jc w:val="right"/>
        <w:bidi w:val="1"/>
      </w:pPr>
      <w:r>
        <w:rPr>
          <w:rFonts w:ascii="B Nazanin" w:hAnsi="B Nazanin" w:eastAsia="B Nazanin" w:cs="B Nazanin"/>
          <w:b w:val="0"/>
          <w:sz w:val="28"/>
          <w:szCs w:val="28"/>
          <w:rtl w:val="1"/>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بنابراین، برای هر پرسش، مدل باید پاسخ درست را از میان ۱٬۶۰۱ پاسخ ممکن پیدا و رتبه‌بندی کند.</w:t>
      </w:r>
    </w:p>
    <w:p>
      <w:pPr>
        <w:pStyle w:val="Heading3"/>
        <w:spacing w:after="160"/>
        <w:jc w:val="right"/>
        <w:bidi w:val="1"/>
      </w:pPr>
      <w:r>
        <w:rPr>
          <w:rFonts w:ascii="B Nazanin" w:hAnsi="B Nazanin" w:eastAsia="B Nazanin" w:cs="B Nazanin"/>
          <w:b/>
          <w:sz w:val="28"/>
          <w:szCs w:val="28"/>
          <w:rtl w:val="1"/>
        </w:rPr>
        <w:t>۳-۷-۱. مدل‌های ارزیابی‌شده</w:t>
      </w:r>
    </w:p>
    <w:p>
      <w:pPr>
        <w:spacing w:after="160"/>
        <w:jc w:val="right"/>
        <w:bidi w:val="1"/>
      </w:pPr>
      <w:r>
        <w:rPr>
          <w:rFonts w:ascii="B Nazanin" w:hAnsi="B Nazanin" w:eastAsia="B Nazanin" w:cs="B Nazanin"/>
          <w:b w:val="0"/>
          <w:sz w:val="28"/>
          <w:szCs w:val="28"/>
          <w:rtl w:val="1"/>
        </w:rPr>
        <w:t xml:space="preserve">چهار مدل در ارزیابی نهایی حضور دارند: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داده پرسمان،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به‌عنوان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pPr>
        <w:pStyle w:val="Heading3"/>
        <w:spacing w:after="160"/>
        <w:jc w:val="right"/>
        <w:bidi w:val="1"/>
      </w:pPr>
      <w:r>
        <w:rPr>
          <w:rFonts w:ascii="B Nazanin" w:hAnsi="B Nazanin" w:eastAsia="B Nazanin" w:cs="B Nazanin"/>
          <w:b/>
          <w:sz w:val="28"/>
          <w:szCs w:val="28"/>
          <w:rtl w:val="1"/>
        </w:rPr>
        <w:t xml:space="preserve">۳-۷-۲. ساخت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پرسش‌ها و پاسخ‌ها</w:t>
      </w:r>
    </w:p>
    <w:p>
      <w:pPr>
        <w:spacing w:after="160"/>
        <w:jc w:val="right"/>
        <w:bidi w:val="1"/>
      </w:pPr>
      <w:r>
        <w:rPr>
          <w:rFonts w:ascii="B Nazanin" w:hAnsi="B Nazanin" w:eastAsia="B Nazanin" w:cs="B Nazanin"/>
          <w:b w:val="0"/>
          <w:sz w:val="28"/>
          <w:szCs w:val="28"/>
          <w:rtl w:val="1"/>
        </w:rPr>
        <w:t xml:space="preserve">برای هر مدل، ابتدا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هر پرسش آزمون محاسبه می‌شود. در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پرسش‌ها با حالت </w:t>
      </w:r>
      <w:r>
        <w:rPr>
          <w:rFonts w:ascii="Times New Roman" w:hAnsi="Times New Roman" w:eastAsia="Times New Roman" w:cs="Times New Roman"/>
          <w:b w:val="0"/>
          <w:sz w:val="24"/>
          <w:szCs w:val="24"/>
          <w:rtl w:val="0"/>
        </w:rPr>
        <w:t>‎encode_queries‎</w:t>
      </w:r>
      <w:r>
        <w:rPr>
          <w:rFonts w:ascii="B Nazanin" w:hAnsi="B Nazanin" w:eastAsia="B Nazanin" w:cs="B Nazanin"/>
          <w:b w:val="0"/>
          <w:sz w:val="28"/>
          <w:szCs w:val="28"/>
          <w:rtl w:val="1"/>
        </w:rPr>
        <w:t xml:space="preserve"> و پاسخ‌ها با حالت </w:t>
      </w:r>
      <w:r>
        <w:rPr>
          <w:rFonts w:ascii="Times New Roman" w:hAnsi="Times New Roman" w:eastAsia="Times New Roman" w:cs="Times New Roman"/>
          <w:b w:val="0"/>
          <w:sz w:val="24"/>
          <w:szCs w:val="24"/>
          <w:rtl w:val="0"/>
        </w:rPr>
        <w:t>‎encode_corpus‎</w:t>
      </w:r>
      <w:r>
        <w:rPr>
          <w:rFonts w:ascii="B Nazanin" w:hAnsi="B Nazanin" w:eastAsia="B Nazanin" w:cs="B Nazanin"/>
          <w:b w:val="0"/>
          <w:sz w:val="28"/>
          <w:szCs w:val="28"/>
          <w:rtl w:val="1"/>
        </w:rPr>
        <w:t xml:space="preserve"> پردازش شدند.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در این مدل‌ها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است؛ یعنی بردار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به‌عنوان بازنمایی کل متن استفاده می‌شود. این تنظیم با شیوه معمول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سازگار است. برای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و تنظیمات پیشنهادی هر مدل تولید شدند. در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وظیفه بازیابی برای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به‌صورت جداگانه مشخص شد تا مدل بتواند تفاوت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‎document‎</w:t>
      </w:r>
      <w:r>
        <w:rPr>
          <w:rFonts w:ascii="B Nazanin" w:hAnsi="B Nazanin" w:eastAsia="B Nazanin" w:cs="B Nazanin"/>
          <w:b w:val="0"/>
          <w:sz w:val="28"/>
          <w:szCs w:val="28"/>
          <w:rtl w:val="1"/>
        </w:rPr>
        <w:t xml:space="preserve"> را در نظر بگیرد. در مدل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الگوی ورودی مناسب پرسش برای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الگوی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پاسخ‌ها استفاده شد.</w:t>
      </w:r>
    </w:p>
    <w:p>
      <w:pPr>
        <w:pStyle w:val="Heading3"/>
        <w:spacing w:after="160"/>
        <w:jc w:val="right"/>
        <w:bidi w:val="1"/>
      </w:pPr>
      <w:r>
        <w:rPr>
          <w:rFonts w:ascii="B Nazanin" w:hAnsi="B Nazanin" w:eastAsia="B Nazanin" w:cs="B Nazanin"/>
          <w:b/>
          <w:sz w:val="28"/>
          <w:szCs w:val="28"/>
          <w:rtl w:val="1"/>
        </w:rPr>
        <w:t xml:space="preserve">۳-۷-۳. نرمال‌سازی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 و شباهت کسینوسی</w:t>
      </w:r>
    </w:p>
    <w:p>
      <w:pPr>
        <w:spacing w:after="160"/>
        <w:jc w:val="right"/>
        <w:bidi w:val="1"/>
      </w:pPr>
      <w:r>
        <w:rPr>
          <w:rFonts w:ascii="B Nazanin" w:hAnsi="B Nazanin" w:eastAsia="B Nazanin" w:cs="B Nazanin"/>
          <w:b w:val="0"/>
          <w:sz w:val="28"/>
          <w:szCs w:val="28"/>
          <w:rtl w:val="1"/>
        </w:rPr>
        <w:t xml:space="preserve">پس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بردار همه پرسش‌ها و پاسخ‌ها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پرسش و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بردار پاسخ است. شباهت بیشتر نشان می‌دهد که مدل، پرسش و پاسخ را از نظر معنایی نزدیک‌تر می‌داند.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sim(q,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(۳-۲)</w:t>
            </w:r>
          </w:p>
        </w:tc>
      </w:tr>
    </w:tbl>
    <w:p>
      <w:pPr>
        <w:spacing w:after="160"/>
        <w:jc w:val="right"/>
        <w:bidi w:val="1"/>
      </w:pPr>
      <w:r>
        <w:rPr>
          <w:rFonts w:ascii="B Nazanin" w:hAnsi="B Nazanin" w:eastAsia="B Nazanin" w:cs="B Nazanin"/>
          <w:b w:val="0"/>
          <w:sz w:val="28"/>
          <w:szCs w:val="28"/>
          <w:rtl w:val="1"/>
        </w:rPr>
        <w:t xml:space="preserve">برای هر پرسش، شباهت آن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pPr>
        <w:pStyle w:val="Heading3"/>
        <w:spacing w:after="160"/>
        <w:jc w:val="right"/>
        <w:bidi w:val="1"/>
      </w:pPr>
      <w:r>
        <w:rPr>
          <w:rFonts w:ascii="B Nazanin" w:hAnsi="B Nazanin" w:eastAsia="B Nazanin" w:cs="B Nazanin"/>
          <w:b/>
          <w:sz w:val="28"/>
          <w:szCs w:val="28"/>
          <w:rtl w:val="1"/>
        </w:rPr>
        <w:t>۳-۷-۴. محاسبه رتبه پاسخ صحیح</w:t>
      </w:r>
    </w:p>
    <w:p>
      <w:pPr>
        <w:spacing w:after="160"/>
        <w:jc w:val="right"/>
        <w:bidi w:val="1"/>
      </w:pPr>
      <w:r>
        <w:rPr>
          <w:rFonts w:ascii="B Nazanin" w:hAnsi="B Nazanin" w:eastAsia="B Nazanin" w:cs="B Nazanin"/>
          <w:b w:val="0"/>
          <w:sz w:val="28"/>
          <w:szCs w:val="28"/>
          <w:rtl w:val="1"/>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pPr>
        <w:pStyle w:val="Heading3"/>
        <w:spacing w:after="160"/>
        <w:jc w:val="right"/>
        <w:bidi w:val="1"/>
      </w:pPr>
      <w:r>
        <w:rPr>
          <w:rFonts w:ascii="B Nazanin" w:hAnsi="B Nazanin" w:eastAsia="B Nazanin" w:cs="B Nazanin"/>
          <w:b/>
          <w:sz w:val="28"/>
          <w:szCs w:val="28"/>
          <w:rtl w:val="1"/>
        </w:rPr>
        <w:t xml:space="preserve">۳-۷-۵. معیار </w:t>
      </w:r>
      <w:r>
        <w:rPr>
          <w:rFonts w:ascii="Times New Roman" w:hAnsi="Times New Roman" w:eastAsia="Times New Roman" w:cs="Times New Roman"/>
          <w:b/>
          <w:sz w:val="24"/>
          <w:szCs w:val="24"/>
          <w:rtl w:val="0"/>
        </w:rPr>
        <w:t>‎Recall@1‎</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را تشکیل می‌دهد. افزایش این معیار نشان می‌دهد که مدل در انتخاب پاسخ درست به‌عنوان بهترین نتیجه موفق‌تر شده است.</w:t>
      </w:r>
    </w:p>
    <w:p>
      <w:pPr>
        <w:pStyle w:val="Heading3"/>
        <w:spacing w:after="160"/>
        <w:jc w:val="right"/>
        <w:bidi w:val="1"/>
      </w:pPr>
      <w:r>
        <w:rPr>
          <w:rFonts w:ascii="B Nazanin" w:hAnsi="B Nazanin" w:eastAsia="B Nazanin" w:cs="B Nazanin"/>
          <w:b/>
          <w:sz w:val="28"/>
          <w:szCs w:val="28"/>
          <w:rtl w:val="1"/>
        </w:rPr>
        <w:t xml:space="preserve">۳-۷-۶. معیار </w:t>
      </w:r>
      <w:r>
        <w:rPr>
          <w:rFonts w:ascii="Times New Roman" w:hAnsi="Times New Roman" w:eastAsia="Times New Roman" w:cs="Times New Roman"/>
          <w:b/>
          <w:sz w:val="24"/>
          <w:szCs w:val="24"/>
          <w:rtl w:val="0"/>
        </w:rPr>
        <w:t>‎Recall@5‎</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داده می‌شود.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pPr>
        <w:pStyle w:val="Heading3"/>
        <w:spacing w:after="160"/>
        <w:jc w:val="right"/>
        <w:bidi w:val="1"/>
      </w:pPr>
      <w:r>
        <w:rPr>
          <w:rFonts w:ascii="B Nazanin" w:hAnsi="B Nazanin" w:eastAsia="B Nazanin" w:cs="B Nazanin"/>
          <w:b/>
          <w:sz w:val="28"/>
          <w:szCs w:val="28"/>
          <w:rtl w:val="1"/>
        </w:rPr>
        <w:t xml:space="preserve">۳-۷-۷. معیار </w:t>
      </w:r>
      <w:r>
        <w:rPr>
          <w:rFonts w:ascii="Times New Roman" w:hAnsi="Times New Roman" w:eastAsia="Times New Roman" w:cs="Times New Roman"/>
          <w:b/>
          <w:sz w:val="24"/>
          <w:szCs w:val="24"/>
          <w:rtl w:val="0"/>
        </w:rPr>
        <w:t>‎MRR@10‎</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برای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نسبت به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اطلاعات بیشتری ارائه می‌دهد؛ زیرا میان قرارگرفتن پاسخ درست در رتبه اول و رتبه پنجم تفاوت قائل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m:t>
                  </m:r>
                </m:e>
                <m:sub>
                  <m:r>
                    <m:rPr>
                      <w:rFonts w:ascii="Cambria Math" w:hAnsi="Cambria Math" w:eastAsia="Cambria Math" w:cs="Cambria Math"/>
                    </m:rPr>
                    <m:t>q ∈ Q</m:t>
                  </m:r>
                </m:sub>
              </m:sSub>
              <m:f>
                <m:num>
                  <m:r>
                    <m:rPr>
                      <w:rFonts w:ascii="Cambria Math" w:hAnsi="Cambria Math" w:eastAsia="Cambria Math" w:cs="Cambria Math"/>
                    </m:rPr>
                    <m:t>I[rank(q) ≤ 10]</m:t>
                  </m:r>
                </m:num>
                <m:den>
                  <m:r>
                    <m:rPr>
                      <w:rFonts w:ascii="Cambria Math" w:hAnsi="Cambria Math" w:eastAsia="Cambria Math" w:cs="Cambria Math"/>
                    </m:rPr>
                    <m:t>rank(q)</m:t>
                  </m:r>
                </m:den>
              </m:f>
            </m:oMath>
          </w:p>
        </w:tc>
        <w:tc>
          <w:tcPr>
            <w:tcW w:type="dxa" w:w="1134"/>
          </w:tcPr>
          <w:p>
            <w:pPr>
              <w:spacing w:after="160"/>
              <w:jc w:val="right"/>
              <w:bidi w:val="1"/>
            </w:pPr>
            <w:r>
              <w:rPr>
                <w:rFonts w:ascii="B Nazanin" w:hAnsi="B Nazanin" w:eastAsia="B Nazanin" w:cs="B Nazanin"/>
                <w:b w:val="0"/>
                <w:sz w:val="24"/>
                <w:szCs w:val="24"/>
                <w:rtl w:val="1"/>
              </w:rPr>
              <w:t>(۳-۳)</w:t>
            </w:r>
          </w:p>
        </w:tc>
      </w:tr>
    </w:tbl>
    <w:p>
      <w:pPr>
        <w:pStyle w:val="Heading3"/>
        <w:spacing w:after="160"/>
        <w:jc w:val="right"/>
        <w:bidi w:val="1"/>
      </w:pPr>
      <w:r>
        <w:rPr>
          <w:rFonts w:ascii="B Nazanin" w:hAnsi="B Nazanin" w:eastAsia="B Nazanin" w:cs="B Nazanin"/>
          <w:b/>
          <w:sz w:val="28"/>
          <w:szCs w:val="28"/>
          <w:rtl w:val="1"/>
        </w:rPr>
        <w:t>۳-۷-۸. تنظیمات اجرایی و مدیریت حافظه</w:t>
      </w:r>
    </w:p>
    <w:p>
      <w:pPr>
        <w:spacing w:after="160"/>
        <w:jc w:val="right"/>
        <w:bidi w:val="1"/>
      </w:pPr>
      <w:r>
        <w:rPr>
          <w:rFonts w:ascii="B Nazanin" w:hAnsi="B Nazanin" w:eastAsia="B Nazanin" w:cs="B Nazanin"/>
          <w:b w:val="0"/>
          <w:sz w:val="28"/>
          <w:szCs w:val="28"/>
          <w:rtl w:val="1"/>
        </w:rPr>
        <w:t xml:space="preserve">برای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برابر با ۱۶ بود. برای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به‌دلیل مصرف بیشتر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جست‌وجو برابر با ۶۴ پرسش انجام شد. این روش اجازه می‌دهد شباهت هر پرسش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hAnsi="Times New Roman" w:eastAsia="Times New Roman" w:cs="Times New Roman"/>
          <w:b w:val="0"/>
          <w:sz w:val="24"/>
          <w:szCs w:val="24"/>
          <w:rtl w:val="0"/>
        </w:rPr>
        <w:t>‎garbage collection‎</w:t>
      </w:r>
      <w:r>
        <w:rPr>
          <w:rFonts w:ascii="B Nazanin" w:hAnsi="B Nazanin" w:eastAsia="B Nazanin" w:cs="B Nazanin"/>
          <w:b w:val="0"/>
          <w:sz w:val="28"/>
          <w:szCs w:val="28"/>
          <w:rtl w:val="1"/>
        </w:rPr>
        <w:t xml:space="preserve"> اجرا شد و حافظه </w:t>
      </w:r>
      <w:r>
        <w:rPr>
          <w:rFonts w:ascii="Times New Roman" w:hAnsi="Times New Roman" w:eastAsia="Times New Roman" w:cs="Times New Roman"/>
          <w:b w:val="0"/>
          <w:sz w:val="24"/>
          <w:szCs w:val="24"/>
          <w:rtl w:val="0"/>
        </w:rPr>
        <w:t>‎cache‎</w:t>
      </w:r>
      <w:r>
        <w:rPr>
          <w:rFonts w:ascii="B Nazanin" w:hAnsi="B Nazanin" w:eastAsia="B Nazanin" w:cs="B Nazanin"/>
          <w:b w:val="0"/>
          <w:sz w:val="28"/>
          <w:szCs w:val="28"/>
          <w:rtl w:val="1"/>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pPr>
        <w:pStyle w:val="Heading3"/>
        <w:spacing w:after="160"/>
        <w:jc w:val="right"/>
        <w:bidi w:val="1"/>
      </w:pPr>
      <w:r>
        <w:rPr>
          <w:rFonts w:ascii="B Nazanin" w:hAnsi="B Nazanin" w:eastAsia="B Nazanin" w:cs="B Nazanin"/>
          <w:b/>
          <w:sz w:val="28"/>
          <w:szCs w:val="28"/>
          <w:rtl w:val="1"/>
        </w:rPr>
        <w:t>۳-۷-۹. ذخیره خروجی‌ها و بازتولیدپذیری</w:t>
      </w:r>
    </w:p>
    <w:p>
      <w:pPr>
        <w:spacing w:after="160"/>
        <w:jc w:val="right"/>
        <w:bidi w:val="1"/>
      </w:pPr>
      <w:r>
        <w:rPr>
          <w:rFonts w:ascii="B Nazanin" w:hAnsi="B Nazanin" w:eastAsia="B Nazanin" w:cs="B Nazanin"/>
          <w:b w:val="0"/>
          <w:sz w:val="28"/>
          <w:szCs w:val="28"/>
          <w:rtl w:val="1"/>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‎reciprocal rank‎</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است. علاوه بر این، یک فایل خلاصه شامل نام مدل، مسیر یا شناسه مدل،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تولید شد.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برای نمایش مقایسه مدل‌ها ساخته شد. نگه‌داری این فایل‌ها باعث می‌شود نتایج بدون اجرای دوباره تمام مدل‌ها قابل مشاهده و تحلیل باشند.</w:t>
      </w:r>
    </w:p>
    <w:p>
      <w:pPr>
        <w:pStyle w:val="Heading3"/>
        <w:spacing w:after="160"/>
        <w:jc w:val="right"/>
        <w:bidi w:val="1"/>
      </w:pPr>
      <w:r>
        <w:rPr>
          <w:rFonts w:ascii="B Nazanin" w:hAnsi="B Nazanin" w:eastAsia="B Nazanin" w:cs="B Nazanin"/>
          <w:b/>
          <w:sz w:val="28"/>
          <w:szCs w:val="28"/>
          <w:rtl w:val="1"/>
        </w:rPr>
        <w:t>۳-۷-۱۰. اصول مقایسه منصفانه</w:t>
      </w:r>
    </w:p>
    <w:p>
      <w:pPr>
        <w:spacing w:after="160"/>
        <w:jc w:val="right"/>
        <w:bidi w:val="1"/>
      </w:pPr>
      <w:r>
        <w:rPr>
          <w:rFonts w:ascii="B Nazanin" w:hAnsi="B Nazanin" w:eastAsia="B Nazanin" w:cs="B Nazanin"/>
          <w:b w:val="0"/>
          <w:sz w:val="28"/>
          <w:szCs w:val="28"/>
          <w:rtl w:val="1"/>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شناسه پاسخ صحیح، نرمال‌سازی بردارها، شباهت کسینوسی، روش رتبه‌بندی و معیارهای ارزیابی. تفاوت‌هایی مانند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را می‌توان به توان آن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مناسب‌تر برای داده فارسی پرسمان نسبت داد.</w:t>
      </w:r>
    </w:p>
    <w:p>
      <w:pPr>
        <w:pStyle w:val="Heading2"/>
        <w:spacing w:after="160"/>
        <w:jc w:val="right"/>
        <w:bidi w:val="1"/>
      </w:pPr>
      <w:r>
        <w:rPr>
          <w:rFonts w:ascii="B Nazanin" w:hAnsi="B Nazanin" w:eastAsia="B Nazanin" w:cs="B Nazanin"/>
          <w:b/>
          <w:sz w:val="30"/>
          <w:szCs w:val="30"/>
          <w:rtl w:val="1"/>
        </w:rPr>
        <w:t>۳-۸. جمع‌بندی فصل سوم</w:t>
      </w:r>
    </w:p>
    <w:p>
      <w:pPr>
        <w:spacing w:after="160"/>
        <w:jc w:val="right"/>
        <w:bidi w:val="1"/>
      </w:pPr>
      <w:r>
        <w:rPr>
          <w:rFonts w:ascii="B Nazanin" w:hAnsi="B Nazanin" w:eastAsia="B Nazanin" w:cs="B Nazanin"/>
          <w:b w:val="0"/>
          <w:sz w:val="28"/>
          <w:szCs w:val="28"/>
          <w:rtl w:val="1"/>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pPr>
        <w:spacing w:after="160"/>
        <w:jc w:val="right"/>
        <w:bidi w:val="1"/>
      </w:pPr>
      <w:r>
        <w:rPr>
          <w:rFonts w:ascii="B Nazanin" w:hAnsi="B Nazanin" w:eastAsia="B Nazanin" w:cs="B Nazanin"/>
          <w:b w:val="0"/>
          <w:sz w:val="28"/>
          <w:szCs w:val="28"/>
          <w:rtl w:val="1"/>
        </w:rPr>
        <w:t xml:space="preserve">نخست، داده خام پرسمان از نظر ساختار و کیفیت بررسی شد. داده اولیه شامل پرسش‌ها و پاسخ‌های واقعی بود، اما مانند بسیاری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pPr>
        <w:spacing w:after="160"/>
        <w:jc w:val="right"/>
        <w:bidi w:val="1"/>
      </w:pPr>
      <w:r>
        <w:rPr>
          <w:rFonts w:ascii="B Nazanin" w:hAnsi="B Nazanin" w:eastAsia="B Nazanin" w:cs="B Nazanin"/>
          <w:b w:val="0"/>
          <w:sz w:val="28"/>
          <w:szCs w:val="28"/>
          <w:rtl w:val="1"/>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pPr>
        <w:spacing w:after="160"/>
        <w:jc w:val="right"/>
        <w:bidi w:val="1"/>
      </w:pPr>
      <w:r>
        <w:rPr>
          <w:rFonts w:ascii="B Nazanin" w:hAnsi="B Nazanin" w:eastAsia="B Nazanin" w:cs="B Nazanin"/>
          <w:b w:val="0"/>
          <w:sz w:val="28"/>
          <w:szCs w:val="28"/>
          <w:rtl w:val="1"/>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pPr>
        <w:spacing w:after="160"/>
        <w:jc w:val="right"/>
        <w:bidi w:val="1"/>
      </w:pPr>
      <w:r>
        <w:rPr>
          <w:rFonts w:ascii="B Nazanin" w:hAnsi="B Nazanin" w:eastAsia="B Nazanin" w:cs="B Nazanin"/>
          <w:b w:val="0"/>
          <w:sz w:val="28"/>
          <w:szCs w:val="28"/>
          <w:rtl w:val="1"/>
        </w:rPr>
        <w:t xml:space="preserve">داده آموزش با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۱۰۰ پاسخ نزدیک برای هر پرسش بازیابی شد.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از میان پاسخ‌های برتر، پس از حذف پاسخ صحیح، کنترل تکرار و بررسی احتمال منفی کاذب، هفت پاسخ منفی نهایی انتخاب شدند.</w:t>
      </w:r>
    </w:p>
    <w:p>
      <w:pPr>
        <w:spacing w:after="160"/>
        <w:jc w:val="right"/>
        <w:bidi w:val="1"/>
      </w:pPr>
      <w:r>
        <w:rPr>
          <w:rFonts w:ascii="B Nazanin" w:hAnsi="B Nazanin" w:eastAsia="B Nazanin" w:cs="B Nazanin"/>
          <w:b w:val="0"/>
          <w:sz w:val="28"/>
          <w:szCs w:val="28"/>
          <w:rtl w:val="1"/>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آموزش ریزتنظیم شد. آموزش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نرخ یادگیری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و داده‌های گروهی شامل یک پاسخ مثبت و هفت پاسخ منفی انجام گرفت. استفاده از </w:t>
      </w:r>
      <w:r>
        <w:rPr>
          <w:rFonts w:ascii="Times New Roman" w:hAnsi="Times New Roman" w:eastAsia="Times New Roman" w:cs="Times New Roman"/>
          <w:b w:val="0"/>
          <w:sz w:val="24"/>
          <w:szCs w:val="24"/>
          <w:rtl w:val="0"/>
        </w:rPr>
        <w:t>‎gradient accumulation‎</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امکان اجرای آموزش با مدیریت مناسب حافظه را فراهم کرد. مدل نهایی، همراه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پیکربندی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لازم ذخیره شد تا قابل بارگذاری و تکرار باشد.</w:t>
      </w:r>
    </w:p>
    <w:p>
      <w:pPr>
        <w:spacing w:after="160"/>
        <w:jc w:val="right"/>
        <w:bidi w:val="1"/>
      </w:pPr>
      <w:r>
        <w:rPr>
          <w:rFonts w:ascii="B Nazanin" w:hAnsi="B Nazanin" w:eastAsia="B Nazanin" w:cs="B Nazanin"/>
          <w:b w:val="0"/>
          <w:sz w:val="28"/>
          <w:szCs w:val="28"/>
          <w:rtl w:val="1"/>
        </w:rPr>
        <w:t xml:space="preserve">در بخش ارزیابی،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ریزتنظیم‌شده،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با داده آزمون یکسان مقایسه شدند. برای تمام مدل‌ها،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تولید،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و سپس بر پایه شباهت کسینوسی رتبه‌بندی شد.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سنجش کیفیت بازیابی به کار رفتند.</w:t>
      </w:r>
    </w:p>
    <w:p>
      <w:pPr>
        <w:spacing w:after="160"/>
        <w:jc w:val="right"/>
        <w:bidi w:val="1"/>
      </w:pPr>
      <w:r>
        <w:rPr>
          <w:rFonts w:ascii="B Nazanin" w:hAnsi="B Nazanin" w:eastAsia="B Nazanin" w:cs="B Nazanin"/>
          <w:b w:val="0"/>
          <w:sz w:val="28"/>
          <w:szCs w:val="28"/>
          <w:rtl w:val="1"/>
        </w:rPr>
        <w:t xml:space="preserve">ذخیره رتبه پاسخ صحیح برای هر پرسش، فایل‌های معیارهای کلی و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باعث شد ارزیابی کاملاً قابل بررسی باشد. علاوه بر این، مدیریت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پس از پایان اجرای هر مدل انجام شد تا مقایسه مدل‌های مختلف بدون تجمع حافظه و خطای اجرایی انجام شود.</w:t>
      </w:r>
    </w:p>
    <w:p>
      <w:pPr>
        <w:spacing w:after="160"/>
        <w:jc w:val="right"/>
        <w:bidi w:val="1"/>
      </w:pPr>
      <w:r>
        <w:rPr>
          <w:rFonts w:ascii="B Nazanin" w:hAnsi="B Nazanin" w:eastAsia="B Nazanin" w:cs="B Nazanin"/>
          <w:b w:val="0"/>
          <w:sz w:val="28"/>
          <w:szCs w:val="28"/>
          <w:rtl w:val="1"/>
        </w:rPr>
        <w:t xml:space="preserve">در مجموع، روش ارائه‌شده در این فصل، یک خط لوله کامل برای سازگارسازی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r>
        <w:br w:type="page"/>
      </w:r>
    </w:p>
    <w:p>
      <w:pPr>
        <w:pStyle w:val="Heading1"/>
        <w:spacing w:after="160"/>
        <w:jc w:val="right"/>
        <w:bidi w:val="1"/>
      </w:pPr>
      <w:r>
        <w:rPr>
          <w:rFonts w:ascii="B Nazanin" w:hAnsi="B Nazanin" w:eastAsia="B Nazanin" w:cs="B Nazanin"/>
          <w:b/>
          <w:sz w:val="36"/>
          <w:szCs w:val="36"/>
          <w:rtl w:val="1"/>
        </w:rPr>
        <w:t>فصل چهارم: نتایج آزمایش‌ها و تحلیل</w:t>
      </w:r>
    </w:p>
    <w:p>
      <w:pPr>
        <w:pStyle w:val="Heading2"/>
        <w:spacing w:after="160"/>
        <w:jc w:val="right"/>
        <w:bidi w:val="1"/>
      </w:pPr>
      <w:r>
        <w:rPr>
          <w:rFonts w:ascii="B Nazanin" w:hAnsi="B Nazanin" w:eastAsia="B Nazanin" w:cs="B Nazanin"/>
          <w:b/>
          <w:sz w:val="30"/>
          <w:szCs w:val="30"/>
          <w:rtl w:val="1"/>
        </w:rPr>
        <w:t>۴-۱. مقدمه</w:t>
      </w:r>
    </w:p>
    <w:p>
      <w:pPr>
        <w:spacing w:after="160"/>
        <w:jc w:val="right"/>
        <w:bidi w:val="1"/>
      </w:pPr>
      <w:r>
        <w:rPr>
          <w:rFonts w:ascii="B Nazanin" w:hAnsi="B Nazanin" w:eastAsia="B Nazanin" w:cs="B Nazanin"/>
          <w:b w:val="0"/>
          <w:sz w:val="28"/>
          <w:szCs w:val="28"/>
          <w:rtl w:val="1"/>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پالایش‌شده پرسمان و نمونه‌های منفی سخت، می‌تواند بازیابی پاسخ‌های فارسی را نسبت به مدل پایه و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بهبود دهد یا خیر.</w:t>
      </w:r>
    </w:p>
    <w:p>
      <w:pPr>
        <w:spacing w:after="160"/>
        <w:jc w:val="right"/>
        <w:bidi w:val="1"/>
      </w:pPr>
      <w:r>
        <w:rPr>
          <w:rFonts w:ascii="B Nazanin" w:hAnsi="B Nazanin" w:eastAsia="B Nazanin" w:cs="B Nazanin"/>
          <w:b w:val="0"/>
          <w:sz w:val="28"/>
          <w:szCs w:val="28"/>
          <w:rtl w:val="1"/>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پاسخ‌ها بر اساس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 مرتب شدند و رتبه پاسخ مرجع برای هر پرسش ثبت گردید.</w:t>
      </w:r>
    </w:p>
    <w:p>
      <w:pPr>
        <w:spacing w:after="160"/>
        <w:jc w:val="right"/>
        <w:bidi w:val="1"/>
      </w:pPr>
      <w:r>
        <w:rPr>
          <w:rFonts w:ascii="B Nazanin" w:hAnsi="B Nazanin" w:eastAsia="B Nazanin" w:cs="B Nazanin"/>
          <w:b w:val="0"/>
          <w:sz w:val="28"/>
          <w:szCs w:val="28"/>
          <w:rtl w:val="1"/>
        </w:rPr>
        <w:t xml:space="preserve">استفاده از مجموعه آزمون ثابت در این فصل اهمیت اساسی دارد. اگر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pPr>
        <w:spacing w:after="160"/>
        <w:jc w:val="right"/>
        <w:bidi w:val="1"/>
      </w:pPr>
      <w:r>
        <w:rPr>
          <w:rFonts w:ascii="B Nazanin" w:hAnsi="B Nazanin" w:eastAsia="B Nazanin" w:cs="B Nazanin"/>
          <w:b w:val="0"/>
          <w:sz w:val="28"/>
          <w:szCs w:val="28"/>
          <w:rtl w:val="1"/>
        </w:rPr>
        <w:t xml:space="preserve">چهار مدل در آزمایش‌ها ارزیابی شدند: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نسخه ریزتنظیم‌شده همان مدل با داده پرسمان،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با مدل پایه نشان می‌دهد که ریزتنظیم دامنه‌ای چه اثری داشته است. مقایسه با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جایگاه مدل ریزتنظیم‌شده را نسبت به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مشخص می‌کند.</w:t>
      </w:r>
    </w:p>
    <w:p>
      <w:pPr>
        <w:spacing w:after="160"/>
        <w:jc w:val="right"/>
        <w:bidi w:val="1"/>
      </w:pPr>
      <w:r>
        <w:rPr>
          <w:rFonts w:ascii="B Nazanin" w:hAnsi="B Nazanin" w:eastAsia="B Nazanin" w:cs="B Nazanin"/>
          <w:b w:val="0"/>
          <w:sz w:val="28"/>
          <w:szCs w:val="28"/>
          <w:rtl w:val="1"/>
        </w:rPr>
        <w:t xml:space="preserve">سه 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ارزیابی استفاده شده‌اند.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پاسخ صحیح در چه درصدی از پرسش‌ها در رتبه اول قرار گرفته است.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پاسخ صحیح چند درصد از پرسش‌ها در میان پنج نتیجه نخست بوده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با درنظرگرفتن رتبه دقیق پاسخ درست در ده نتیجه اول، تصویری دقیق‌تر از کیفیت رتبه‌بندی ارائه می‌دهد.</w:t>
      </w:r>
    </w:p>
    <w:p>
      <w:pPr>
        <w:spacing w:after="160"/>
        <w:jc w:val="right"/>
        <w:bidi w:val="1"/>
      </w:pPr>
      <w:r>
        <w:rPr>
          <w:rFonts w:ascii="B Nazanin" w:hAnsi="B Nazanin" w:eastAsia="B Nazanin" w:cs="B Nazanin"/>
          <w:b w:val="0"/>
          <w:sz w:val="28"/>
          <w:szCs w:val="28"/>
          <w:rtl w:val="1"/>
        </w:rPr>
        <w:t xml:space="preserve">تحلیل نتایج فقط به مقایسه مقدارهای کلی معیارها محدود نمی‌شود.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مدل در انتخاب بهترین پاسخ موفق‌تر است.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بهبود توان مدل در رساندن پاسخ صحیح به محدوده نتایج قابل استفاده در سامانه‌های بازیابی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افزایش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نشان می‌دهد پاسخ صحیح به‌طور میانگین به رتبه‌های بالاتری منتقل شده است.</w:t>
      </w:r>
    </w:p>
    <w:p>
      <w:pPr>
        <w:spacing w:after="160"/>
        <w:jc w:val="right"/>
        <w:bidi w:val="1"/>
      </w:pPr>
      <w:r>
        <w:rPr>
          <w:rFonts w:ascii="B Nazanin" w:hAnsi="B Nazanin" w:eastAsia="B Nazanin" w:cs="B Nazanin"/>
          <w:b w:val="0"/>
          <w:sz w:val="28"/>
          <w:szCs w:val="28"/>
          <w:rtl w:val="1"/>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شده و محدودیت‌های نتایج نیز بیان می‌شود.</w:t>
      </w:r>
    </w:p>
    <w:p>
      <w:pPr>
        <w:pStyle w:val="Heading2"/>
        <w:spacing w:after="160"/>
        <w:jc w:val="right"/>
        <w:bidi w:val="1"/>
      </w:pPr>
      <w:r>
        <w:rPr>
          <w:rFonts w:ascii="B Nazanin" w:hAnsi="B Nazanin" w:eastAsia="B Nazanin" w:cs="B Nazanin"/>
          <w:b/>
          <w:sz w:val="30"/>
          <w:szCs w:val="30"/>
          <w:rtl w:val="1"/>
        </w:rPr>
        <w:t>۴-۲. مقایسه کمی مدل‌ها</w:t>
      </w:r>
    </w:p>
    <w:p>
      <w:pPr>
        <w:spacing w:after="160"/>
        <w:jc w:val="right"/>
        <w:bidi w:val="1"/>
      </w:pPr>
      <w:r>
        <w:rPr>
          <w:rFonts w:ascii="B Nazanin" w:hAnsi="B Nazanin" w:eastAsia="B Nazanin" w:cs="B Nazanin"/>
          <w:b w:val="0"/>
          <w:sz w:val="28"/>
          <w:szCs w:val="28"/>
          <w:rtl w:val="1"/>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تمام معیارها بهترین نتیجه را کسب کرده است.</w:t>
      </w:r>
    </w:p>
    <w:p>
      <w:pPr>
        <w:spacing w:after="160"/>
        <w:jc w:val="center"/>
        <w:bidi w:val="1"/>
      </w:pPr>
      <w:r>
        <w:rPr>
          <w:rFonts w:ascii="B Nazanin" w:hAnsi="B Nazanin" w:eastAsia="B Nazanin" w:cs="B Nazanin"/>
          <w:b/>
          <w:sz w:val="28"/>
          <w:szCs w:val="28"/>
          <w:rtl w:val="1"/>
        </w:rPr>
        <w:t>جدول ۴-۱. مقایسه عملکرد مدل‌ها در بازیابی پاسخ‌های فارسی پرسمان</w:t>
      </w:r>
    </w:p>
    <w:tbl>
      <w:tblPr>
        <w:tblStyle w:val="TableGrid"/>
        <w:tblW w:type="auto" w:w="0"/>
        <w:jc w:val="center"/>
        <w:tblLayout w:type="fixed"/>
        <w:tblLook w:firstColumn="1" w:firstRow="1" w:lastColumn="0" w:lastRow="0" w:noHBand="0" w:noVBand="1" w:val="04A0"/>
      </w:tblPr>
      <w:tblGrid>
        <w:gridCol w:w="3969"/>
        <w:gridCol w:w="1417"/>
        <w:gridCol w:w="1417"/>
        <w:gridCol w:w="1417"/>
      </w:tblGrid>
      <w:tr>
        <w:tc>
          <w:tcPr>
            <w:tcW w:type="dxa" w:w="3969"/>
            <w:shd w:fill="1F4E78"/>
            <w:vAlign w:val="center"/>
          </w:tcPr>
          <w:p>
            <w:pPr>
              <w:spacing w:after="0"/>
              <w:jc w:val="center"/>
              <w:bidi w:val="1"/>
            </w:pPr>
            <w:r>
              <w:rPr>
                <w:rFonts w:ascii="B Nazanin" w:hAnsi="B Nazanin" w:eastAsia="B Nazanin" w:cs="B Nazanin"/>
                <w:b/>
                <w:sz w:val="28"/>
                <w:szCs w:val="28"/>
                <w:rtl w:val="1"/>
                <w:color w:val="FFFFFF"/>
              </w:rPr>
              <w:t>مدل</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‎Recall@1‎</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‎Recall@5‎</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‎MRR@10‎</w:t>
            </w:r>
          </w:p>
        </w:tc>
      </w:tr>
      <w:tr>
        <w:tc>
          <w:tcPr>
            <w:tcW w:type="dxa" w:w="3969"/>
            <w:vAlign w:val="center"/>
          </w:tcPr>
          <w:p>
            <w:pPr>
              <w:spacing w:after="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p>
        </w:tc>
        <w:tc>
          <w:tcPr>
            <w:tcW w:type="dxa" w:w="1418"/>
            <w:vAlign w:val="center"/>
          </w:tcPr>
          <w:p>
            <w:pPr>
              <w:spacing w:after="0"/>
              <w:jc w:val="center"/>
              <w:bidi w:val="1"/>
            </w:pPr>
            <w:r>
              <w:rPr>
                <w:rFonts w:ascii="B Nazanin" w:hAnsi="B Nazanin" w:eastAsia="B Nazanin" w:cs="B Nazanin"/>
                <w:b w:val="0"/>
                <w:sz w:val="28"/>
                <w:szCs w:val="28"/>
                <w:rtl w:val="1"/>
              </w:rPr>
              <w:t>۷۴٫۳۳٪</w:t>
            </w:r>
          </w:p>
        </w:tc>
        <w:tc>
          <w:tcPr>
            <w:tcW w:type="dxa" w:w="1418"/>
            <w:vAlign w:val="center"/>
          </w:tcPr>
          <w:p>
            <w:pPr>
              <w:spacing w:after="0"/>
              <w:jc w:val="center"/>
              <w:bidi w:val="1"/>
            </w:pPr>
            <w:r>
              <w:rPr>
                <w:rFonts w:ascii="B Nazanin" w:hAnsi="B Nazanin" w:eastAsia="B Nazanin" w:cs="B Nazanin"/>
                <w:b w:val="0"/>
                <w:sz w:val="28"/>
                <w:szCs w:val="28"/>
                <w:rtl w:val="1"/>
              </w:rPr>
              <w:t>۹۱٫۹۴٪</w:t>
            </w:r>
          </w:p>
        </w:tc>
        <w:tc>
          <w:tcPr>
            <w:tcW w:type="dxa" w:w="1418"/>
            <w:vAlign w:val="center"/>
          </w:tcPr>
          <w:p>
            <w:pPr>
              <w:spacing w:after="0"/>
              <w:jc w:val="center"/>
              <w:bidi w:val="1"/>
            </w:pPr>
            <w:r>
              <w:rPr>
                <w:rFonts w:ascii="B Nazanin" w:hAnsi="B Nazanin" w:eastAsia="B Nazanin" w:cs="B Nazanin"/>
                <w:b w:val="0"/>
                <w:sz w:val="28"/>
                <w:szCs w:val="28"/>
                <w:rtl w:val="1"/>
              </w:rPr>
              <w:t>۸۱٫۹۷٪</w:t>
            </w:r>
          </w:p>
        </w:tc>
      </w:tr>
      <w:tr>
        <w:tc>
          <w:tcPr>
            <w:tcW w:type="dxa" w:w="3969"/>
            <w:shd w:fill="D9EAF7"/>
            <w:vAlign w:val="center"/>
          </w:tcPr>
          <w:p>
            <w:pPr>
              <w:spacing w:after="0"/>
              <w:jc w:val="right"/>
              <w:bidi w:val="1"/>
            </w:pPr>
            <w:r>
              <w:rPr>
                <w:rFonts w:ascii="B Nazanin" w:hAnsi="B Nazanin" w:eastAsia="B Nazanin" w:cs="B Nazanin"/>
                <w:b/>
                <w:sz w:val="28"/>
                <w:szCs w:val="28"/>
                <w:rtl w:val="1"/>
              </w:rPr>
              <w:t xml:space="preserve">مدل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ریزتنظیم‌شده با داده پرسمان</w:t>
            </w:r>
          </w:p>
        </w:tc>
        <w:tc>
          <w:tcPr>
            <w:tcW w:type="dxa" w:w="1418"/>
            <w:shd w:fill="D9EAF7"/>
            <w:vAlign w:val="center"/>
          </w:tcPr>
          <w:p>
            <w:pPr>
              <w:spacing w:after="0"/>
              <w:jc w:val="center"/>
              <w:bidi w:val="1"/>
            </w:pPr>
            <w:r>
              <w:rPr>
                <w:rFonts w:ascii="B Nazanin" w:hAnsi="B Nazanin" w:eastAsia="B Nazanin" w:cs="B Nazanin"/>
                <w:b/>
                <w:sz w:val="28"/>
                <w:szCs w:val="28"/>
                <w:rtl w:val="1"/>
              </w:rPr>
              <w:t>۸۱٫۷۰٪</w:t>
            </w:r>
          </w:p>
        </w:tc>
        <w:tc>
          <w:tcPr>
            <w:tcW w:type="dxa" w:w="1418"/>
            <w:shd w:fill="D9EAF7"/>
            <w:vAlign w:val="center"/>
          </w:tcPr>
          <w:p>
            <w:pPr>
              <w:spacing w:after="0"/>
              <w:jc w:val="center"/>
              <w:bidi w:val="1"/>
            </w:pPr>
            <w:r>
              <w:rPr>
                <w:rFonts w:ascii="B Nazanin" w:hAnsi="B Nazanin" w:eastAsia="B Nazanin" w:cs="B Nazanin"/>
                <w:b/>
                <w:sz w:val="28"/>
                <w:szCs w:val="28"/>
                <w:rtl w:val="1"/>
              </w:rPr>
              <w:t>۹۴٫۹۴٪</w:t>
            </w:r>
          </w:p>
        </w:tc>
        <w:tc>
          <w:tcPr>
            <w:tcW w:type="dxa" w:w="1418"/>
            <w:shd w:fill="D9EAF7"/>
            <w:vAlign w:val="center"/>
          </w:tcPr>
          <w:p>
            <w:pPr>
              <w:spacing w:after="0"/>
              <w:jc w:val="center"/>
              <w:bidi w:val="1"/>
            </w:pPr>
            <w:r>
              <w:rPr>
                <w:rFonts w:ascii="B Nazanin" w:hAnsi="B Nazanin" w:eastAsia="B Nazanin" w:cs="B Nazanin"/>
                <w:b/>
                <w:sz w:val="28"/>
                <w:szCs w:val="28"/>
                <w:rtl w:val="1"/>
              </w:rPr>
              <w:t>۸۷٫۶۷٪</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‎jinaai/jina-embeddings-v3‎</w:t>
            </w:r>
          </w:p>
        </w:tc>
        <w:tc>
          <w:tcPr>
            <w:tcW w:type="dxa" w:w="1418"/>
            <w:vAlign w:val="center"/>
          </w:tcPr>
          <w:p>
            <w:pPr>
              <w:spacing w:after="0"/>
              <w:jc w:val="center"/>
              <w:bidi w:val="1"/>
            </w:pPr>
            <w:r>
              <w:rPr>
                <w:rFonts w:ascii="B Nazanin" w:hAnsi="B Nazanin" w:eastAsia="B Nazanin" w:cs="B Nazanin"/>
                <w:b w:val="0"/>
                <w:sz w:val="28"/>
                <w:szCs w:val="28"/>
                <w:rtl w:val="1"/>
              </w:rPr>
              <w:t>۷۹٫۳۳٪</w:t>
            </w:r>
          </w:p>
        </w:tc>
        <w:tc>
          <w:tcPr>
            <w:tcW w:type="dxa" w:w="1418"/>
            <w:vAlign w:val="center"/>
          </w:tcPr>
          <w:p>
            <w:pPr>
              <w:spacing w:after="0"/>
              <w:jc w:val="center"/>
              <w:bidi w:val="1"/>
            </w:pPr>
            <w:r>
              <w:rPr>
                <w:rFonts w:ascii="B Nazanin" w:hAnsi="B Nazanin" w:eastAsia="B Nazanin" w:cs="B Nazanin"/>
                <w:b w:val="0"/>
                <w:sz w:val="28"/>
                <w:szCs w:val="28"/>
                <w:rtl w:val="1"/>
              </w:rPr>
              <w:t>۹۳٫۰۰٪</w:t>
            </w:r>
          </w:p>
        </w:tc>
        <w:tc>
          <w:tcPr>
            <w:tcW w:type="dxa" w:w="1418"/>
            <w:vAlign w:val="center"/>
          </w:tcPr>
          <w:p>
            <w:pPr>
              <w:spacing w:after="0"/>
              <w:jc w:val="center"/>
              <w:bidi w:val="1"/>
            </w:pPr>
            <w:r>
              <w:rPr>
                <w:rFonts w:ascii="B Nazanin" w:hAnsi="B Nazanin" w:eastAsia="B Nazanin" w:cs="B Nazanin"/>
                <w:b w:val="0"/>
                <w:sz w:val="28"/>
                <w:szCs w:val="28"/>
                <w:rtl w:val="1"/>
              </w:rPr>
              <w:t>۸۵٫۴۵٪</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‎Snowflake/snowflake-arctic-embed-l-v2.0‎</w:t>
            </w:r>
          </w:p>
        </w:tc>
        <w:tc>
          <w:tcPr>
            <w:tcW w:type="dxa" w:w="1418"/>
            <w:vAlign w:val="center"/>
          </w:tcPr>
          <w:p>
            <w:pPr>
              <w:spacing w:after="0"/>
              <w:jc w:val="center"/>
              <w:bidi w:val="1"/>
            </w:pPr>
            <w:r>
              <w:rPr>
                <w:rFonts w:ascii="B Nazanin" w:hAnsi="B Nazanin" w:eastAsia="B Nazanin" w:cs="B Nazanin"/>
                <w:b w:val="0"/>
                <w:sz w:val="28"/>
                <w:szCs w:val="28"/>
                <w:rtl w:val="1"/>
              </w:rPr>
              <w:t>۷۹٫۰۱٪</w:t>
            </w:r>
          </w:p>
        </w:tc>
        <w:tc>
          <w:tcPr>
            <w:tcW w:type="dxa" w:w="1418"/>
            <w:vAlign w:val="center"/>
          </w:tcPr>
          <w:p>
            <w:pPr>
              <w:spacing w:after="0"/>
              <w:jc w:val="center"/>
              <w:bidi w:val="1"/>
            </w:pPr>
            <w:r>
              <w:rPr>
                <w:rFonts w:ascii="B Nazanin" w:hAnsi="B Nazanin" w:eastAsia="B Nazanin" w:cs="B Nazanin"/>
                <w:b w:val="0"/>
                <w:sz w:val="28"/>
                <w:szCs w:val="28"/>
                <w:rtl w:val="1"/>
              </w:rPr>
              <w:t>۹۳٫۳۲٪</w:t>
            </w:r>
          </w:p>
        </w:tc>
        <w:tc>
          <w:tcPr>
            <w:tcW w:type="dxa" w:w="1418"/>
            <w:vAlign w:val="center"/>
          </w:tcPr>
          <w:p>
            <w:pPr>
              <w:spacing w:after="0"/>
              <w:jc w:val="center"/>
              <w:bidi w:val="1"/>
            </w:pPr>
            <w:r>
              <w:rPr>
                <w:rFonts w:ascii="B Nazanin" w:hAnsi="B Nazanin" w:eastAsia="B Nazanin" w:cs="B Nazanin"/>
                <w:b w:val="0"/>
                <w:sz w:val="28"/>
                <w:szCs w:val="28"/>
                <w:rtl w:val="1"/>
              </w:rPr>
              <w:t>۸۵٫۳۱٪</w:t>
            </w:r>
          </w:p>
        </w:tc>
      </w:tr>
    </w:tbl>
    <w:p>
      <w:pPr>
        <w:spacing w:after="160"/>
        <w:jc w:val="right"/>
        <w:bidi w:val="1"/>
      </w:pPr>
      <w:r>
        <w:rPr>
          <w:rFonts w:ascii="B Nazanin" w:hAnsi="B Nazanin" w:eastAsia="B Nazanin" w:cs="B Nazanin"/>
          <w:b w:val="0"/>
          <w:sz w:val="28"/>
          <w:szCs w:val="28"/>
          <w:rtl w:val="1"/>
        </w:rPr>
        <w:t xml:space="preserve">نتایج نشان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حتی بدون سازگارسازی با داده پرسمان، عملکرد قدرتمندی در بازیابی پاسخ فارسی دارد. مقدار ۷۴٫۳۳ درصد برای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مدل پایه در حدود سه‌چهارم پرسش‌ها، پاسخ صحیح را در رتبه اول قرار داده است. همچنین،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۹۱٫۹۴ درصد بیانگر آن است که پاسخ صحیح برای بخش بزرگی از پرسش‌ها در میان پنج گزینه نخست بازیابی شده است.</w:t>
      </w:r>
    </w:p>
    <w:p>
      <w:pPr>
        <w:spacing w:after="160"/>
        <w:jc w:val="right"/>
        <w:bidi w:val="1"/>
      </w:pPr>
      <w:r>
        <w:rPr>
          <w:rFonts w:ascii="B Nazanin" w:hAnsi="B Nazanin" w:eastAsia="B Nazanin" w:cs="B Nazanin"/>
          <w:b w:val="0"/>
          <w:sz w:val="28"/>
          <w:szCs w:val="28"/>
          <w:rtl w:val="1"/>
        </w:rPr>
        <w:t xml:space="preserve">با وجود عملکرد مناسب مدل پایه، ریزتنظیم با داده پرسمان باعث بهبود روشن هر سه معیار شده است.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از ۷۴٫۳۳ درصد به ۸۱٫۷۰ درصد افزایش یافته است. این افزایش ۷٫۳۷ واحد درصدی مهم است، زیرا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این آزمایش است و فقط زمانی موفقیت را ثبت می‌کند که پاسخ درست دقیقاً در رتبه اول باشد.</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نیز از ۹۱٫۹۴ درصد به ۹۴٫۹۴ درصد رسیده است؛ یعنی ۳٫۰۰ واحد درصد افزایش. هرچند مقدار اولیه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دارد؛ زیرا در این سامانه‌ها معمولاً چند سند یا پاسخ نخست به مرحله بازرتبه‌بندی یا تولید پاسخ ارسال می‌شود.</w:t>
      </w:r>
    </w:p>
    <w:p>
      <w:pPr>
        <w:spacing w:after="160"/>
        <w:jc w:val="right"/>
        <w:bidi w:val="1"/>
      </w:pPr>
      <w:r>
        <w:rPr>
          <w:rFonts w:ascii="B Nazanin" w:hAnsi="B Nazanin" w:eastAsia="B Nazanin" w:cs="B Nazanin"/>
          <w:b w:val="0"/>
          <w:sz w:val="28"/>
          <w:szCs w:val="28"/>
          <w:rtl w:val="1"/>
        </w:rPr>
        <w:t xml:space="preserve">مقدار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نسبت به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بهتری دارد.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۷۹٫۳۳ درصد،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۹۳٫۰۰ درصد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آن ۸۵٫۴۵ درصد است. بااین‌حال،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هر سه معیار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عمل کرده است. اختلاف مدل ریزتنظیم‌شده نسبت به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برابر با ۲٫۳۷ واحد درصد،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۱٫۹۴ واحد درصد و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برابر با ۲٫۲۲ واحد درصد است.</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عملکرد رقابتی دارد.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۷۹٫۰۱ درصد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۹۳٫۳۲ درصد است. این مدل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اندکی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است، اما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مقدار پایین‌تری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مقایسه با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به‌ترتیب ۲٫۶۹، ۱٫۶۲ و ۲٫۳۶ واحد درصد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بهبود نشان می‌دهد.</w:t>
      </w:r>
    </w:p>
    <w:p>
      <w:pPr>
        <w:spacing w:after="160"/>
        <w:jc w:val="right"/>
        <w:bidi w:val="1"/>
      </w:pPr>
      <w:r>
        <w:rPr>
          <w:rFonts w:ascii="B Nazanin" w:hAnsi="B Nazanin" w:eastAsia="B Nazanin" w:cs="B Nazanin"/>
          <w:b w:val="0"/>
          <w:sz w:val="28"/>
          <w:szCs w:val="28"/>
          <w:rtl w:val="1"/>
        </w:rPr>
        <w:t xml:space="preserve">برتری مدل ریزتنظیم‌شده نسبت به هر دو مدل عمومی مقایسه‌ای، بیانگر ارزش ریزتنظیم دامنه‌ای است.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pPr>
        <w:spacing w:after="160"/>
        <w:jc w:val="right"/>
        <w:bidi w:val="1"/>
      </w:pPr>
      <w:r>
        <w:rPr>
          <w:rFonts w:ascii="B Nazanin" w:hAnsi="B Nazanin" w:eastAsia="B Nazanin" w:cs="B Nazanin"/>
          <w:b w:val="0"/>
          <w:sz w:val="28"/>
          <w:szCs w:val="28"/>
          <w:rtl w:val="1"/>
        </w:rPr>
        <w:t xml:space="preserve">این نتایج از فرض اصلی پژوهش پشتیبانی می‌کنند: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مناسب، با داده پاک‌سازی‌شده و ریزتنظیم هدفمند روی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می‌تواند از مدل پایه و مدل‌های عمومی قدرتمند در بازیابی پاسخ‌های همان دامنه بهتر عمل کند.</w:t>
      </w:r>
    </w:p>
    <w:p>
      <w:pPr>
        <w:pStyle w:val="Heading2"/>
        <w:spacing w:after="160"/>
        <w:jc w:val="right"/>
        <w:bidi w:val="1"/>
      </w:pPr>
      <w:r>
        <w:rPr>
          <w:rFonts w:ascii="B Nazanin" w:hAnsi="B Nazanin" w:eastAsia="B Nazanin" w:cs="B Nazanin"/>
          <w:b/>
          <w:sz w:val="30"/>
          <w:szCs w:val="30"/>
          <w:rtl w:val="1"/>
        </w:rPr>
        <w:t>۴-۳. تحلیل کیفی نمونه‌های بهبود‌یافته</w:t>
      </w:r>
    </w:p>
    <w:p>
      <w:pPr>
        <w:spacing w:after="160"/>
        <w:jc w:val="right"/>
        <w:bidi w:val="1"/>
      </w:pPr>
      <w:r>
        <w:rPr>
          <w:rFonts w:ascii="B Nazanin" w:hAnsi="B Nazanin" w:eastAsia="B Nazanin" w:cs="B Nazanin"/>
          <w:b w:val="0"/>
          <w:sz w:val="28"/>
          <w:szCs w:val="28"/>
          <w:rtl w:val="1"/>
        </w:rPr>
        <w:t xml:space="preserve">ارقام کلی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pPr>
        <w:pStyle w:val="Heading3"/>
        <w:spacing w:after="160"/>
        <w:jc w:val="right"/>
        <w:bidi w:val="1"/>
      </w:pPr>
      <w:r>
        <w:rPr>
          <w:rFonts w:ascii="B Nazanin" w:hAnsi="B Nazanin" w:eastAsia="B Nazanin" w:cs="B Nazanin"/>
          <w:b/>
          <w:sz w:val="28"/>
          <w:szCs w:val="28"/>
          <w:rtl w:val="1"/>
        </w:rPr>
        <w:t>۴-۳-۱. درک پرسش محاوره‌ای و چندقیدی درباره پوشش و ورزش</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‎porseman-7005‎</w:t>
      </w:r>
      <w:r>
        <w:rPr>
          <w:rFonts w:ascii="B Nazanin" w:hAnsi="B Nazanin" w:eastAsia="B Nazanin" w:cs="B Nazanin"/>
          <w:b w:val="0"/>
          <w:sz w:val="28"/>
          <w:szCs w:val="28"/>
          <w:rtl w:val="1"/>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pPr>
        <w:spacing w:after="160"/>
        <w:jc w:val="right"/>
        <w:bidi w:val="1"/>
      </w:pPr>
      <w:r>
        <w:rPr>
          <w:rFonts w:ascii="B Nazanin" w:hAnsi="B Nazanin" w:eastAsia="B Nazanin" w:cs="B Nazanin"/>
          <w:b w:val="0"/>
          <w:sz w:val="28"/>
          <w:szCs w:val="28"/>
          <w:rtl w:val="1"/>
        </w:rPr>
        <w:t>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pPr>
        <w:spacing w:after="160"/>
        <w:jc w:val="right"/>
        <w:bidi w:val="1"/>
      </w:pPr>
      <w:r>
        <w:rPr>
          <w:rFonts w:ascii="B Nazanin" w:hAnsi="B Nazanin" w:eastAsia="B Nazanin" w:cs="B Nazanin"/>
          <w:b w:val="0"/>
          <w:sz w:val="28"/>
          <w:szCs w:val="28"/>
          <w:rtl w:val="1"/>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pPr>
        <w:pStyle w:val="Heading3"/>
        <w:spacing w:after="160"/>
        <w:jc w:val="right"/>
        <w:bidi w:val="1"/>
      </w:pPr>
      <w:r>
        <w:rPr>
          <w:rFonts w:ascii="B Nazanin" w:hAnsi="B Nazanin" w:eastAsia="B Nazanin" w:cs="B Nazanin"/>
          <w:b/>
          <w:sz w:val="28"/>
          <w:szCs w:val="28"/>
          <w:rtl w:val="1"/>
        </w:rPr>
        <w:t>۴-۳-۲. تمایز میان پرسش اصطلاحی و متن‌های کلی درباره احکام</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‎porseman-8887‎</w:t>
      </w:r>
      <w:r>
        <w:rPr>
          <w:rFonts w:ascii="B Nazanin" w:hAnsi="B Nazanin" w:eastAsia="B Nazanin" w:cs="B Nazanin"/>
          <w:b w:val="0"/>
          <w:sz w:val="28"/>
          <w:szCs w:val="28"/>
          <w:rtl w:val="1"/>
        </w:rPr>
        <w:t xml:space="preserve"> این است: فرق بین جایز نبودن و حرام چیست؟ پاسخ مرجع کوتاه و روشن است: در مقام عمل تفاوتی بین آن دو نیست.</w:t>
      </w:r>
    </w:p>
    <w:p>
      <w:pPr>
        <w:spacing w:after="160"/>
        <w:jc w:val="right"/>
        <w:bidi w:val="1"/>
      </w:pPr>
      <w:r>
        <w:rPr>
          <w:rFonts w:ascii="B Nazanin" w:hAnsi="B Nazanin" w:eastAsia="B Nazanin" w:cs="B Nazanin"/>
          <w:b w:val="0"/>
          <w:sz w:val="28"/>
          <w:szCs w:val="28"/>
          <w:rtl w:val="1"/>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pPr>
        <w:spacing w:after="160"/>
        <w:jc w:val="right"/>
        <w:bidi w:val="1"/>
      </w:pPr>
      <w:r>
        <w:rPr>
          <w:rFonts w:ascii="B Nazanin" w:hAnsi="B Nazanin" w:eastAsia="B Nazanin" w:cs="B Nazanin"/>
          <w:b w:val="0"/>
          <w:sz w:val="28"/>
          <w:szCs w:val="28"/>
          <w:rtl w:val="1"/>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pPr>
        <w:spacing w:after="160"/>
        <w:jc w:val="right"/>
        <w:bidi w:val="1"/>
      </w:pPr>
      <w:r>
        <w:rPr>
          <w:rFonts w:ascii="B Nazanin" w:hAnsi="B Nazanin" w:eastAsia="B Nazanin" w:cs="B Nazanin"/>
          <w:b w:val="0"/>
          <w:sz w:val="28"/>
          <w:szCs w:val="28"/>
          <w:rtl w:val="1"/>
        </w:rPr>
        <w:t xml:space="preserve">این نمونه از منظر کاربردی نیز مهم است. در سامانه‌های پاسخ‌گویی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بازیابی پاسخ‌های فشرده و دقیق را بهبود داده است.</w:t>
      </w:r>
    </w:p>
    <w:p>
      <w:pPr>
        <w:pStyle w:val="Heading3"/>
        <w:spacing w:after="160"/>
        <w:jc w:val="right"/>
        <w:bidi w:val="1"/>
      </w:pPr>
      <w:r>
        <w:rPr>
          <w:rFonts w:ascii="B Nazanin" w:hAnsi="B Nazanin" w:eastAsia="B Nazanin" w:cs="B Nazanin"/>
          <w:b/>
          <w:sz w:val="28"/>
          <w:szCs w:val="28"/>
          <w:rtl w:val="1"/>
        </w:rPr>
        <w:t>۴-۳-۳. جمع‌بندی تحلیل کیفی</w:t>
      </w:r>
    </w:p>
    <w:p>
      <w:pPr>
        <w:spacing w:after="160"/>
        <w:jc w:val="right"/>
        <w:bidi w:val="1"/>
      </w:pPr>
      <w:r>
        <w:rPr>
          <w:rFonts w:ascii="B Nazanin" w:hAnsi="B Nazanin" w:eastAsia="B Nazanin" w:cs="B Nazanin"/>
          <w:b w:val="0"/>
          <w:sz w:val="28"/>
          <w:szCs w:val="28"/>
          <w:rtl w:val="1"/>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