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ED8" w:rsidRPr="00483CDB" w:rsidRDefault="00483CDB">
      <w:pPr>
        <w:jc w:val="center"/>
        <w:rPr>
          <w:rFonts w:ascii="Times New Roman" w:hAnsi="Times New Roman" w:cs="Times New Roman"/>
        </w:rPr>
      </w:pPr>
      <w:r w:rsidRPr="00483CDB">
        <w:rPr>
          <w:rFonts w:ascii="Times New Roman" w:hAnsi="Times New Roman" w:cs="Times New Roman"/>
          <w:b/>
          <w:color w:val="1A237E"/>
          <w:sz w:val="56"/>
        </w:rPr>
        <w:t>VAULTMASTER</w:t>
      </w:r>
    </w:p>
    <w:p w:rsidR="00086ED8" w:rsidRPr="00483CDB" w:rsidRDefault="00483CDB">
      <w:pPr>
        <w:jc w:val="center"/>
        <w:rPr>
          <w:rFonts w:ascii="Times New Roman" w:hAnsi="Times New Roman" w:cs="Times New Roman"/>
        </w:rPr>
      </w:pPr>
      <w:r w:rsidRPr="00483CDB">
        <w:rPr>
          <w:rFonts w:ascii="Times New Roman" w:hAnsi="Times New Roman" w:cs="Times New Roman"/>
          <w:i/>
          <w:color w:val="455A64"/>
          <w:sz w:val="28"/>
        </w:rPr>
        <w:t>Enterprise-Grade Document Security, Hybrid Database Architecture, and Product Strategy</w:t>
      </w:r>
    </w:p>
    <w:p w:rsidR="00086ED8" w:rsidRPr="00483CDB" w:rsidRDefault="00086ED8">
      <w:pPr>
        <w:spacing w:after="480"/>
        <w:rPr>
          <w:rFonts w:ascii="Times New Roman" w:hAnsi="Times New Roman" w:cs="Times New Roman"/>
        </w:rPr>
      </w:pP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1. The Vision &amp; Core Idea</w:t>
      </w:r>
    </w:p>
    <w:p w:rsidR="00086ED8" w:rsidRPr="00483CDB" w:rsidRDefault="00483CDB">
      <w:pPr>
        <w:spacing w:after="120"/>
        <w:rPr>
          <w:rFonts w:ascii="Times New Roman" w:hAnsi="Times New Roman" w:cs="Times New Roman"/>
        </w:rPr>
      </w:pPr>
      <w:r w:rsidRPr="00483CDB">
        <w:rPr>
          <w:rFonts w:ascii="Times New Roman" w:hAnsi="Times New Roman" w:cs="Times New Roman"/>
        </w:rPr>
        <w:t xml:space="preserve">In a world plagued by frequent cloud security breaches, corporate espionage, and unreliable mobile network coverage, </w:t>
      </w:r>
      <w:r w:rsidRPr="00483CDB">
        <w:rPr>
          <w:rFonts w:ascii="Times New Roman" w:hAnsi="Times New Roman" w:cs="Times New Roman"/>
        </w:rPr>
        <w:t>professionals need more than just standard cloud storage. The current offerings in the consumer market either force the device to maintain a persistent, uninterrupted link to the internet or suffer complete operational lockout.</w:t>
      </w:r>
    </w:p>
    <w:p w:rsidR="00086ED8" w:rsidRPr="00483CDB" w:rsidRDefault="00483CDB">
      <w:pPr>
        <w:spacing w:after="120"/>
        <w:rPr>
          <w:rFonts w:ascii="Times New Roman" w:hAnsi="Times New Roman" w:cs="Times New Roman"/>
        </w:rPr>
      </w:pPr>
      <w:r w:rsidRPr="00483CDB">
        <w:rPr>
          <w:rFonts w:ascii="Times New Roman" w:hAnsi="Times New Roman" w:cs="Times New Roman"/>
        </w:rPr>
        <w:t>VaultMaster was created to b</w:t>
      </w:r>
      <w:r w:rsidRPr="00483CDB">
        <w:rPr>
          <w:rFonts w:ascii="Times New Roman" w:hAnsi="Times New Roman" w:cs="Times New Roman"/>
        </w:rPr>
        <w:t>ridge this gap between high-security offline document lockers and seamless cloud convenience. Our design philosophy follows a strict directive: Your device is the master, the cloud is the mirror, and the vault is absolute. By treating the local device as t</w:t>
      </w:r>
      <w:r w:rsidRPr="00483CDB">
        <w:rPr>
          <w:rFonts w:ascii="Times New Roman" w:hAnsi="Times New Roman" w:cs="Times New Roman"/>
        </w:rPr>
        <w:t>he primary operational database, VaultMaster is able to perform structural indexing, cryptographic fingerprinting, and biometric vaulting completely on-device, relegating the cloud to a secure, optimized background mirror.</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2. How the Database &amp; Storage Eng</w:t>
      </w:r>
      <w:r w:rsidRPr="00483CDB">
        <w:rPr>
          <w:rFonts w:ascii="Times New Roman" w:hAnsi="Times New Roman" w:cs="Times New Roman"/>
          <w:b/>
          <w:color w:val="1A237E"/>
          <w:sz w:val="36"/>
        </w:rPr>
        <w:t>ine Work Currently</w:t>
      </w:r>
    </w:p>
    <w:p w:rsidR="00086ED8" w:rsidRPr="00483CDB" w:rsidRDefault="00483CDB">
      <w:pPr>
        <w:spacing w:after="120"/>
        <w:rPr>
          <w:rFonts w:ascii="Times New Roman" w:hAnsi="Times New Roman" w:cs="Times New Roman"/>
        </w:rPr>
      </w:pPr>
      <w:r w:rsidRPr="00483CDB">
        <w:rPr>
          <w:rFonts w:ascii="Times New Roman" w:hAnsi="Times New Roman" w:cs="Times New Roman"/>
        </w:rPr>
        <w:t>VaultMaster uses a hybrid, multi-layered storage architecture to remain fully operational when offline, while keeping data synced with the cloud when connected. The database operates on four main pillars:</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Pillar A: Physical File Partitio</w:t>
      </w:r>
      <w:r w:rsidRPr="00483CDB">
        <w:rPr>
          <w:rFonts w:ascii="Times New Roman" w:hAnsi="Times New Roman" w:cs="Times New Roman"/>
          <w:b/>
          <w:color w:val="455A64"/>
          <w:sz w:val="28"/>
        </w:rPr>
        <w:t>ning (Local Device Storage)</w:t>
      </w:r>
    </w:p>
    <w:p w:rsidR="00086ED8" w:rsidRPr="00483CDB" w:rsidRDefault="00483CDB">
      <w:pPr>
        <w:spacing w:after="120"/>
        <w:rPr>
          <w:rFonts w:ascii="Times New Roman" w:hAnsi="Times New Roman" w:cs="Times New Roman"/>
        </w:rPr>
      </w:pPr>
      <w:r w:rsidRPr="00483CDB">
        <w:rPr>
          <w:rFonts w:ascii="Times New Roman" w:hAnsi="Times New Roman" w:cs="Times New Roman"/>
        </w:rPr>
        <w:t>When a document is scanned or imported, it is physically copied from public directories into a highly secured, private subdirectory inside the application's internal document storage directory. Once in this directory, the file's</w:t>
      </w:r>
      <w:r w:rsidRPr="00483CDB">
        <w:rPr>
          <w:rFonts w:ascii="Times New Roman" w:hAnsi="Times New Roman" w:cs="Times New Roman"/>
        </w:rPr>
        <w:t xml:space="preserve"> original name is stripped and replaced with a unique, randomly generated 128-bit UUID (Universally Unique Identifier). This makes it virtually impossible for malicious third-party apps on the device to guess file paths or read metadata.</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Pillar B: Local-Fi</w:t>
      </w:r>
      <w:r w:rsidRPr="00483CDB">
        <w:rPr>
          <w:rFonts w:ascii="Times New Roman" w:hAnsi="Times New Roman" w:cs="Times New Roman"/>
          <w:b/>
          <w:color w:val="455A64"/>
          <w:sz w:val="28"/>
        </w:rPr>
        <w:t>rst Metadata Engine (Firestore Offline Cache)</w:t>
      </w:r>
    </w:p>
    <w:p w:rsidR="00086ED8" w:rsidRPr="00483CDB" w:rsidRDefault="00483CDB">
      <w:pPr>
        <w:spacing w:after="120"/>
        <w:rPr>
          <w:rFonts w:ascii="Times New Roman" w:hAnsi="Times New Roman" w:cs="Times New Roman"/>
        </w:rPr>
      </w:pPr>
      <w:r w:rsidRPr="00483CDB">
        <w:rPr>
          <w:rFonts w:ascii="Times New Roman" w:hAnsi="Times New Roman" w:cs="Times New Roman"/>
        </w:rPr>
        <w:t>VaultMaster utilizes Firebase Firestore as its metadata tracker, configured with aggressive offline persistence. Every document's metadata (original name, category tag, size, timestamps, and file hash) is writt</w:t>
      </w:r>
      <w:r w:rsidRPr="00483CDB">
        <w:rPr>
          <w:rFonts w:ascii="Times New Roman" w:hAnsi="Times New Roman" w:cs="Times New Roman"/>
        </w:rPr>
        <w:t>en locally to an on-device SQLite database managed by Firestore. When the duplicate check is executed, VaultMaster queries this local cache instead of making a web request. The query strictly instructs the database to search the offline cache directory onl</w:t>
      </w:r>
      <w:r w:rsidRPr="00483CDB">
        <w:rPr>
          <w:rFonts w:ascii="Times New Roman" w:hAnsi="Times New Roman" w:cs="Times New Roman"/>
        </w:rPr>
        <w:t>y. This achieves instant duplicate check speeds (under 5 milliseconds) and functions flawlessly even on a plane with no internet connection.</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lastRenderedPageBreak/>
        <w:t>Pillar C: Cloud Syncing Mirror (Cloudinary REST Architecture)</w:t>
      </w:r>
    </w:p>
    <w:p w:rsidR="00086ED8" w:rsidRPr="00483CDB" w:rsidRDefault="00483CDB">
      <w:pPr>
        <w:spacing w:after="120"/>
        <w:rPr>
          <w:rFonts w:ascii="Times New Roman" w:hAnsi="Times New Roman" w:cs="Times New Roman"/>
        </w:rPr>
      </w:pPr>
      <w:r w:rsidRPr="00483CDB">
        <w:rPr>
          <w:rFonts w:ascii="Times New Roman" w:hAnsi="Times New Roman" w:cs="Times New Roman"/>
        </w:rPr>
        <w:t xml:space="preserve">For non-vaulted documents, the application reads the </w:t>
      </w:r>
      <w:r w:rsidRPr="00483CDB">
        <w:rPr>
          <w:rFonts w:ascii="Times New Roman" w:hAnsi="Times New Roman" w:cs="Times New Roman"/>
        </w:rPr>
        <w:t>file from local storage and uploads it to an unsigned, highly secure Cloudinary repository. Once the upload succeeds, Cloudinary returns a secure URL. VaultMaster automatically updates the Firestore metadata document with this web URL. The app then trigger</w:t>
      </w:r>
      <w:r w:rsidRPr="00483CDB">
        <w:rPr>
          <w:rFonts w:ascii="Times New Roman" w:hAnsi="Times New Roman" w:cs="Times New Roman"/>
        </w:rPr>
        <w:t>s a neon green checkmark in your UI, showing that your file is backed up.</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Pillar D: Absolute Vault Isolation</w:t>
      </w:r>
    </w:p>
    <w:p w:rsidR="00086ED8" w:rsidRPr="00483CDB" w:rsidRDefault="00483CDB">
      <w:pPr>
        <w:spacing w:after="120"/>
        <w:rPr>
          <w:rFonts w:ascii="Times New Roman" w:hAnsi="Times New Roman" w:cs="Times New Roman"/>
        </w:rPr>
      </w:pPr>
      <w:r w:rsidRPr="00483CDB">
        <w:rPr>
          <w:rFonts w:ascii="Times New Roman" w:hAnsi="Times New Roman" w:cs="Times New Roman"/>
        </w:rPr>
        <w:t>Documents moved to the Security Vault are flagged in the database. The background sync manager is hard-coded to ignore any document flagged as vaul</w:t>
      </w:r>
      <w:r w:rsidRPr="00483CDB">
        <w:rPr>
          <w:rFonts w:ascii="Times New Roman" w:hAnsi="Times New Roman" w:cs="Times New Roman"/>
        </w:rPr>
        <w:t>ted. These secure files remain solely inside your phone's physical hardware storage, ensuring your most sensitive documents never leave your hand.</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3. How it Works Under the Hood (Conceptual Logic)</w:t>
      </w:r>
    </w:p>
    <w:p w:rsidR="00086ED8" w:rsidRPr="00483CDB" w:rsidRDefault="00483CDB">
      <w:pPr>
        <w:spacing w:after="120"/>
        <w:rPr>
          <w:rFonts w:ascii="Times New Roman" w:hAnsi="Times New Roman" w:cs="Times New Roman"/>
        </w:rPr>
      </w:pPr>
      <w:r w:rsidRPr="00483CDB">
        <w:rPr>
          <w:rFonts w:ascii="Times New Roman" w:hAnsi="Times New Roman" w:cs="Times New Roman"/>
        </w:rPr>
        <w:t>The absolute power of VaultMaster lies in its data pipeline</w:t>
      </w:r>
      <w:r w:rsidRPr="00483CDB">
        <w:rPr>
          <w:rFonts w:ascii="Times New Roman" w:hAnsi="Times New Roman" w:cs="Times New Roman"/>
        </w:rPr>
        <w:t xml:space="preserve"> and background services. Below is the conceptual lifecycle of how a document is processed by the app:</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1. Ingestion &amp; Fingerprinting: </w:t>
      </w:r>
      <w:r w:rsidRPr="00483CDB">
        <w:rPr>
          <w:rFonts w:ascii="Times New Roman" w:hAnsi="Times New Roman" w:cs="Times New Roman"/>
        </w:rPr>
        <w:t>When a file is imported, VaultMaster reads the file's raw binary stream. Using a cryptographic SHA-256 algorithm, it gener</w:t>
      </w:r>
      <w:r w:rsidRPr="00483CDB">
        <w:rPr>
          <w:rFonts w:ascii="Times New Roman" w:hAnsi="Times New Roman" w:cs="Times New Roman"/>
        </w:rPr>
        <w:t>ates a unique, one-way 64-character signature based entirely on the contents of the file.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2. Offline Duplicate Check: </w:t>
      </w:r>
      <w:r w:rsidRPr="00483CDB">
        <w:rPr>
          <w:rFonts w:ascii="Times New Roman" w:hAnsi="Times New Roman" w:cs="Times New Roman"/>
        </w:rPr>
        <w:t xml:space="preserve">This signature is compared against the local offline cache of signatures stored directly in the device's storage. If a matching signature </w:t>
      </w:r>
      <w:r w:rsidRPr="00483CDB">
        <w:rPr>
          <w:rFonts w:ascii="Times New Roman" w:hAnsi="Times New Roman" w:cs="Times New Roman"/>
        </w:rPr>
        <w:t>is found, the system blocks the import, keeping your storage clean.</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3. Local Indexing &amp; Storage: </w:t>
      </w:r>
      <w:r w:rsidRPr="00483CDB">
        <w:rPr>
          <w:rFonts w:ascii="Times New Roman" w:hAnsi="Times New Roman" w:cs="Times New Roman"/>
        </w:rPr>
        <w:t>If the document is unique, it is stored in the local file directory and indexed in the on-device database, recording its metadata.</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4. Local Vault Directory Iso</w:t>
      </w:r>
      <w:r w:rsidRPr="00483CDB">
        <w:rPr>
          <w:rFonts w:ascii="Times New Roman" w:hAnsi="Times New Roman" w:cs="Times New Roman"/>
          <w:b/>
        </w:rPr>
        <w:t xml:space="preserve">lation: </w:t>
      </w:r>
      <w:r w:rsidRPr="00483CDB">
        <w:rPr>
          <w:rFonts w:ascii="Times New Roman" w:hAnsi="Times New Roman" w:cs="Times New Roman"/>
        </w:rPr>
        <w:t>If the document is marked as secure, it is moved to a protected directory. The file remains isolated until you pass authorization (biometrics or PIN), at which point it is loaded directly into the device's secure RAM for viewing.</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5. Smart Chunked C</w:t>
      </w:r>
      <w:r w:rsidRPr="00483CDB">
        <w:rPr>
          <w:rFonts w:ascii="Times New Roman" w:hAnsi="Times New Roman" w:cs="Times New Roman"/>
          <w:b/>
        </w:rPr>
        <w:t xml:space="preserve">loud Sync Queue: </w:t>
      </w:r>
      <w:r w:rsidRPr="00483CDB">
        <w:rPr>
          <w:rFonts w:ascii="Times New Roman" w:hAnsi="Times New Roman" w:cs="Times New Roman"/>
        </w:rPr>
        <w:t>For standard files, the metadata points to an upload queue. This service monitors the device's network connection. When online, it processes the queue in parallel batches, uploading files without taxing the CPU or draining the battery.</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 xml:space="preserve">4. </w:t>
      </w:r>
      <w:r w:rsidRPr="00483CDB">
        <w:rPr>
          <w:rFonts w:ascii="Times New Roman" w:hAnsi="Times New Roman" w:cs="Times New Roman"/>
          <w:b/>
          <w:color w:val="1A237E"/>
          <w:sz w:val="36"/>
        </w:rPr>
        <w:t>The Competitive Edge (Pros &amp; Benefits)</w:t>
      </w:r>
    </w:p>
    <w:p w:rsidR="00086ED8" w:rsidRPr="00483CDB" w:rsidRDefault="00483CDB">
      <w:pPr>
        <w:spacing w:after="120"/>
        <w:rPr>
          <w:rFonts w:ascii="Times New Roman" w:hAnsi="Times New Roman" w:cs="Times New Roman"/>
        </w:rPr>
      </w:pPr>
      <w:r w:rsidRPr="00483CDB">
        <w:rPr>
          <w:rFonts w:ascii="Times New Roman" w:hAnsi="Times New Roman" w:cs="Times New Roman"/>
        </w:rPr>
        <w:t>VaultMaster offers clear advantages over standard cloud storage platforms:</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Absolute Offline Privacy: </w:t>
      </w:r>
      <w:r w:rsidRPr="00483CDB">
        <w:rPr>
          <w:rFonts w:ascii="Times New Roman" w:hAnsi="Times New Roman" w:cs="Times New Roman"/>
        </w:rPr>
        <w:t>Standard cloud apps must connect to the internet to list, categorize, or secure your files. VaultMaster performs sec</w:t>
      </w:r>
      <w:r w:rsidRPr="00483CDB">
        <w:rPr>
          <w:rFonts w:ascii="Times New Roman" w:hAnsi="Times New Roman" w:cs="Times New Roman"/>
        </w:rPr>
        <w:t>urity gating, classification, and duplicate checks entirely offline.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Zero-Bandwidth Duplication Safeguard: </w:t>
      </w:r>
      <w:r w:rsidRPr="00483CDB">
        <w:rPr>
          <w:rFonts w:ascii="Times New Roman" w:hAnsi="Times New Roman" w:cs="Times New Roman"/>
        </w:rPr>
        <w:t xml:space="preserve">Other apps rely on filenames for duplicate detection (which easily breaks if a file is renamed). VaultMaster parses the actual file bytes. </w:t>
      </w:r>
      <w:r w:rsidRPr="00483CDB">
        <w:rPr>
          <w:rFonts w:ascii="Times New Roman" w:hAnsi="Times New Roman" w:cs="Times New Roman"/>
        </w:rPr>
        <w:lastRenderedPageBreak/>
        <w:t xml:space="preserve">If you </w:t>
      </w:r>
      <w:r w:rsidRPr="00483CDB">
        <w:rPr>
          <w:rFonts w:ascii="Times New Roman" w:hAnsi="Times New Roman" w:cs="Times New Roman"/>
        </w:rPr>
        <w:t>rename Contract.pdf to Final_Contract.pdf and try to upload it again, VaultMaster identifies it instantly as a duplicate and blocks it.</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Graceful Chunk-Level Recovery: </w:t>
      </w:r>
      <w:r w:rsidRPr="00483CDB">
        <w:rPr>
          <w:rFonts w:ascii="Times New Roman" w:hAnsi="Times New Roman" w:cs="Times New Roman"/>
        </w:rPr>
        <w:t>Standard upload systems fail completely if one upload in a batch fails. VaultMaster wraps</w:t>
      </w:r>
      <w:r w:rsidRPr="00483CDB">
        <w:rPr>
          <w:rFonts w:ascii="Times New Roman" w:hAnsi="Times New Roman" w:cs="Times New Roman"/>
        </w:rPr>
        <w:t xml:space="preserve"> every upload in a tight try-catch block within active chunks. If a network packet is lost during File B's upload, File A and File C complete perfectly. File B is kept safely in the local queue to retry on the next pass.</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Visual Luxury UI: </w:t>
      </w:r>
      <w:r w:rsidRPr="00483CDB">
        <w:rPr>
          <w:rFonts w:ascii="Times New Roman" w:hAnsi="Times New Roman" w:cs="Times New Roman"/>
        </w:rPr>
        <w:t>Traditional docum</w:t>
      </w:r>
      <w:r w:rsidRPr="00483CDB">
        <w:rPr>
          <w:rFonts w:ascii="Times New Roman" w:hAnsi="Times New Roman" w:cs="Times New Roman"/>
        </w:rPr>
        <w:t>ent tools look like cold, complex spreadsheets. VaultMaster is a visual experience, featuring glassmorphism, responsive storage visualizers, and interactive state indicators.</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5. Real-World Use Cases</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Use Case A: The Corporate Executive on the Move</w:t>
      </w:r>
    </w:p>
    <w:p w:rsidR="00086ED8" w:rsidRPr="00483CDB" w:rsidRDefault="00483CDB">
      <w:pPr>
        <w:spacing w:after="120"/>
        <w:rPr>
          <w:rFonts w:ascii="Times New Roman" w:hAnsi="Times New Roman" w:cs="Times New Roman"/>
        </w:rPr>
      </w:pPr>
      <w:r w:rsidRPr="00483CDB">
        <w:rPr>
          <w:rFonts w:ascii="Times New Roman" w:hAnsi="Times New Roman" w:cs="Times New Roman"/>
        </w:rPr>
        <w:t>An execut</w:t>
      </w:r>
      <w:r w:rsidRPr="00483CDB">
        <w:rPr>
          <w:rFonts w:ascii="Times New Roman" w:hAnsi="Times New Roman" w:cs="Times New Roman"/>
        </w:rPr>
        <w:t>ive traveling internationally needs access to confidential board decks and financial statements. They secure sensitive PDFs inside the Security Vault. During flights with no cellular access, they open their Vault securely with their PIN and review their do</w:t>
      </w:r>
      <w:r w:rsidRPr="00483CDB">
        <w:rPr>
          <w:rFonts w:ascii="Times New Roman" w:hAnsi="Times New Roman" w:cs="Times New Roman"/>
        </w:rPr>
        <w:t>cuments inside the offline-safe PDF viewer.</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Use Case B: Field Site Inspections &amp; Surveys</w:t>
      </w:r>
    </w:p>
    <w:p w:rsidR="00086ED8" w:rsidRPr="00483CDB" w:rsidRDefault="00483CDB">
      <w:pPr>
        <w:spacing w:after="120"/>
        <w:rPr>
          <w:rFonts w:ascii="Times New Roman" w:hAnsi="Times New Roman" w:cs="Times New Roman"/>
        </w:rPr>
      </w:pPr>
      <w:r w:rsidRPr="00483CDB">
        <w:rPr>
          <w:rFonts w:ascii="Times New Roman" w:hAnsi="Times New Roman" w:cs="Times New Roman"/>
        </w:rPr>
        <w:t>Engineers on construction or geological sites scan diagrams, blueprints, and reports throughout the day, often in areas with poor internet connection. The built-in doc</w:t>
      </w:r>
      <w:r w:rsidRPr="00483CDB">
        <w:rPr>
          <w:rFonts w:ascii="Times New Roman" w:hAnsi="Times New Roman" w:cs="Times New Roman"/>
        </w:rPr>
        <w:t>ument scanner lets them capture documents. The offline-first categorizer assigns files to custom site folders. The Smart Sync Queue holds the files locally and uploads them in the background as soon as they drive back into cellular coverage.</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Use Case C: Le</w:t>
      </w:r>
      <w:r w:rsidRPr="00483CDB">
        <w:rPr>
          <w:rFonts w:ascii="Times New Roman" w:hAnsi="Times New Roman" w:cs="Times New Roman"/>
          <w:b/>
          <w:color w:val="455A64"/>
          <w:sz w:val="28"/>
        </w:rPr>
        <w:t>gal &amp; Financial Freelancers</w:t>
      </w:r>
    </w:p>
    <w:p w:rsidR="00086ED8" w:rsidRPr="00483CDB" w:rsidRDefault="00483CDB">
      <w:pPr>
        <w:spacing w:after="120"/>
        <w:rPr>
          <w:rFonts w:ascii="Times New Roman" w:hAnsi="Times New Roman" w:cs="Times New Roman"/>
        </w:rPr>
      </w:pPr>
      <w:r w:rsidRPr="00483CDB">
        <w:rPr>
          <w:rFonts w:ascii="Times New Roman" w:hAnsi="Times New Roman" w:cs="Times New Roman"/>
        </w:rPr>
        <w:t xml:space="preserve">Accountants and legal consultants handle highly confidential customer tax returns, corporate contracts, and identification documents daily. The byte-level hashing prevents importing old, duplicate drafts of tax sheets. They can </w:t>
      </w:r>
      <w:r w:rsidRPr="00483CDB">
        <w:rPr>
          <w:rFonts w:ascii="Times New Roman" w:hAnsi="Times New Roman" w:cs="Times New Roman"/>
        </w:rPr>
        <w:t>easily separate their clients into dynamic Custom Categories with persistent local states.</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6. The Tech Stack &amp; "Why" We Chose It</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Flutter: </w:t>
      </w:r>
      <w:r w:rsidRPr="00483CDB">
        <w:rPr>
          <w:rFonts w:ascii="Times New Roman" w:hAnsi="Times New Roman" w:cs="Times New Roman"/>
        </w:rPr>
        <w:t xml:space="preserve">Features a high-performance rendering engine that draws every pixel directly to the screen. This allows us to craft </w:t>
      </w:r>
      <w:r w:rsidRPr="00483CDB">
        <w:rPr>
          <w:rFonts w:ascii="Times New Roman" w:hAnsi="Times New Roman" w:cs="Times New Roman"/>
        </w:rPr>
        <w:t>the 'Tactile Modern' glassmorphic UI, custom shadows, and micro-animations at 60FPS on both iOS and Android from one codebase.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Riverpod: </w:t>
      </w:r>
      <w:r w:rsidRPr="00483CDB">
        <w:rPr>
          <w:rFonts w:ascii="Times New Roman" w:hAnsi="Times New Roman" w:cs="Times New Roman"/>
        </w:rPr>
        <w:t>Provides bulletproof data flow. Crucially, it allows our background upload service to broadcast real-time progress upda</w:t>
      </w:r>
      <w:r w:rsidRPr="00483CDB">
        <w:rPr>
          <w:rFonts w:ascii="Times New Roman" w:hAnsi="Times New Roman" w:cs="Times New Roman"/>
        </w:rPr>
        <w:t>tes directly to the UI, so document cards update status instantly as they sync.</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Cloudinary: </w:t>
      </w:r>
      <w:r w:rsidRPr="00483CDB">
        <w:rPr>
          <w:rFonts w:ascii="Times New Roman" w:hAnsi="Times New Roman" w:cs="Times New Roman"/>
        </w:rPr>
        <w:t>Provides highly secure REST endpoints for chunked file uploads, auto-generates responsive thumbnails for uploaded images, and delivers document streams securely, ac</w:t>
      </w:r>
      <w:r w:rsidRPr="00483CDB">
        <w:rPr>
          <w:rFonts w:ascii="Times New Roman" w:hAnsi="Times New Roman" w:cs="Times New Roman"/>
        </w:rPr>
        <w:t>ting as our cloud scaling layer.</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lastRenderedPageBreak/>
        <w:t xml:space="preserve">SharedPreferences: </w:t>
      </w:r>
      <w:r w:rsidRPr="00483CDB">
        <w:rPr>
          <w:rFonts w:ascii="Times New Roman" w:hAnsi="Times New Roman" w:cs="Times New Roman"/>
        </w:rPr>
        <w:t>Used to save configurations, biometric status, and custom categories. It writes to local memory blocks, which allows custom categories and layout preferences to load instantly upon app startup.</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open_filex</w:t>
      </w:r>
      <w:r w:rsidRPr="00483CDB">
        <w:rPr>
          <w:rFonts w:ascii="Times New Roman" w:hAnsi="Times New Roman" w:cs="Times New Roman"/>
          <w:b/>
        </w:rPr>
        <w:t xml:space="preserve">: </w:t>
      </w:r>
      <w:r w:rsidRPr="00483CDB">
        <w:rPr>
          <w:rFonts w:ascii="Times New Roman" w:hAnsi="Times New Roman" w:cs="Times New Roman"/>
        </w:rPr>
        <w:t>Built-in PDF/Image viewers work well inside the app, but complex formats like .xlsx and .docx can crash mobile frameworks. open_filex delegates these files to native device applications (like Microsoft Office), keeping our core app lightweight and secure</w:t>
      </w:r>
      <w:r w:rsidRPr="00483CDB">
        <w:rPr>
          <w:rFonts w:ascii="Times New Roman" w:hAnsi="Times New Roman" w:cs="Times New Roman"/>
        </w:rPr>
        <w:t>.</w:t>
      </w:r>
    </w:p>
    <w:p w:rsidR="00483CDB" w:rsidRPr="00483CDB" w:rsidRDefault="00483CDB">
      <w:pPr>
        <w:keepNext/>
        <w:spacing w:before="360" w:after="120"/>
        <w:rPr>
          <w:rFonts w:ascii="Times New Roman" w:hAnsi="Times New Roman" w:cs="Times New Roman"/>
          <w:b/>
          <w:color w:val="1A237E"/>
          <w:sz w:val="36"/>
        </w:rPr>
      </w:pP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7. Future Scalability &amp; Expansion Opportunities</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Edge-Computing AI Processing: </w:t>
      </w:r>
      <w:r w:rsidRPr="00483CDB">
        <w:rPr>
          <w:rFonts w:ascii="Times New Roman" w:hAnsi="Times New Roman" w:cs="Times New Roman"/>
        </w:rPr>
        <w:t>Integrate an on-device machine learning model (such as Google’s Gemini Nano). The app can automatically scan your documents, extract key text (OCR), write abstract summaries, a</w:t>
      </w:r>
      <w:r w:rsidRPr="00483CDB">
        <w:rPr>
          <w:rFonts w:ascii="Times New Roman" w:hAnsi="Times New Roman" w:cs="Times New Roman"/>
        </w:rPr>
        <w:t>nd tag files automatically upon import—completely offline.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Decentralized Blockchain Verification: </w:t>
      </w:r>
      <w:r w:rsidRPr="00483CDB">
        <w:rPr>
          <w:rFonts w:ascii="Times New Roman" w:hAnsi="Times New Roman" w:cs="Times New Roman"/>
        </w:rPr>
        <w:t>Write the cryptographically computed file hash to a public/private blockchain ledger. Provides proof-of-existence and document integrity. A user can prove tha</w:t>
      </w:r>
      <w:r w:rsidRPr="00483CDB">
        <w:rPr>
          <w:rFonts w:ascii="Times New Roman" w:hAnsi="Times New Roman" w:cs="Times New Roman"/>
        </w:rPr>
        <w:t>t a contract has not been altered or tampered with since it was imported into VaultMaster.</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Multi-User Secure Collaborations: </w:t>
      </w:r>
      <w:r w:rsidRPr="00483CDB">
        <w:rPr>
          <w:rFonts w:ascii="Times New Roman" w:hAnsi="Times New Roman" w:cs="Times New Roman"/>
        </w:rPr>
        <w:t>Implement end-to-end encrypted (E2EE) shared workspaces using decentralized key pairs. Corporate teams can share secured vaults, al</w:t>
      </w:r>
      <w:r w:rsidRPr="00483CDB">
        <w:rPr>
          <w:rFonts w:ascii="Times New Roman" w:hAnsi="Times New Roman" w:cs="Times New Roman"/>
        </w:rPr>
        <w:t>lowing members to access and edit documents securely.</w:t>
      </w:r>
    </w:p>
    <w:p w:rsidR="00086ED8" w:rsidRPr="00483CDB" w:rsidRDefault="00483CDB">
      <w:pPr>
        <w:keepNext/>
        <w:spacing w:before="360" w:after="120"/>
        <w:rPr>
          <w:rFonts w:ascii="Times New Roman" w:hAnsi="Times New Roman" w:cs="Times New Roman"/>
        </w:rPr>
      </w:pPr>
      <w:r w:rsidRPr="00483CDB">
        <w:rPr>
          <w:rFonts w:ascii="Times New Roman" w:hAnsi="Times New Roman" w:cs="Times New Roman"/>
          <w:b/>
          <w:color w:val="1A237E"/>
          <w:sz w:val="36"/>
        </w:rPr>
        <w:t>8. Business &amp; Commercialization Strategies</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SaaS Monetization Models</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The 'Freemium' Security Tier: </w:t>
      </w:r>
      <w:r w:rsidRPr="00483CDB">
        <w:rPr>
          <w:rFonts w:ascii="Times New Roman" w:hAnsi="Times New Roman" w:cs="Times New Roman"/>
        </w:rPr>
        <w:t>Free Tier: Up to 500MB of cloud storage, duplicate checking, custom categories, and local vault limits o</w:t>
      </w:r>
      <w:r w:rsidRPr="00483CDB">
        <w:rPr>
          <w:rFonts w:ascii="Times New Roman" w:hAnsi="Times New Roman" w:cs="Times New Roman"/>
        </w:rPr>
        <w:t>f 5 documents. Professional Tier ($4.99/mo): Unlimited vault storage, full-resolution PDF readers, and 50GB of smart background-synced cloud storage.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Corporate Team Licensing (B2B): </w:t>
      </w:r>
      <w:r w:rsidRPr="00483CDB">
        <w:rPr>
          <w:rFonts w:ascii="Times New Roman" w:hAnsi="Times New Roman" w:cs="Times New Roman"/>
        </w:rPr>
        <w:t>Companies pay a monthly fee per employee (e.g., $9/user/month) for a dedic</w:t>
      </w:r>
      <w:r w:rsidRPr="00483CDB">
        <w:rPr>
          <w:rFonts w:ascii="Times New Roman" w:hAnsi="Times New Roman" w:cs="Times New Roman"/>
        </w:rPr>
        <w:t>ated organizational partition. Allows administrators to enforce document compliance, inspect corporate vaults remotely (under corporate policy), and instantly wipe off-duty employee device document caches.</w:t>
      </w:r>
    </w:p>
    <w:p w:rsidR="00086ED8" w:rsidRPr="00483CDB" w:rsidRDefault="00483CDB">
      <w:pPr>
        <w:keepNext/>
        <w:spacing w:before="240" w:after="80"/>
        <w:rPr>
          <w:rFonts w:ascii="Times New Roman" w:hAnsi="Times New Roman" w:cs="Times New Roman"/>
        </w:rPr>
      </w:pPr>
      <w:r w:rsidRPr="00483CDB">
        <w:rPr>
          <w:rFonts w:ascii="Times New Roman" w:hAnsi="Times New Roman" w:cs="Times New Roman"/>
          <w:b/>
          <w:color w:val="455A64"/>
          <w:sz w:val="28"/>
        </w:rPr>
        <w:t>High-Value Custom Integrations</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Whitelabeling for F</w:t>
      </w:r>
      <w:r w:rsidRPr="00483CDB">
        <w:rPr>
          <w:rFonts w:ascii="Times New Roman" w:hAnsi="Times New Roman" w:cs="Times New Roman"/>
          <w:b/>
        </w:rPr>
        <w:t xml:space="preserve">inancial/Legal Firms: </w:t>
      </w:r>
      <w:r w:rsidRPr="00483CDB">
        <w:rPr>
          <w:rFonts w:ascii="Times New Roman" w:hAnsi="Times New Roman" w:cs="Times New Roman"/>
        </w:rPr>
        <w:t>Package VaultMaster under a bank's, insurance firm's, or legal agency's brand identity. Allows clients to securely upload and verify identities, sign sensitive papers, and manage their portfolio documents directly on their mobile devi</w:t>
      </w:r>
      <w:r w:rsidRPr="00483CDB">
        <w:rPr>
          <w:rFonts w:ascii="Times New Roman" w:hAnsi="Times New Roman" w:cs="Times New Roman"/>
        </w:rPr>
        <w:t>ce.</w:t>
      </w:r>
    </w:p>
    <w:p w:rsidR="00086ED8" w:rsidRPr="00483CDB" w:rsidRDefault="00483CDB">
      <w:pPr>
        <w:pStyle w:val="ListBullet"/>
        <w:spacing w:after="80"/>
        <w:rPr>
          <w:rFonts w:ascii="Times New Roman" w:hAnsi="Times New Roman" w:cs="Times New Roman"/>
        </w:rPr>
      </w:pPr>
      <w:r w:rsidRPr="00483CDB">
        <w:rPr>
          <w:rFonts w:ascii="Times New Roman" w:hAnsi="Times New Roman" w:cs="Times New Roman"/>
          <w:b/>
        </w:rPr>
        <w:t xml:space="preserve">Enterprise Private Cloud Deployment: </w:t>
      </w:r>
      <w:r w:rsidRPr="00483CDB">
        <w:rPr>
          <w:rFonts w:ascii="Times New Roman" w:hAnsi="Times New Roman" w:cs="Times New Roman"/>
        </w:rPr>
        <w:t xml:space="preserve">Sell the backend sync architecture as an on-premise installation. Secure government or enterprise institutions can route VaultMaster's background </w:t>
      </w:r>
      <w:r w:rsidRPr="00483CDB">
        <w:rPr>
          <w:rFonts w:ascii="Times New Roman" w:hAnsi="Times New Roman" w:cs="Times New Roman"/>
        </w:rPr>
        <w:lastRenderedPageBreak/>
        <w:t>sync queue to their internal private clouds rather than public networ</w:t>
      </w:r>
      <w:r w:rsidRPr="00483CDB">
        <w:rPr>
          <w:rFonts w:ascii="Times New Roman" w:hAnsi="Times New Roman" w:cs="Times New Roman"/>
        </w:rPr>
        <w:t>ks, keeping data co</w:t>
      </w:r>
      <w:bookmarkStart w:id="0" w:name="_GoBack"/>
      <w:bookmarkEnd w:id="0"/>
      <w:r w:rsidRPr="00483CDB">
        <w:rPr>
          <w:rFonts w:ascii="Times New Roman" w:hAnsi="Times New Roman" w:cs="Times New Roman"/>
        </w:rPr>
        <w:t>mpletely within their security perimeter.</w:t>
      </w:r>
    </w:p>
    <w:sectPr w:rsidR="00086ED8" w:rsidRPr="00483C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6ED8"/>
    <w:rsid w:val="0015074B"/>
    <w:rsid w:val="0029639D"/>
    <w:rsid w:val="00326F90"/>
    <w:rsid w:val="00483C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7609CA-C6F6-40CF-837D-87CAC7AC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egoe UI" w:hAnsi="Segoe UI"/>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239AE-E363-42CE-9E99-0D7C3897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pds</cp:lastModifiedBy>
  <cp:revision>2</cp:revision>
  <dcterms:created xsi:type="dcterms:W3CDTF">2013-12-23T23:15:00Z</dcterms:created>
  <dcterms:modified xsi:type="dcterms:W3CDTF">2026-05-29T12:23:00Z</dcterms:modified>
  <cp:category/>
</cp:coreProperties>
</file>