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Tutor gesprek: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Mahmut en Ivo mogen niet te laat komen, als ze nog eens te laat komen zullen ze de groep uit gegooid worden.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Productbacklog is goed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Trello is goed, wij moeten wel meer met trello werken.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