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02C6E" w14:textId="77777777" w:rsidR="00A04E20" w:rsidRDefault="00A04E20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bookmarkStart w:id="0" w:name="_Hlk120936866"/>
    </w:p>
    <w:p w14:paraId="5FBB8548" w14:textId="77777777" w:rsidR="00A04E20" w:rsidRDefault="00A04E20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</w:p>
    <w:p w14:paraId="4A23B0DF" w14:textId="1F85813B" w:rsidR="00B37883" w:rsidRDefault="00B37883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9149DA">
        <w:rPr>
          <w:rFonts w:cs="KFGQPC Uthman Taha Naskh" w:hint="cs"/>
          <w:sz w:val="32"/>
          <w:szCs w:val="32"/>
          <w:rtl/>
        </w:rPr>
        <w:t>رحلة بين الزمان والمَكان</w:t>
      </w:r>
    </w:p>
    <w:p w14:paraId="364BD4EA" w14:textId="1C856986" w:rsidR="00B37883" w:rsidRPr="009149DA" w:rsidRDefault="00B37883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9149DA">
        <w:rPr>
          <w:rFonts w:cs="KFGQPC Uthman Taha Naskh" w:hint="cs"/>
          <w:sz w:val="32"/>
          <w:szCs w:val="32"/>
          <w:rtl/>
        </w:rPr>
        <w:t>في المَساحة</w:t>
      </w:r>
      <w:r w:rsidR="007A6446">
        <w:rPr>
          <w:rFonts w:cs="KFGQPC Uthman Taha Naskh" w:hint="cs"/>
          <w:sz w:val="32"/>
          <w:szCs w:val="32"/>
          <w:rtl/>
        </w:rPr>
        <w:t>،</w:t>
      </w:r>
      <w:r w:rsidRPr="009149DA">
        <w:rPr>
          <w:rFonts w:cs="KFGQPC Uthman Taha Naskh" w:hint="cs"/>
          <w:sz w:val="32"/>
          <w:szCs w:val="32"/>
          <w:rtl/>
        </w:rPr>
        <w:t xml:space="preserve"> بين ظلي</w:t>
      </w:r>
      <w:r w:rsidR="007A6446">
        <w:rPr>
          <w:rFonts w:cs="KFGQPC Uthman Taha Naskh" w:hint="cs"/>
          <w:sz w:val="32"/>
          <w:szCs w:val="32"/>
          <w:rtl/>
        </w:rPr>
        <w:t xml:space="preserve">، </w:t>
      </w:r>
      <w:r w:rsidRPr="009149DA">
        <w:rPr>
          <w:rFonts w:cs="KFGQPC Uthman Taha Naskh" w:hint="cs"/>
          <w:sz w:val="32"/>
          <w:szCs w:val="32"/>
          <w:rtl/>
        </w:rPr>
        <w:t xml:space="preserve">وأنا </w:t>
      </w:r>
    </w:p>
    <w:p w14:paraId="7E7F7853" w14:textId="4B594CF4" w:rsidR="00B37883" w:rsidRPr="009149DA" w:rsidRDefault="00B37883" w:rsidP="00A04E20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9149DA">
        <w:rPr>
          <w:rFonts w:cs="KFGQPC Uthman Taha Naskh" w:hint="cs"/>
          <w:sz w:val="32"/>
          <w:szCs w:val="32"/>
          <w:rtl/>
        </w:rPr>
        <w:t>قررت</w:t>
      </w:r>
      <w:r w:rsidR="00A04E20">
        <w:rPr>
          <w:rFonts w:cs="KFGQPC Uthman Taha Naskh" w:hint="cs"/>
          <w:sz w:val="32"/>
          <w:szCs w:val="32"/>
          <w:rtl/>
        </w:rPr>
        <w:t xml:space="preserve"> </w:t>
      </w:r>
      <w:r w:rsidRPr="009149DA">
        <w:rPr>
          <w:rFonts w:cs="KFGQPC Uthman Taha Naskh" w:hint="cs"/>
          <w:sz w:val="32"/>
          <w:szCs w:val="32"/>
          <w:rtl/>
        </w:rPr>
        <w:t>أن أكون حروفا</w:t>
      </w:r>
      <w:r w:rsidR="007A6446">
        <w:rPr>
          <w:rFonts w:cs="KFGQPC Uthman Taha Naskh" w:hint="cs"/>
          <w:sz w:val="32"/>
          <w:szCs w:val="32"/>
          <w:rtl/>
        </w:rPr>
        <w:t xml:space="preserve">، </w:t>
      </w:r>
      <w:r w:rsidRPr="009149DA">
        <w:rPr>
          <w:rFonts w:cs="KFGQPC Uthman Taha Naskh" w:hint="cs"/>
          <w:sz w:val="32"/>
          <w:szCs w:val="32"/>
          <w:rtl/>
        </w:rPr>
        <w:t>في رواية</w:t>
      </w:r>
    </w:p>
    <w:p w14:paraId="2D6F165C" w14:textId="57BC2F57" w:rsidR="00B37883" w:rsidRDefault="00B37883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9149DA">
        <w:rPr>
          <w:rFonts w:cs="KFGQPC Uthman Taha Naskh" w:hint="cs"/>
          <w:sz w:val="32"/>
          <w:szCs w:val="32"/>
          <w:rtl/>
        </w:rPr>
        <w:t>ضمن سياحة</w:t>
      </w:r>
      <w:r w:rsidR="007A6446">
        <w:rPr>
          <w:rFonts w:cs="KFGQPC Uthman Taha Naskh" w:hint="cs"/>
          <w:sz w:val="32"/>
          <w:szCs w:val="32"/>
          <w:rtl/>
        </w:rPr>
        <w:t>،</w:t>
      </w:r>
      <w:r w:rsidRPr="009149DA">
        <w:rPr>
          <w:rFonts w:cs="KFGQPC Uthman Taha Naskh" w:hint="cs"/>
          <w:sz w:val="32"/>
          <w:szCs w:val="32"/>
          <w:rtl/>
        </w:rPr>
        <w:t xml:space="preserve"> مع أقراني</w:t>
      </w:r>
    </w:p>
    <w:p w14:paraId="197BCD2F" w14:textId="77777777" w:rsidR="00B37883" w:rsidRDefault="00B37883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9149DA">
        <w:rPr>
          <w:rFonts w:cs="KFGQPC Uthman Taha Naskh" w:hint="cs"/>
          <w:sz w:val="32"/>
          <w:szCs w:val="32"/>
          <w:rtl/>
        </w:rPr>
        <w:t>العقل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9149DA">
        <w:rPr>
          <w:rFonts w:cs="KFGQPC Uthman Taha Naskh" w:hint="cs"/>
          <w:sz w:val="32"/>
          <w:szCs w:val="32"/>
          <w:rtl/>
        </w:rPr>
        <w:t>القلب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9149DA">
        <w:rPr>
          <w:rFonts w:cs="KFGQPC Uthman Taha Naskh" w:hint="cs"/>
          <w:sz w:val="32"/>
          <w:szCs w:val="32"/>
          <w:rtl/>
        </w:rPr>
        <w:t>الحواس</w:t>
      </w:r>
    </w:p>
    <w:p w14:paraId="391507B3" w14:textId="2BB36D58" w:rsidR="00B37883" w:rsidRDefault="00B37883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9149DA">
        <w:rPr>
          <w:rFonts w:cs="KFGQPC Uthman Taha Naskh" w:hint="cs"/>
          <w:sz w:val="32"/>
          <w:szCs w:val="32"/>
          <w:rtl/>
        </w:rPr>
        <w:t>الروح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9149DA">
        <w:rPr>
          <w:rFonts w:cs="KFGQPC Uthman Taha Naskh" w:hint="cs"/>
          <w:sz w:val="32"/>
          <w:szCs w:val="32"/>
          <w:rtl/>
        </w:rPr>
        <w:t>النفس</w:t>
      </w:r>
      <w:r>
        <w:rPr>
          <w:rFonts w:cs="KFGQPC Uthman Taha Naskh" w:hint="cs"/>
          <w:sz w:val="32"/>
          <w:szCs w:val="32"/>
          <w:rtl/>
        </w:rPr>
        <w:t xml:space="preserve">، </w:t>
      </w:r>
      <w:r w:rsidRPr="009149DA">
        <w:rPr>
          <w:rFonts w:cs="KFGQPC Uthman Taha Naskh" w:hint="cs"/>
          <w:sz w:val="32"/>
          <w:szCs w:val="32"/>
          <w:rtl/>
        </w:rPr>
        <w:t>الظل</w:t>
      </w:r>
    </w:p>
    <w:p w14:paraId="1D768DC1" w14:textId="01478129" w:rsidR="007A6446" w:rsidRDefault="007A6446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>
        <w:rPr>
          <w:rFonts w:cs="KFGQPC Uthman Taha Naskh" w:hint="cs"/>
          <w:sz w:val="32"/>
          <w:szCs w:val="32"/>
          <w:rtl/>
        </w:rPr>
        <w:t>طول الرحلة إلى الوعي</w:t>
      </w:r>
    </w:p>
    <w:p w14:paraId="42274816" w14:textId="10E6FB73" w:rsidR="007A6446" w:rsidRDefault="007A6446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>
        <w:rPr>
          <w:rFonts w:cs="KFGQPC Uthman Taha Naskh" w:hint="cs"/>
          <w:sz w:val="32"/>
          <w:szCs w:val="32"/>
          <w:rtl/>
        </w:rPr>
        <w:t>لأكون مِرآة</w:t>
      </w:r>
    </w:p>
    <w:p w14:paraId="08491EA2" w14:textId="293931D5" w:rsidR="007A6446" w:rsidRDefault="007A6446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>
        <w:rPr>
          <w:rFonts w:cs="KFGQPC Uthman Taha Naskh" w:hint="cs"/>
          <w:sz w:val="32"/>
          <w:szCs w:val="32"/>
          <w:rtl/>
        </w:rPr>
        <w:t>ويبقى صوتي في قوالب ألفاظ</w:t>
      </w:r>
    </w:p>
    <w:p w14:paraId="12398C14" w14:textId="304F153B" w:rsidR="007A6446" w:rsidRDefault="007A6446" w:rsidP="00B37883">
      <w:pPr>
        <w:spacing w:after="0"/>
        <w:jc w:val="center"/>
        <w:rPr>
          <w:rFonts w:cs="KFGQPC Uthman Taha Naskh"/>
          <w:sz w:val="32"/>
          <w:szCs w:val="32"/>
          <w:rtl/>
        </w:rPr>
      </w:pPr>
      <w:r>
        <w:rPr>
          <w:rFonts w:cs="KFGQPC Uthman Taha Naskh" w:hint="cs"/>
          <w:sz w:val="32"/>
          <w:szCs w:val="32"/>
          <w:rtl/>
        </w:rPr>
        <w:t>أجسادها حروف، وروحها روحي</w:t>
      </w:r>
    </w:p>
    <w:p w14:paraId="29349614" w14:textId="441EB709" w:rsidR="007A6446" w:rsidRPr="009149DA" w:rsidRDefault="007A6446" w:rsidP="00A04E20">
      <w:pPr>
        <w:spacing w:after="0"/>
        <w:jc w:val="center"/>
        <w:rPr>
          <w:rFonts w:cs="KFGQPC Uthman Taha Naskh"/>
          <w:sz w:val="32"/>
          <w:szCs w:val="32"/>
          <w:rtl/>
        </w:rPr>
      </w:pPr>
      <w:r>
        <w:rPr>
          <w:rFonts w:cs="KFGQPC Uthman Taha Naskh" w:hint="cs"/>
          <w:sz w:val="32"/>
          <w:szCs w:val="32"/>
          <w:rtl/>
        </w:rPr>
        <w:t>تبحث عنك لتجدني</w:t>
      </w:r>
      <w:r w:rsidR="00A04E20">
        <w:rPr>
          <w:rFonts w:cs="KFGQPC Uthman Taha Naskh" w:hint="cs"/>
          <w:sz w:val="32"/>
          <w:szCs w:val="32"/>
          <w:rtl/>
        </w:rPr>
        <w:t xml:space="preserve">، </w:t>
      </w:r>
      <w:r>
        <w:rPr>
          <w:rFonts w:cs="KFGQPC Uthman Taha Naskh" w:hint="cs"/>
          <w:sz w:val="32"/>
          <w:szCs w:val="32"/>
          <w:rtl/>
        </w:rPr>
        <w:t>وتقرأني لأراك</w:t>
      </w:r>
    </w:p>
    <w:bookmarkEnd w:id="0"/>
    <w:p w14:paraId="33E845F2" w14:textId="70D030A0" w:rsidR="00DA1AD7" w:rsidRDefault="00DA1AD7" w:rsidP="00DA1AD7">
      <w:pPr>
        <w:jc w:val="both"/>
        <w:rPr>
          <w:rFonts w:cs="KFGQPC Uthman Taha Naskh"/>
          <w:sz w:val="32"/>
          <w:szCs w:val="32"/>
          <w:rtl/>
        </w:rPr>
      </w:pPr>
    </w:p>
    <w:sectPr w:rsidR="00DA1AD7" w:rsidSect="00504EC3">
      <w:pgSz w:w="8391" w:h="11906" w:code="11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7D03"/>
    <w:rsid w:val="000B170E"/>
    <w:rsid w:val="001824A1"/>
    <w:rsid w:val="001931E1"/>
    <w:rsid w:val="001E7D03"/>
    <w:rsid w:val="002A36D1"/>
    <w:rsid w:val="003338DF"/>
    <w:rsid w:val="003F25A7"/>
    <w:rsid w:val="004700AB"/>
    <w:rsid w:val="005005E8"/>
    <w:rsid w:val="00504EC3"/>
    <w:rsid w:val="00573494"/>
    <w:rsid w:val="005E6F77"/>
    <w:rsid w:val="007A6446"/>
    <w:rsid w:val="008537D3"/>
    <w:rsid w:val="0098422B"/>
    <w:rsid w:val="009C549D"/>
    <w:rsid w:val="00A04E20"/>
    <w:rsid w:val="00A130F9"/>
    <w:rsid w:val="00A85344"/>
    <w:rsid w:val="00AC6D13"/>
    <w:rsid w:val="00B37883"/>
    <w:rsid w:val="00C12CDA"/>
    <w:rsid w:val="00C96ABD"/>
    <w:rsid w:val="00CE424E"/>
    <w:rsid w:val="00DA1AD7"/>
    <w:rsid w:val="00EC564F"/>
    <w:rsid w:val="00F0180F"/>
    <w:rsid w:val="00F8416E"/>
    <w:rsid w:val="00FA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4A024"/>
  <w15:chartTrackingRefBased/>
  <w15:docId w15:val="{E22F38FA-7D13-48E9-97BD-4F3DCFA1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88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29</cp:revision>
  <dcterms:created xsi:type="dcterms:W3CDTF">2022-12-03T00:55:00Z</dcterms:created>
  <dcterms:modified xsi:type="dcterms:W3CDTF">2022-12-03T04:28:00Z</dcterms:modified>
</cp:coreProperties>
</file>