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B8D7" w14:textId="2995F956" w:rsidR="00EC10F4" w:rsidRPr="00EC10F4" w:rsidRDefault="00EC10F4" w:rsidP="00EC10F4">
      <w:pPr>
        <w:rPr>
          <w:rFonts w:ascii="Arial" w:hAnsi="Arial" w:cs="Arial"/>
          <w:b/>
          <w:bCs/>
          <w:sz w:val="20"/>
          <w:szCs w:val="16"/>
        </w:rPr>
      </w:pPr>
      <w:r w:rsidRPr="00EC10F4">
        <w:rPr>
          <w:rFonts w:ascii="Arial" w:hAnsi="Arial" w:cs="Arial"/>
          <w:b/>
          <w:bCs/>
          <w:sz w:val="20"/>
          <w:szCs w:val="16"/>
        </w:rPr>
        <w:t>Where do I want to be by the end of this period</w:t>
      </w:r>
      <w:r>
        <w:rPr>
          <w:rFonts w:ascii="Arial" w:hAnsi="Arial" w:cs="Arial"/>
          <w:b/>
          <w:bCs/>
          <w:sz w:val="20"/>
          <w:szCs w:val="16"/>
        </w:rPr>
        <w:t>/year</w:t>
      </w:r>
      <w:r w:rsidRPr="00EC10F4">
        <w:rPr>
          <w:rFonts w:ascii="Arial" w:hAnsi="Arial" w:cs="Arial"/>
          <w:b/>
          <w:bCs/>
          <w:sz w:val="20"/>
          <w:szCs w:val="16"/>
        </w:rPr>
        <w:t>? What do I want to be doing? (Include as many learning needs as required to achieve agreed objectives)</w:t>
      </w:r>
    </w:p>
    <w:p w14:paraId="16E90B33" w14:textId="77777777" w:rsidR="00EC10F4" w:rsidRPr="00EC10F4" w:rsidRDefault="00EC10F4" w:rsidP="00EC10F4"/>
    <w:tbl>
      <w:tblPr>
        <w:tblW w:w="15168" w:type="dxa"/>
        <w:tblInd w:w="-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3119"/>
        <w:gridCol w:w="2977"/>
        <w:gridCol w:w="2976"/>
        <w:gridCol w:w="2694"/>
      </w:tblGrid>
      <w:tr w:rsidR="00EC10F4" w:rsidRPr="00EC10F4" w14:paraId="5DD2E567" w14:textId="77777777" w:rsidTr="00EC10F4">
        <w:trPr>
          <w:trHeight w:val="567"/>
        </w:trPr>
        <w:tc>
          <w:tcPr>
            <w:tcW w:w="3402" w:type="dxa"/>
            <w:vAlign w:val="center"/>
          </w:tcPr>
          <w:p w14:paraId="658BEF85" w14:textId="77777777" w:rsidR="00EC10F4" w:rsidRPr="00EC10F4" w:rsidRDefault="00EC10F4" w:rsidP="00EC10F4">
            <w:pPr>
              <w:pStyle w:val="Heading2"/>
            </w:pPr>
            <w:r w:rsidRPr="00EC10F4">
              <w:t>What do I want/need to learn?</w:t>
            </w:r>
          </w:p>
          <w:p w14:paraId="4470A3B3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Provide a specific description of the desired changes (e.g. skills to gain, knowledge to acquire, topics/themes/content to cover)</w:t>
            </w:r>
          </w:p>
        </w:tc>
        <w:tc>
          <w:tcPr>
            <w:tcW w:w="3119" w:type="dxa"/>
            <w:vAlign w:val="center"/>
          </w:tcPr>
          <w:p w14:paraId="3044D076" w14:textId="77777777" w:rsidR="00EC10F4" w:rsidRPr="00EC10F4" w:rsidRDefault="00EC10F4" w:rsidP="00EC10F4">
            <w:pPr>
              <w:pStyle w:val="Heading2"/>
            </w:pPr>
            <w:r w:rsidRPr="00EC10F4">
              <w:t>What do I have to do to achieve this?</w:t>
            </w:r>
          </w:p>
          <w:p w14:paraId="5AFE0ED0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 new/ongoing course, conference, self-development (like wider research or reading), coaching/mentoring, job shadowing</w:t>
            </w:r>
          </w:p>
        </w:tc>
        <w:tc>
          <w:tcPr>
            <w:tcW w:w="2977" w:type="dxa"/>
            <w:vAlign w:val="center"/>
          </w:tcPr>
          <w:p w14:paraId="5F8B3A7F" w14:textId="77777777" w:rsidR="00EC10F4" w:rsidRPr="00EC10F4" w:rsidRDefault="00EC10F4" w:rsidP="00EC10F4">
            <w:pPr>
              <w:pStyle w:val="Heading2"/>
            </w:pPr>
            <w:r w:rsidRPr="00EC10F4">
              <w:t>What resources or support will I need?</w:t>
            </w:r>
          </w:p>
          <w:p w14:paraId="7B4FFA6B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teaching staff support, library support, student advisor support, line manager, etc.</w:t>
            </w:r>
          </w:p>
        </w:tc>
        <w:tc>
          <w:tcPr>
            <w:tcW w:w="2976" w:type="dxa"/>
            <w:vAlign w:val="center"/>
          </w:tcPr>
          <w:p w14:paraId="4646C45F" w14:textId="77777777" w:rsidR="00EC10F4" w:rsidRPr="00EC10F4" w:rsidRDefault="00EC10F4" w:rsidP="00EC10F4">
            <w:pPr>
              <w:pStyle w:val="Heading2"/>
            </w:pPr>
            <w:r w:rsidRPr="00EC10F4">
              <w:t>How will I measure success?</w:t>
            </w:r>
          </w:p>
          <w:p w14:paraId="23E840C3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appraisals, course assessments, team feedback, tutor feedback</w:t>
            </w:r>
          </w:p>
        </w:tc>
        <w:tc>
          <w:tcPr>
            <w:tcW w:w="2694" w:type="dxa"/>
            <w:vAlign w:val="center"/>
          </w:tcPr>
          <w:p w14:paraId="200940EC" w14:textId="77777777" w:rsidR="00EC10F4" w:rsidRPr="00EC10F4" w:rsidRDefault="00EC10F4" w:rsidP="00EC10F4">
            <w:pPr>
              <w:pStyle w:val="Heading2"/>
            </w:pPr>
            <w:r w:rsidRPr="00EC10F4">
              <w:t>Target dates for review and completion</w:t>
            </w:r>
          </w:p>
          <w:p w14:paraId="1E0C6D89" w14:textId="34FE1432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Note that these need to be realistic</w:t>
            </w:r>
            <w:r w:rsidR="00C13080">
              <w:rPr>
                <w:b w:val="0"/>
                <w:bCs/>
                <w:sz w:val="18"/>
                <w:szCs w:val="18"/>
              </w:rPr>
              <w:t>/achievable</w:t>
            </w:r>
          </w:p>
        </w:tc>
      </w:tr>
      <w:tr w:rsidR="00EC10F4" w:rsidRPr="00A3358D" w14:paraId="782B06B4" w14:textId="77777777" w:rsidTr="00EC10F4">
        <w:trPr>
          <w:trHeight w:val="284"/>
        </w:trPr>
        <w:tc>
          <w:tcPr>
            <w:tcW w:w="3402" w:type="dxa"/>
          </w:tcPr>
          <w:p w14:paraId="6F4164AF" w14:textId="0FAE40E9" w:rsidR="00EC10F4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Master the use of Python to design intelligent agents; get acquainted with agent automation, decision making and agent communication libraries.</w:t>
            </w:r>
          </w:p>
          <w:p w14:paraId="3AC0762D" w14:textId="77777777" w:rsidR="00EC10F4" w:rsidRPr="00A3358D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48265B5" w14:textId="0370FA2F" w:rsidR="00EC10F4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Complete Intermediate to Advanced Python course in Microsoft Learn and write the simulations of agent-based into GitHub repositories.</w:t>
            </w:r>
          </w:p>
        </w:tc>
        <w:tc>
          <w:tcPr>
            <w:tcW w:w="2977" w:type="dxa"/>
          </w:tcPr>
          <w:p w14:paraId="19847D90" w14:textId="42BF72FA" w:rsidR="00EC10F4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t>Python documentation and Tool of collaboration in GitHub and Tutor lead in Microsoft learners.</w:t>
            </w:r>
          </w:p>
        </w:tc>
        <w:tc>
          <w:tcPr>
            <w:tcW w:w="2976" w:type="dxa"/>
          </w:tcPr>
          <w:p w14:paraId="0AD1C89E" w14:textId="2FE4E66C" w:rsidR="00EC10F4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Completion of two successfully completed Python agent projects posted on the GitHub and peer reviewed by tutor.</w:t>
            </w:r>
          </w:p>
        </w:tc>
        <w:tc>
          <w:tcPr>
            <w:tcW w:w="2694" w:type="dxa"/>
          </w:tcPr>
          <w:p w14:paraId="2D0A1DEE" w14:textId="789245CA" w:rsidR="00EC10F4" w:rsidRPr="00A3358D" w:rsidRDefault="002A626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By 1</w:t>
            </w:r>
            <w:r w:rsidRPr="002A626F">
              <w:rPr>
                <w:rFonts w:ascii="Times New Roman" w:hAnsi="Times New Roman"/>
                <w:b w:val="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 Month</w:t>
            </w:r>
          </w:p>
        </w:tc>
      </w:tr>
      <w:tr w:rsidR="00EC10F4" w:rsidRPr="00A3358D" w14:paraId="44B37CBA" w14:textId="77777777" w:rsidTr="00EC10F4">
        <w:trPr>
          <w:trHeight w:val="284"/>
        </w:trPr>
        <w:tc>
          <w:tcPr>
            <w:tcW w:w="3402" w:type="dxa"/>
          </w:tcPr>
          <w:p w14:paraId="428359B1" w14:textId="538A7D9C" w:rsidR="00EC10F4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Increase to get knowledge of the agent hybrid architectures and inter-agent communication specifications (e.g., KQML, KIF).</w:t>
            </w:r>
          </w:p>
        </w:tc>
        <w:tc>
          <w:tcPr>
            <w:tcW w:w="3119" w:type="dxa"/>
          </w:tcPr>
          <w:p w14:paraId="4414BCC8" w14:textId="602A649A" w:rsidR="00EC10F4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Examine course content on review course by Wooldridge (2020), simulate a simple agent system, and make contributions to a collaborative agent system to GitHub.</w:t>
            </w:r>
          </w:p>
        </w:tc>
        <w:tc>
          <w:tcPr>
            <w:tcW w:w="2977" w:type="dxa"/>
          </w:tcPr>
          <w:p w14:paraId="6A9B2A8E" w14:textId="7FCB1250" w:rsidR="00EC10F4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t>Online sources (IBM, Springer), GitHub group repository, and discussion forums to do the debugging.</w:t>
            </w:r>
          </w:p>
        </w:tc>
        <w:tc>
          <w:tcPr>
            <w:tcW w:w="2976" w:type="dxa"/>
          </w:tcPr>
          <w:p w14:paraId="749FDE3A" w14:textId="0A22D92D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Support a working demonstration of multi-agent-based prototype that accomplishes communication with hybrid models.</w:t>
            </w:r>
          </w:p>
          <w:p w14:paraId="341D56D3" w14:textId="77777777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ab/>
            </w:r>
          </w:p>
          <w:p w14:paraId="5DBC8AFC" w14:textId="77777777" w:rsidR="00EC10F4" w:rsidRPr="00A3358D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694" w:type="dxa"/>
          </w:tcPr>
          <w:p w14:paraId="252CD9FD" w14:textId="659F6FEC" w:rsidR="00EC10F4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t xml:space="preserve">By </w:t>
            </w:r>
            <w:r w:rsidR="002A626F">
              <w:rPr>
                <w:rFonts w:ascii="Times New Roman" w:hAnsi="Times New Roman"/>
                <w:b w:val="0"/>
                <w:sz w:val="24"/>
                <w:szCs w:val="24"/>
              </w:rPr>
              <w:t>2</w:t>
            </w:r>
            <w:r w:rsidR="002A626F" w:rsidRPr="002A626F">
              <w:rPr>
                <w:rFonts w:ascii="Times New Roman" w:hAnsi="Times New Roman"/>
                <w:b w:val="0"/>
                <w:sz w:val="24"/>
                <w:szCs w:val="24"/>
                <w:vertAlign w:val="superscript"/>
              </w:rPr>
              <w:t>nd</w:t>
            </w:r>
            <w:r w:rsidR="002A626F">
              <w:rPr>
                <w:rFonts w:ascii="Times New Roman" w:hAnsi="Times New Roman"/>
                <w:b w:val="0"/>
                <w:sz w:val="24"/>
                <w:szCs w:val="24"/>
              </w:rPr>
              <w:t xml:space="preserve"> Month</w:t>
            </w:r>
          </w:p>
        </w:tc>
      </w:tr>
      <w:tr w:rsidR="00EC10F4" w:rsidRPr="00A3358D" w14:paraId="2770A9C0" w14:textId="77777777" w:rsidTr="00EC10F4">
        <w:trPr>
          <w:trHeight w:val="284"/>
        </w:trPr>
        <w:tc>
          <w:tcPr>
            <w:tcW w:w="3402" w:type="dxa"/>
          </w:tcPr>
          <w:p w14:paraId="28ED5F7D" w14:textId="22D72D29" w:rsidR="00EC10F4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Get familiar with systematic application of use of GitHub feature such as pull requests, branches, issues tracking and version control in actual team work.</w:t>
            </w:r>
          </w:p>
        </w:tc>
        <w:tc>
          <w:tcPr>
            <w:tcW w:w="3119" w:type="dxa"/>
          </w:tcPr>
          <w:p w14:paraId="35750D03" w14:textId="714C1ACA" w:rsidR="00EC10F4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t>GitHub Best practices Mini project- work in a group; - apply agile dosing: sprint Agile sprint Life cycle - review code, Code check and GitHub merge code responsibly</w:t>
            </w:r>
          </w:p>
        </w:tc>
        <w:tc>
          <w:tcPr>
            <w:tcW w:w="2977" w:type="dxa"/>
          </w:tcPr>
          <w:p w14:paraId="2EDD4C13" w14:textId="77777777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GitHub tutorials, instructor support and team work.</w:t>
            </w:r>
          </w:p>
          <w:p w14:paraId="7ABC48BE" w14:textId="77777777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ab/>
            </w:r>
          </w:p>
          <w:p w14:paraId="6680F452" w14:textId="77777777" w:rsidR="00EC10F4" w:rsidRPr="00A3358D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7C29CB85" w14:textId="035C9B54" w:rsidR="00EC10F4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t>Fewer merge-conflicts, a regular history of commits and tutor/peer positive feedback on the collaborative activity.</w:t>
            </w:r>
          </w:p>
        </w:tc>
        <w:tc>
          <w:tcPr>
            <w:tcW w:w="2694" w:type="dxa"/>
          </w:tcPr>
          <w:p w14:paraId="7FFFC266" w14:textId="67EAB18B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 xml:space="preserve">By </w:t>
            </w:r>
            <w:r w:rsidR="002A626F">
              <w:rPr>
                <w:szCs w:val="24"/>
              </w:rPr>
              <w:t>3</w:t>
            </w:r>
            <w:r w:rsidR="002A626F" w:rsidRPr="002A626F">
              <w:rPr>
                <w:szCs w:val="24"/>
                <w:vertAlign w:val="superscript"/>
              </w:rPr>
              <w:t>rd</w:t>
            </w:r>
            <w:r w:rsidR="002A626F">
              <w:rPr>
                <w:szCs w:val="24"/>
              </w:rPr>
              <w:t xml:space="preserve"> Month</w:t>
            </w:r>
          </w:p>
          <w:p w14:paraId="6A71B66F" w14:textId="77777777" w:rsidR="00EC10F4" w:rsidRPr="00A3358D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A3358D" w:rsidRPr="00A3358D" w14:paraId="0696F16F" w14:textId="77777777" w:rsidTr="00EC10F4">
        <w:trPr>
          <w:trHeight w:val="284"/>
        </w:trPr>
        <w:tc>
          <w:tcPr>
            <w:tcW w:w="3402" w:type="dxa"/>
          </w:tcPr>
          <w:p w14:paraId="74966103" w14:textId="77777777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 xml:space="preserve">Learn about a moral, legal and societal aspect in the creation </w:t>
            </w:r>
            <w:r w:rsidRPr="00A3358D">
              <w:rPr>
                <w:szCs w:val="24"/>
              </w:rPr>
              <w:lastRenderedPageBreak/>
              <w:t>and implementation of smart agents.</w:t>
            </w:r>
          </w:p>
          <w:p w14:paraId="408F247C" w14:textId="60727A0F" w:rsidR="00A3358D" w:rsidRPr="00A3358D" w:rsidRDefault="00A3358D" w:rsidP="00A3358D">
            <w:pPr>
              <w:rPr>
                <w:szCs w:val="24"/>
              </w:rPr>
            </w:pPr>
          </w:p>
        </w:tc>
        <w:tc>
          <w:tcPr>
            <w:tcW w:w="3119" w:type="dxa"/>
          </w:tcPr>
          <w:p w14:paraId="4E778EF3" w14:textId="570F4315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lastRenderedPageBreak/>
              <w:t xml:space="preserve">Research Ethics in design Ethics in design, offered by IEEE (2023). Find the </w:t>
            </w:r>
            <w:r w:rsidRPr="00A3358D">
              <w:rPr>
                <w:szCs w:val="24"/>
              </w:rPr>
              <w:lastRenderedPageBreak/>
              <w:t>guidelines and read the report posted by the EU (2022); use moral considerations when composing project documentation.</w:t>
            </w:r>
          </w:p>
        </w:tc>
        <w:tc>
          <w:tcPr>
            <w:tcW w:w="2977" w:type="dxa"/>
          </w:tcPr>
          <w:p w14:paraId="5BB3DB50" w14:textId="2D387A30" w:rsidR="00A3358D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lastRenderedPageBreak/>
              <w:t xml:space="preserve">IEEE and EU AI ethics frameworks, tutor-led discussions as well as </w:t>
            </w: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lastRenderedPageBreak/>
              <w:t>academic integrity workshops.</w:t>
            </w:r>
          </w:p>
        </w:tc>
        <w:tc>
          <w:tcPr>
            <w:tcW w:w="2976" w:type="dxa"/>
          </w:tcPr>
          <w:p w14:paraId="1DF18081" w14:textId="22C4988D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lastRenderedPageBreak/>
              <w:t xml:space="preserve">Capability to support ethical choices as part of athletic </w:t>
            </w:r>
            <w:r w:rsidRPr="00A3358D">
              <w:rPr>
                <w:szCs w:val="24"/>
              </w:rPr>
              <w:lastRenderedPageBreak/>
              <w:t>writing and work on aging projects.</w:t>
            </w:r>
          </w:p>
        </w:tc>
        <w:tc>
          <w:tcPr>
            <w:tcW w:w="2694" w:type="dxa"/>
          </w:tcPr>
          <w:p w14:paraId="54DB92AE" w14:textId="3922E92B" w:rsidR="00A3358D" w:rsidRPr="002A626F" w:rsidRDefault="00A3358D" w:rsidP="002A626F">
            <w:pPr>
              <w:rPr>
                <w:szCs w:val="24"/>
              </w:rPr>
            </w:pPr>
            <w:r w:rsidRPr="00A3358D">
              <w:rPr>
                <w:szCs w:val="24"/>
              </w:rPr>
              <w:lastRenderedPageBreak/>
              <w:t xml:space="preserve">By </w:t>
            </w:r>
            <w:r w:rsidR="002A626F">
              <w:rPr>
                <w:szCs w:val="24"/>
              </w:rPr>
              <w:t>4</w:t>
            </w:r>
            <w:r w:rsidR="002A626F" w:rsidRPr="002A626F">
              <w:rPr>
                <w:szCs w:val="24"/>
                <w:vertAlign w:val="superscript"/>
              </w:rPr>
              <w:t>th</w:t>
            </w:r>
            <w:r w:rsidR="002A626F">
              <w:rPr>
                <w:szCs w:val="24"/>
              </w:rPr>
              <w:t xml:space="preserve"> Month</w:t>
            </w:r>
          </w:p>
        </w:tc>
      </w:tr>
      <w:tr w:rsidR="00A3358D" w:rsidRPr="00A3358D" w14:paraId="40B85F57" w14:textId="77777777" w:rsidTr="00EC10F4">
        <w:trPr>
          <w:trHeight w:val="284"/>
        </w:trPr>
        <w:tc>
          <w:tcPr>
            <w:tcW w:w="3402" w:type="dxa"/>
          </w:tcPr>
          <w:p w14:paraId="1FF86D02" w14:textId="330E920A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Increase analytical processing in detecting, diagnosing and course of action to fix software bugs or performance problem.</w:t>
            </w:r>
          </w:p>
        </w:tc>
        <w:tc>
          <w:tcPr>
            <w:tcW w:w="3119" w:type="dxa"/>
          </w:tcPr>
          <w:p w14:paraId="3D60DAB0" w14:textId="77777777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Complete a test maze of free-form debugging and those found on online challenge Code bases (ex: LeetCode, HackerRank).</w:t>
            </w:r>
            <w:r w:rsidRPr="00A3358D">
              <w:rPr>
                <w:szCs w:val="24"/>
              </w:rPr>
              <w:tab/>
            </w:r>
          </w:p>
          <w:p w14:paraId="187AAB1D" w14:textId="77777777" w:rsidR="00A3358D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7EF7872" w14:textId="77777777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Online facility of coding systems, laboratory access and mentor feedback.</w:t>
            </w:r>
          </w:p>
          <w:p w14:paraId="350332A8" w14:textId="77777777" w:rsidR="00A3358D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6BB1692" w14:textId="1DE6A2ED" w:rsidR="00A3358D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t>Reduction in the amount of time spent on debugging, and increase in the success rate of challenge exercises.</w:t>
            </w:r>
          </w:p>
        </w:tc>
        <w:tc>
          <w:tcPr>
            <w:tcW w:w="2694" w:type="dxa"/>
          </w:tcPr>
          <w:p w14:paraId="572EC360" w14:textId="76C91C2A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 xml:space="preserve">By </w:t>
            </w:r>
            <w:r w:rsidR="002A626F">
              <w:rPr>
                <w:szCs w:val="24"/>
              </w:rPr>
              <w:t>5</w:t>
            </w:r>
            <w:r w:rsidR="002A626F" w:rsidRPr="002A626F">
              <w:rPr>
                <w:szCs w:val="24"/>
                <w:vertAlign w:val="superscript"/>
              </w:rPr>
              <w:t>th</w:t>
            </w:r>
            <w:r w:rsidR="002A626F">
              <w:rPr>
                <w:szCs w:val="24"/>
              </w:rPr>
              <w:t xml:space="preserve"> Month</w:t>
            </w:r>
          </w:p>
          <w:p w14:paraId="625DBA13" w14:textId="77777777" w:rsidR="00A3358D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EC10F4" w:rsidRPr="00A3358D" w14:paraId="54D0B557" w14:textId="77777777" w:rsidTr="00EC10F4">
        <w:trPr>
          <w:trHeight w:val="284"/>
        </w:trPr>
        <w:tc>
          <w:tcPr>
            <w:tcW w:w="3402" w:type="dxa"/>
          </w:tcPr>
          <w:p w14:paraId="5773E26D" w14:textId="272D1D95" w:rsidR="00EC10F4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Gain better skills in reporting, presenting, and entering work, technical, through reports, presentations, and portfolio entries.</w:t>
            </w:r>
          </w:p>
        </w:tc>
        <w:tc>
          <w:tcPr>
            <w:tcW w:w="3119" w:type="dxa"/>
          </w:tcPr>
          <w:p w14:paraId="13C2567A" w14:textId="4B6F980E" w:rsidR="00EC10F4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t>Write periodical reflections in accordance with Rolfe et al. (2001) model; visit writing support services in the academic process.</w:t>
            </w:r>
          </w:p>
        </w:tc>
        <w:tc>
          <w:tcPr>
            <w:tcW w:w="2977" w:type="dxa"/>
          </w:tcPr>
          <w:p w14:paraId="217C48DC" w14:textId="555835D8" w:rsidR="00EC10F4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t>Writing centre and library services at the undergraduate level University, paper peer review.</w:t>
            </w:r>
          </w:p>
        </w:tc>
        <w:tc>
          <w:tcPr>
            <w:tcW w:w="2976" w:type="dxa"/>
          </w:tcPr>
          <w:p w14:paraId="33674384" w14:textId="77777777" w:rsidR="00A3358D" w:rsidRPr="00A3358D" w:rsidRDefault="00A3358D" w:rsidP="00A3358D">
            <w:pPr>
              <w:rPr>
                <w:szCs w:val="24"/>
              </w:rPr>
            </w:pPr>
            <w:r w:rsidRPr="00A3358D">
              <w:rPr>
                <w:szCs w:val="24"/>
              </w:rPr>
              <w:t>Better articulation and coherence of tutor assessed reflections, positive feedback on writing.</w:t>
            </w:r>
          </w:p>
          <w:p w14:paraId="3803DECA" w14:textId="77777777" w:rsidR="00EC10F4" w:rsidRPr="00A3358D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694" w:type="dxa"/>
          </w:tcPr>
          <w:p w14:paraId="0786AE13" w14:textId="3F4C9FEA" w:rsidR="00EC10F4" w:rsidRPr="00A3358D" w:rsidRDefault="00A3358D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3358D">
              <w:rPr>
                <w:rFonts w:ascii="Times New Roman" w:hAnsi="Times New Roman"/>
                <w:b w:val="0"/>
                <w:sz w:val="24"/>
                <w:szCs w:val="24"/>
              </w:rPr>
              <w:t xml:space="preserve">By </w:t>
            </w:r>
            <w:r w:rsidR="002A626F">
              <w:rPr>
                <w:rFonts w:ascii="Times New Roman" w:hAnsi="Times New Roman"/>
                <w:b w:val="0"/>
                <w:sz w:val="24"/>
                <w:szCs w:val="24"/>
              </w:rPr>
              <w:t>6</w:t>
            </w:r>
            <w:r w:rsidR="002A626F" w:rsidRPr="002A626F">
              <w:rPr>
                <w:rFonts w:ascii="Times New Roman" w:hAnsi="Times New Roman"/>
                <w:b w:val="0"/>
                <w:sz w:val="24"/>
                <w:szCs w:val="24"/>
                <w:vertAlign w:val="superscript"/>
              </w:rPr>
              <w:t>th</w:t>
            </w:r>
            <w:r w:rsidR="002A626F">
              <w:rPr>
                <w:rFonts w:ascii="Times New Roman" w:hAnsi="Times New Roman"/>
                <w:b w:val="0"/>
                <w:sz w:val="24"/>
                <w:szCs w:val="24"/>
              </w:rPr>
              <w:t xml:space="preserve"> Month</w:t>
            </w:r>
          </w:p>
        </w:tc>
      </w:tr>
    </w:tbl>
    <w:p w14:paraId="0384F8EE" w14:textId="77777777" w:rsidR="002A2243" w:rsidRPr="00A3358D" w:rsidRDefault="002A2243" w:rsidP="00EC10F4">
      <w:pPr>
        <w:pStyle w:val="Heading2"/>
        <w:rPr>
          <w:rFonts w:ascii="Times New Roman" w:hAnsi="Times New Roman"/>
          <w:b w:val="0"/>
          <w:sz w:val="24"/>
          <w:szCs w:val="24"/>
        </w:rPr>
      </w:pPr>
    </w:p>
    <w:sectPr w:rsidR="002A2243" w:rsidRPr="00A3358D" w:rsidSect="00EC10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F4"/>
    <w:rsid w:val="002A2243"/>
    <w:rsid w:val="002A626F"/>
    <w:rsid w:val="006E6CED"/>
    <w:rsid w:val="00A3358D"/>
    <w:rsid w:val="00C13080"/>
    <w:rsid w:val="00C9333B"/>
    <w:rsid w:val="00EC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916B"/>
  <w15:chartTrackingRefBased/>
  <w15:docId w15:val="{825E9B14-B86B-4AEC-B0A0-1969EAB1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0F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C10F4"/>
    <w:pPr>
      <w:keepNext/>
      <w:outlineLvl w:val="1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C10F4"/>
    <w:rPr>
      <w:rFonts w:ascii="Arial" w:eastAsia="Times New Roman" w:hAnsi="Arial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d43ff4-439c-48c4-90ea-91ab791edce3" xsi:nil="true"/>
    <lcf76f155ced4ddcb4097134ff3c332f xmlns="4f8a9c07-6fb1-4933-95cf-e7ea8c347c2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CC8FA352E2849A9FD47BBFF2D1BA4" ma:contentTypeVersion="17" ma:contentTypeDescription="Create a new document." ma:contentTypeScope="" ma:versionID="5b333604c7c06221847349a551ddaf8c">
  <xsd:schema xmlns:xsd="http://www.w3.org/2001/XMLSchema" xmlns:xs="http://www.w3.org/2001/XMLSchema" xmlns:p="http://schemas.microsoft.com/office/2006/metadata/properties" xmlns:ns2="4f8a9c07-6fb1-4933-95cf-e7ea8c347c2b" xmlns:ns3="4e761da8-9904-41c4-abaf-432f876ad523" xmlns:ns4="96d43ff4-439c-48c4-90ea-91ab791edce3" targetNamespace="http://schemas.microsoft.com/office/2006/metadata/properties" ma:root="true" ma:fieldsID="4bf1222456de61763dc4902d46eff537" ns2:_="" ns3:_="" ns4:_="">
    <xsd:import namespace="4f8a9c07-6fb1-4933-95cf-e7ea8c347c2b"/>
    <xsd:import namespace="4e761da8-9904-41c4-abaf-432f876ad523"/>
    <xsd:import namespace="96d43ff4-439c-48c4-90ea-91ab791edc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9c07-6fb1-4933-95cf-e7ea8c34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5e5bc10-9866-49dc-a6aa-e0bb4ae8a1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61da8-9904-41c4-abaf-432f876ad5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43ff4-439c-48c4-90ea-91ab791edce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71c91ec-ec39-4f76-8d4f-2dfc70e4796a}" ma:internalName="TaxCatchAll" ma:showField="CatchAllData" ma:web="4e761da8-9904-41c4-abaf-432f876ad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12A743-1328-45B8-B23B-14ADFF238F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EC434B-5F78-4AF6-9A04-7C9EE2C93421}">
  <ds:schemaRefs>
    <ds:schemaRef ds:uri="http://schemas.microsoft.com/office/2006/metadata/properties"/>
    <ds:schemaRef ds:uri="http://schemas.microsoft.com/office/infopath/2007/PartnerControls"/>
    <ds:schemaRef ds:uri="96d43ff4-439c-48c4-90ea-91ab791edce3"/>
    <ds:schemaRef ds:uri="4f8a9c07-6fb1-4933-95cf-e7ea8c347c2b"/>
  </ds:schemaRefs>
</ds:datastoreItem>
</file>

<file path=customXml/itemProps3.xml><?xml version="1.0" encoding="utf-8"?>
<ds:datastoreItem xmlns:ds="http://schemas.openxmlformats.org/officeDocument/2006/customXml" ds:itemID="{3EF9504D-0172-4D9E-B87F-2411D3C93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a9c07-6fb1-4933-95cf-e7ea8c347c2b"/>
    <ds:schemaRef ds:uri="4e761da8-9904-41c4-abaf-432f876ad523"/>
    <ds:schemaRef ds:uri="96d43ff4-439c-48c4-90ea-91ab791ed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DCS</cp:lastModifiedBy>
  <cp:revision>3</cp:revision>
  <dcterms:created xsi:type="dcterms:W3CDTF">2025-10-19T09:02:00Z</dcterms:created>
  <dcterms:modified xsi:type="dcterms:W3CDTF">2025-10-19T13:04:00Z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0x010100F92CC8FA352E2849A9FD47BBFF2D1BA4</vt:lpwstr>
  </property>
</Properties>
</file>