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EC6F" w14:textId="79830C5B" w:rsidR="00846EF8" w:rsidRPr="002B142E" w:rsidRDefault="002B142E" w:rsidP="002B142E">
      <w:pPr>
        <w:bidi/>
        <w:jc w:val="center"/>
        <w:rPr>
          <w:rFonts w:ascii="Berlin Sans FB" w:hAnsi="Berlin Sans FB" w:cs="B Titr"/>
          <w:sz w:val="48"/>
          <w:szCs w:val="48"/>
          <w:rtl/>
          <w:lang w:bidi="fa-IR"/>
        </w:rPr>
      </w:pPr>
      <w:r w:rsidRPr="002B142E">
        <w:rPr>
          <w:rFonts w:ascii="Berlin Sans FB" w:hAnsi="Berlin Sans FB" w:cs="B Titr" w:hint="cs"/>
          <w:sz w:val="48"/>
          <w:szCs w:val="48"/>
          <w:rtl/>
          <w:lang w:bidi="fa-IR"/>
        </w:rPr>
        <w:t>مستندات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142E" w14:paraId="3C112722" w14:textId="77777777" w:rsidTr="002B142E">
        <w:tc>
          <w:tcPr>
            <w:tcW w:w="4675" w:type="dxa"/>
            <w:vAlign w:val="center"/>
          </w:tcPr>
          <w:p w14:paraId="02397479" w14:textId="446902CF" w:rsidR="002B142E" w:rsidRPr="002B142E" w:rsidRDefault="002B142E" w:rsidP="002B142E">
            <w:pPr>
              <w:bidi/>
              <w:rPr>
                <w:rFonts w:ascii="Berlin Sans FB" w:hAnsi="Berlin Sans FB" w:cs="B Koodak"/>
                <w:sz w:val="44"/>
                <w:szCs w:val="44"/>
                <w:rtl/>
                <w:lang w:bidi="fa-IR"/>
              </w:rPr>
            </w:pPr>
            <w:r w:rsidRPr="002B142E">
              <w:rPr>
                <w:rFonts w:ascii="Berlin Sans FB" w:hAnsi="Berlin Sans FB" w:cs="B Koodak" w:hint="cs"/>
                <w:sz w:val="44"/>
                <w:szCs w:val="44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7135E7F9" w14:textId="25ED90AF" w:rsidR="002B142E" w:rsidRPr="002B142E" w:rsidRDefault="003A0A07" w:rsidP="002B142E">
            <w:pPr>
              <w:bidi/>
              <w:jc w:val="right"/>
              <w:rPr>
                <w:rFonts w:ascii="Berlin Sans FB" w:hAnsi="Berlin Sans FB" w:cs="B Koodak"/>
                <w:sz w:val="44"/>
                <w:szCs w:val="44"/>
                <w:rtl/>
                <w:lang w:bidi="fa-IR"/>
              </w:rPr>
            </w:pPr>
            <w:r>
              <w:rPr>
                <w:rFonts w:ascii="Berlin Sans FB" w:hAnsi="Berlin Sans FB" w:cs="B Koodak" w:hint="cs"/>
                <w:sz w:val="44"/>
                <w:szCs w:val="44"/>
                <w:rtl/>
                <w:lang w:bidi="fa-IR"/>
              </w:rPr>
              <w:t>9</w:t>
            </w:r>
            <w:r w:rsidR="002B142E" w:rsidRPr="002B142E">
              <w:rPr>
                <w:rFonts w:ascii="Berlin Sans FB" w:hAnsi="Berlin Sans FB" w:cs="B Koodak" w:hint="cs"/>
                <w:sz w:val="44"/>
                <w:szCs w:val="44"/>
                <w:rtl/>
                <w:lang w:bidi="fa-IR"/>
              </w:rPr>
              <w:t>613027</w:t>
            </w:r>
          </w:p>
        </w:tc>
      </w:tr>
    </w:tbl>
    <w:p w14:paraId="3F03A570" w14:textId="0D4FB5A9" w:rsidR="002B142E" w:rsidRDefault="003A0A07" w:rsidP="002B142E">
      <w:pPr>
        <w:bidi/>
        <w:jc w:val="both"/>
        <w:rPr>
          <w:rFonts w:ascii="Berlin Sans FB" w:hAnsi="Berlin Sans FB" w:cs="B Nazanin"/>
          <w:sz w:val="36"/>
          <w:szCs w:val="36"/>
          <w:rtl/>
          <w:lang w:bidi="fa-IR"/>
        </w:rPr>
      </w:pPr>
      <w:r>
        <w:rPr>
          <w:rFonts w:ascii="Berlin Sans FB" w:hAnsi="Berlin Sans FB" w:cs="B Nazanin"/>
          <w:noProof/>
          <w:sz w:val="36"/>
          <w:szCs w:val="3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8C027" wp14:editId="22FCA946">
                <wp:simplePos x="0" y="0"/>
                <wp:positionH relativeFrom="column">
                  <wp:posOffset>22860</wp:posOffset>
                </wp:positionH>
                <wp:positionV relativeFrom="paragraph">
                  <wp:posOffset>172085</wp:posOffset>
                </wp:positionV>
                <wp:extent cx="5943600" cy="0"/>
                <wp:effectExtent l="38100" t="19050" r="5715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868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3.55pt" to="469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" strokecolor="black [3200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196F4C78" w14:textId="3CFBF6DA" w:rsidR="00C0255A" w:rsidRDefault="009372EF" w:rsidP="00C0255A">
      <w:pPr>
        <w:bidi/>
        <w:jc w:val="both"/>
        <w:rPr>
          <w:rFonts w:ascii="Lucida Sans" w:hAnsi="Lucida Sans" w:cs="B Nazanin"/>
          <w:sz w:val="28"/>
          <w:szCs w:val="28"/>
          <w:rtl/>
          <w:lang w:bidi="fa-IR"/>
        </w:rPr>
      </w:pP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طبق تمرین قبل، پیش‌پردازش داده‌های آموزشی انجام می‌شود. سپس خبرهای با طول بیشتر از میانگین را حذف می‌کنیم و </w:t>
      </w:r>
      <w:r w:rsidR="00120FCA">
        <w:rPr>
          <w:rFonts w:ascii="Lucida Sans" w:hAnsi="Lucida Sans" w:cs="B Nazanin" w:hint="cs"/>
          <w:sz w:val="28"/>
          <w:szCs w:val="28"/>
          <w:rtl/>
          <w:lang w:bidi="fa-IR"/>
        </w:rPr>
        <w:t xml:space="preserve">خبرهای کوتاه‌تر از آن را با </w:t>
      </w:r>
      <w:r w:rsidR="00120FCA">
        <w:rPr>
          <w:rFonts w:ascii="Lucida Sans" w:hAnsi="Lucida Sans" w:cs="B Nazanin"/>
          <w:sz w:val="28"/>
          <w:szCs w:val="28"/>
          <w:lang w:bidi="fa-IR"/>
        </w:rPr>
        <w:t>Padding</w:t>
      </w:r>
      <w:r w:rsidR="00120FCA">
        <w:rPr>
          <w:rFonts w:ascii="Lucida Sans" w:hAnsi="Lucida Sans" w:cs="B Nazanin" w:hint="cs"/>
          <w:sz w:val="28"/>
          <w:szCs w:val="28"/>
          <w:rtl/>
          <w:lang w:bidi="fa-IR"/>
        </w:rPr>
        <w:t xml:space="preserve"> هم‌اندازه می‌کنیم و پس از آن، مدل را آموزش می‌دهیم.</w:t>
      </w:r>
    </w:p>
    <w:p w14:paraId="2939ECC7" w14:textId="213DD5C1" w:rsidR="00120FCA" w:rsidRDefault="00120FCA" w:rsidP="00120FCA">
      <w:pPr>
        <w:bidi/>
        <w:jc w:val="both"/>
        <w:rPr>
          <w:rFonts w:ascii="Lucida Sans" w:hAnsi="Lucida Sans" w:cs="B Nazanin"/>
          <w:sz w:val="28"/>
          <w:szCs w:val="28"/>
          <w:rtl/>
          <w:lang w:bidi="fa-IR"/>
        </w:rPr>
      </w:pP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تمام موارد خواسته شده در صورت مسئله به وضوح با </w:t>
      </w:r>
      <w:r>
        <w:rPr>
          <w:rFonts w:ascii="Lucida Sans" w:hAnsi="Lucida Sans" w:cs="B Nazanin"/>
          <w:sz w:val="28"/>
          <w:szCs w:val="28"/>
          <w:lang w:bidi="fa-IR"/>
        </w:rPr>
        <w:t>comment</w:t>
      </w: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 درون کد مشخص شده‌اند. فایل‌های لازم در خروجی نوشته می‌شوند. مقادیر لازم نیز با توجه به موارد مطلوب مسئله گزارش می‌شوند.</w:t>
      </w:r>
    </w:p>
    <w:p w14:paraId="5C3E17AA" w14:textId="15413A9C" w:rsidR="00120FCA" w:rsidRDefault="00120FCA" w:rsidP="00120FCA">
      <w:pPr>
        <w:bidi/>
        <w:jc w:val="both"/>
        <w:rPr>
          <w:rFonts w:ascii="Lucida Sans" w:hAnsi="Lucida Sans" w:cs="B Nazanin"/>
          <w:sz w:val="28"/>
          <w:szCs w:val="28"/>
          <w:rtl/>
          <w:lang w:bidi="fa-IR"/>
        </w:rPr>
      </w:pP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از </w:t>
      </w:r>
      <w:r>
        <w:rPr>
          <w:rFonts w:ascii="Lucida Sans" w:hAnsi="Lucida Sans" w:cs="B Nazanin"/>
          <w:sz w:val="28"/>
          <w:szCs w:val="28"/>
          <w:lang w:bidi="fa-IR"/>
        </w:rPr>
        <w:t>GridSearch</w:t>
      </w: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 برای پیدا کردن پارامترهای بهینه برای مدل استفاده می‌کنیم و همچنین نتایج حاصل از دو دسته‌بند </w:t>
      </w:r>
      <w:r>
        <w:rPr>
          <w:rFonts w:ascii="Lucida Sans" w:hAnsi="Lucida Sans" w:cs="B Nazanin"/>
          <w:sz w:val="28"/>
          <w:szCs w:val="28"/>
          <w:lang w:bidi="fa-IR"/>
        </w:rPr>
        <w:t>Naïve Bayes</w:t>
      </w: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 و </w:t>
      </w:r>
      <w:r>
        <w:rPr>
          <w:rFonts w:ascii="Lucida Sans" w:hAnsi="Lucida Sans" w:cs="B Nazanin"/>
          <w:sz w:val="28"/>
          <w:szCs w:val="28"/>
          <w:lang w:bidi="fa-IR"/>
        </w:rPr>
        <w:t>SVM</w:t>
      </w: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 گزارش می‌شود.</w:t>
      </w:r>
    </w:p>
    <w:p w14:paraId="027224BA" w14:textId="4165D0D3" w:rsidR="00120FCA" w:rsidRDefault="00B366B7" w:rsidP="00120FCA">
      <w:pPr>
        <w:bidi/>
        <w:jc w:val="both"/>
        <w:rPr>
          <w:rFonts w:ascii="Lucida Sans" w:hAnsi="Lucida Sans" w:cs="B Nazanin" w:hint="cs"/>
          <w:sz w:val="4"/>
          <w:szCs w:val="4"/>
          <w:rtl/>
          <w:lang w:bidi="fa-IR"/>
        </w:rPr>
      </w:pPr>
      <w:r>
        <w:rPr>
          <w:rFonts w:ascii="Lucida Sans" w:hAnsi="Lucida Sans" w:cs="B Nazanin" w:hint="cs"/>
          <w:sz w:val="28"/>
          <w:szCs w:val="28"/>
          <w:rtl/>
          <w:lang w:bidi="fa-IR"/>
        </w:rPr>
        <w:t>اطلاعات</w:t>
      </w:r>
      <w:r w:rsidR="00120FCA">
        <w:rPr>
          <w:rFonts w:ascii="Lucida Sans" w:hAnsi="Lucida Sans" w:cs="B Nazanin" w:hint="cs"/>
          <w:sz w:val="28"/>
          <w:szCs w:val="28"/>
          <w:rtl/>
          <w:lang w:bidi="fa-IR"/>
        </w:rPr>
        <w:t xml:space="preserve"> مربوط به معیارهای آزمون گزارش می‌شوند</w:t>
      </w: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 که کاملاً واضح در </w:t>
      </w:r>
      <w:r>
        <w:rPr>
          <w:rFonts w:ascii="Lucida Sans" w:hAnsi="Lucida Sans" w:cs="B Nazanin"/>
          <w:sz w:val="28"/>
          <w:szCs w:val="28"/>
          <w:lang w:bidi="fa-IR"/>
        </w:rPr>
        <w:t>notebook</w:t>
      </w: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 ذکر شده‌اند. در پایان می‌توانید جمله‌ی مورد نظر خود را در قسمت </w:t>
      </w:r>
      <w:r>
        <w:rPr>
          <w:rFonts w:ascii="Lucida Sans" w:hAnsi="Lucida Sans" w:cs="B Nazanin"/>
          <w:sz w:val="28"/>
          <w:szCs w:val="28"/>
          <w:lang w:bidi="fa-IR"/>
        </w:rPr>
        <w:t>[Your Sentence]</w:t>
      </w:r>
      <w:r>
        <w:rPr>
          <w:rFonts w:ascii="Lucida Sans" w:hAnsi="Lucida Sans" w:cs="B Nazanin" w:hint="cs"/>
          <w:sz w:val="28"/>
          <w:szCs w:val="28"/>
          <w:rtl/>
          <w:lang w:bidi="fa-IR"/>
        </w:rPr>
        <w:t xml:space="preserve"> وارد نموده و نتیجه‌ی دسته‌بند را دریافت کنید.</w:t>
      </w:r>
    </w:p>
    <w:p w14:paraId="54E28C9F" w14:textId="77777777" w:rsidR="00C0255A" w:rsidRPr="00C0255A" w:rsidRDefault="00C0255A" w:rsidP="00C0255A">
      <w:pPr>
        <w:bidi/>
        <w:jc w:val="both"/>
        <w:rPr>
          <w:rFonts w:ascii="Lucida Sans" w:hAnsi="Lucida Sans" w:cs="B Nazanin"/>
          <w:sz w:val="4"/>
          <w:szCs w:val="4"/>
          <w:rtl/>
          <w:lang w:bidi="fa-IR"/>
        </w:rPr>
      </w:pPr>
    </w:p>
    <w:p w14:paraId="6E16CBB4" w14:textId="6D1CC8C0" w:rsidR="00780DE5" w:rsidRPr="00C0255A" w:rsidRDefault="00780DE5" w:rsidP="00C0255A">
      <w:pPr>
        <w:bidi/>
        <w:spacing w:after="0" w:line="240" w:lineRule="auto"/>
        <w:jc w:val="center"/>
        <w:rPr>
          <w:rFonts w:ascii="Lucida Sans" w:hAnsi="Lucida Sans" w:cs="B Tabassom"/>
          <w:sz w:val="28"/>
          <w:szCs w:val="28"/>
          <w:rtl/>
          <w:lang w:bidi="fa-IR"/>
        </w:rPr>
      </w:pPr>
      <w:r w:rsidRPr="00C0255A">
        <w:rPr>
          <w:rFonts w:ascii="Lucida Sans" w:hAnsi="Lucida Sans" w:cs="B Tabassom" w:hint="cs"/>
          <w:sz w:val="28"/>
          <w:szCs w:val="28"/>
          <w:rtl/>
          <w:lang w:bidi="fa-IR"/>
        </w:rPr>
        <w:t>در صورت</w:t>
      </w:r>
      <w:r w:rsidR="00C0255A" w:rsidRPr="00C0255A">
        <w:rPr>
          <w:rFonts w:ascii="Lucida Sans" w:hAnsi="Lucida Sans" w:cs="B Tabassom" w:hint="cs"/>
          <w:sz w:val="28"/>
          <w:szCs w:val="28"/>
          <w:rtl/>
          <w:lang w:bidi="fa-IR"/>
        </w:rPr>
        <w:t xml:space="preserve"> وجود هرگونه سؤال و یا ابهام، لطفاً با ایمیل </w:t>
      </w:r>
      <w:hyperlink r:id="rId5" w:history="1">
        <w:r w:rsidR="00C0255A" w:rsidRPr="00C0255A">
          <w:rPr>
            <w:rStyle w:val="Hyperlink"/>
            <w:rFonts w:cs="B Tabassom"/>
            <w:sz w:val="28"/>
            <w:szCs w:val="28"/>
            <w:u w:val="none"/>
            <w:lang w:bidi="fa-IR"/>
          </w:rPr>
          <w:t>alialimohammadi@aut.ac.ir</w:t>
        </w:r>
      </w:hyperlink>
      <w:r w:rsidR="00C0255A" w:rsidRPr="00C0255A">
        <w:rPr>
          <w:rFonts w:ascii="Lucida Sans" w:hAnsi="Lucida Sans" w:cs="B Tabassom" w:hint="cs"/>
          <w:sz w:val="28"/>
          <w:szCs w:val="28"/>
          <w:rtl/>
          <w:lang w:bidi="fa-IR"/>
        </w:rPr>
        <w:t xml:space="preserve"> در تماس باشید.</w:t>
      </w:r>
    </w:p>
    <w:sectPr w:rsidR="00780DE5" w:rsidRPr="00C0255A" w:rsidSect="00C0255A">
      <w:pgSz w:w="12240" w:h="15840"/>
      <w:pgMar w:top="990" w:right="1440" w:bottom="117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48E2"/>
    <w:multiLevelType w:val="hybridMultilevel"/>
    <w:tmpl w:val="7A3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A0249"/>
    <w:multiLevelType w:val="hybridMultilevel"/>
    <w:tmpl w:val="BEEAC2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7DF9"/>
    <w:multiLevelType w:val="hybridMultilevel"/>
    <w:tmpl w:val="6986B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44D3"/>
    <w:multiLevelType w:val="hybridMultilevel"/>
    <w:tmpl w:val="04FA3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71076"/>
    <w:multiLevelType w:val="hybridMultilevel"/>
    <w:tmpl w:val="81E6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CwtDA0tDCwNLU0MzNT0lEKTi0uzszPAykwrAUATqAV1ywAAAA="/>
  </w:docVars>
  <w:rsids>
    <w:rsidRoot w:val="002B142E"/>
    <w:rsid w:val="00120FCA"/>
    <w:rsid w:val="00194656"/>
    <w:rsid w:val="001A59CC"/>
    <w:rsid w:val="002B142E"/>
    <w:rsid w:val="00332107"/>
    <w:rsid w:val="003A0A07"/>
    <w:rsid w:val="00454CA5"/>
    <w:rsid w:val="0047187B"/>
    <w:rsid w:val="0072308F"/>
    <w:rsid w:val="00780DE5"/>
    <w:rsid w:val="009372EF"/>
    <w:rsid w:val="00AE0D4F"/>
    <w:rsid w:val="00B366B7"/>
    <w:rsid w:val="00BE1415"/>
    <w:rsid w:val="00C0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632C"/>
  <w15:chartTrackingRefBased/>
  <w15:docId w15:val="{550EEFCE-9124-4B53-B235-24AA5094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alimohammadi@aut.ac.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2</cp:revision>
  <dcterms:created xsi:type="dcterms:W3CDTF">2020-10-19T16:01:00Z</dcterms:created>
  <dcterms:modified xsi:type="dcterms:W3CDTF">2020-11-03T19:15:00Z</dcterms:modified>
</cp:coreProperties>
</file>