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8081D" w14:textId="038C307A" w:rsidR="00957131" w:rsidRDefault="0045681E" w:rsidP="005F4904">
      <w:pPr>
        <w:jc w:val="center"/>
        <w:rPr>
          <w:rFonts w:asciiTheme="majorBidi" w:hAnsiTheme="majorBidi" w:cstheme="majorBidi"/>
          <w:b/>
          <w:bCs/>
          <w:sz w:val="28"/>
          <w:szCs w:val="28"/>
        </w:rPr>
      </w:pPr>
      <w:r w:rsidRPr="00327764">
        <w:rPr>
          <w:rFonts w:asciiTheme="majorBidi" w:hAnsiTheme="majorBidi" w:cstheme="majorBidi"/>
          <w:b/>
          <w:bCs/>
          <w:sz w:val="28"/>
          <w:szCs w:val="28"/>
        </w:rPr>
        <w:t>Time Series Forecasting</w:t>
      </w:r>
    </w:p>
    <w:p w14:paraId="342C5E03" w14:textId="77777777" w:rsidR="00F450DB" w:rsidRPr="00327764" w:rsidRDefault="00F450DB" w:rsidP="005F4904">
      <w:pPr>
        <w:jc w:val="center"/>
        <w:rPr>
          <w:rFonts w:asciiTheme="majorBidi" w:hAnsiTheme="majorBidi" w:cstheme="majorBidi"/>
          <w:b/>
          <w:bCs/>
          <w:sz w:val="28"/>
          <w:szCs w:val="28"/>
        </w:rPr>
      </w:pPr>
      <w:bookmarkStart w:id="0" w:name="_GoBack"/>
      <w:bookmarkEnd w:id="0"/>
    </w:p>
    <w:p w14:paraId="0EE579FE" w14:textId="77777777" w:rsidR="00B27699" w:rsidRDefault="00BC4772" w:rsidP="00B27699">
      <w:pPr>
        <w:jc w:val="both"/>
        <w:rPr>
          <w:rFonts w:asciiTheme="majorBidi" w:hAnsiTheme="majorBidi" w:cstheme="majorBidi"/>
        </w:rPr>
      </w:pPr>
      <w:r w:rsidRPr="00327764">
        <w:rPr>
          <w:rFonts w:asciiTheme="majorBidi" w:hAnsiTheme="majorBidi" w:cstheme="majorBidi"/>
        </w:rPr>
        <w:t>Time series forecasting plays an important role in various fields such as finance, marketing, weather prediction, etc.</w:t>
      </w:r>
      <w:r w:rsidR="00A310B9" w:rsidRPr="00327764">
        <w:rPr>
          <w:rFonts w:asciiTheme="majorBidi" w:hAnsiTheme="majorBidi" w:cstheme="majorBidi"/>
        </w:rPr>
        <w:t xml:space="preserve"> It allows us to take a look into what the future may look like for our predicted value.</w:t>
      </w:r>
      <w:r w:rsidR="00B23D23" w:rsidRPr="00327764">
        <w:rPr>
          <w:rFonts w:asciiTheme="majorBidi" w:hAnsiTheme="majorBidi" w:cstheme="majorBidi"/>
        </w:rPr>
        <w:t xml:space="preserve"> We will try to forecast the average daily engagement rates based on the previously retrieved data.</w:t>
      </w:r>
    </w:p>
    <w:p w14:paraId="5B6B52FF" w14:textId="3F5BED6F" w:rsidR="00B27699" w:rsidRDefault="00342DEF" w:rsidP="00B27699">
      <w:pPr>
        <w:jc w:val="both"/>
        <w:rPr>
          <w:rFonts w:asciiTheme="majorBidi" w:hAnsiTheme="majorBidi" w:cstheme="majorBidi"/>
        </w:rPr>
      </w:pPr>
      <w:r w:rsidRPr="00342DEF">
        <w:rPr>
          <w:rFonts w:asciiTheme="majorBidi" w:hAnsiTheme="majorBidi" w:cstheme="majorBidi"/>
        </w:rPr>
        <w:t>Time series forecasting in marketing analysis is valuable for predicting future consumer behavior, enabling businesses to strategically plan marketing campaigns and allocate resources effectively. By accurately anticipating trends and demand patterns over time, companies can optimize their promotional efforts, inventory management, and overall marketing strategy to align with the dynamic preferences of their target audience.</w:t>
      </w:r>
    </w:p>
    <w:p w14:paraId="61B75069" w14:textId="56782D36" w:rsidR="00B23D23" w:rsidRPr="00327764" w:rsidRDefault="00B23D23" w:rsidP="00B27699">
      <w:pPr>
        <w:jc w:val="both"/>
        <w:rPr>
          <w:rFonts w:asciiTheme="majorBidi" w:hAnsiTheme="majorBidi" w:cstheme="majorBidi"/>
        </w:rPr>
      </w:pPr>
      <w:r w:rsidRPr="00327764">
        <w:rPr>
          <w:rFonts w:asciiTheme="majorBidi" w:hAnsiTheme="majorBidi" w:cstheme="majorBidi"/>
        </w:rPr>
        <w:t>To perform the task, we will work on R, as it easily provides the statistical tools needed.</w:t>
      </w:r>
    </w:p>
    <w:p w14:paraId="04142427" w14:textId="034B6709" w:rsidR="00B23D23" w:rsidRPr="00327764" w:rsidRDefault="00E15BF8" w:rsidP="00A96235">
      <w:pPr>
        <w:jc w:val="both"/>
        <w:rPr>
          <w:rFonts w:asciiTheme="majorBidi" w:hAnsiTheme="majorBidi" w:cstheme="majorBidi"/>
        </w:rPr>
      </w:pPr>
      <w:r w:rsidRPr="00327764">
        <w:rPr>
          <w:rFonts w:asciiTheme="majorBidi" w:hAnsiTheme="majorBidi" w:cstheme="majorBidi"/>
        </w:rPr>
        <w:t>First, we print the data and we notice that we have some missing days.</w:t>
      </w:r>
    </w:p>
    <w:p w14:paraId="2E9C064F" w14:textId="7EBC8228" w:rsidR="00785BF2" w:rsidRPr="00327764" w:rsidRDefault="000D6893" w:rsidP="00A96235">
      <w:pPr>
        <w:jc w:val="center"/>
        <w:rPr>
          <w:rFonts w:asciiTheme="majorBidi" w:hAnsiTheme="majorBidi" w:cstheme="majorBidi"/>
        </w:rPr>
      </w:pPr>
      <w:r w:rsidRPr="00327764">
        <w:rPr>
          <w:rFonts w:asciiTheme="majorBidi" w:hAnsiTheme="majorBidi" w:cstheme="majorBidi"/>
          <w:noProof/>
        </w:rPr>
        <w:drawing>
          <wp:inline distT="0" distB="0" distL="0" distR="0" wp14:anchorId="43A4FB19" wp14:editId="76A5B5DB">
            <wp:extent cx="1924050" cy="88861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3806" cy="906978"/>
                    </a:xfrm>
                    <a:prstGeom prst="rect">
                      <a:avLst/>
                    </a:prstGeom>
                  </pic:spPr>
                </pic:pic>
              </a:graphicData>
            </a:graphic>
          </wp:inline>
        </w:drawing>
      </w:r>
    </w:p>
    <w:p w14:paraId="20DA3A16" w14:textId="59FB391D" w:rsidR="00E15BF8" w:rsidRPr="00327764" w:rsidRDefault="00E15BF8" w:rsidP="00A96235">
      <w:pPr>
        <w:jc w:val="both"/>
        <w:rPr>
          <w:rFonts w:asciiTheme="majorBidi" w:hAnsiTheme="majorBidi" w:cstheme="majorBidi"/>
        </w:rPr>
      </w:pPr>
      <w:r w:rsidRPr="00327764">
        <w:rPr>
          <w:rFonts w:asciiTheme="majorBidi" w:hAnsiTheme="majorBidi" w:cstheme="majorBidi"/>
        </w:rPr>
        <w:t>To solve this issue, we will fill the dataframe with the missing dates and we will assign them the average of the “</w:t>
      </w:r>
      <w:proofErr w:type="spellStart"/>
      <w:r w:rsidRPr="00327764">
        <w:rPr>
          <w:rFonts w:asciiTheme="majorBidi" w:hAnsiTheme="majorBidi" w:cstheme="majorBidi"/>
        </w:rPr>
        <w:t>Daily_Average</w:t>
      </w:r>
      <w:proofErr w:type="spellEnd"/>
      <w:r w:rsidRPr="00327764">
        <w:rPr>
          <w:rFonts w:asciiTheme="majorBidi" w:hAnsiTheme="majorBidi" w:cstheme="majorBidi"/>
        </w:rPr>
        <w:t>” column.</w:t>
      </w:r>
    </w:p>
    <w:p w14:paraId="79AEF062" w14:textId="17377669" w:rsidR="00493BFC" w:rsidRPr="00327764" w:rsidRDefault="00493BFC" w:rsidP="00A96235">
      <w:pPr>
        <w:jc w:val="center"/>
        <w:rPr>
          <w:rFonts w:asciiTheme="majorBidi" w:hAnsiTheme="majorBidi" w:cstheme="majorBidi"/>
        </w:rPr>
      </w:pPr>
      <w:r w:rsidRPr="00327764">
        <w:rPr>
          <w:rFonts w:asciiTheme="majorBidi" w:hAnsiTheme="majorBidi" w:cstheme="majorBidi"/>
          <w:noProof/>
        </w:rPr>
        <w:drawing>
          <wp:inline distT="0" distB="0" distL="0" distR="0" wp14:anchorId="6F1D130A" wp14:editId="7039183B">
            <wp:extent cx="1704975" cy="8915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2097" cy="905776"/>
                    </a:xfrm>
                    <a:prstGeom prst="rect">
                      <a:avLst/>
                    </a:prstGeom>
                  </pic:spPr>
                </pic:pic>
              </a:graphicData>
            </a:graphic>
          </wp:inline>
        </w:drawing>
      </w:r>
    </w:p>
    <w:p w14:paraId="773D208F" w14:textId="77777777" w:rsidR="00E02728" w:rsidRPr="00327764" w:rsidRDefault="00AE163B" w:rsidP="00A96235">
      <w:pPr>
        <w:jc w:val="both"/>
        <w:rPr>
          <w:rFonts w:asciiTheme="majorBidi" w:hAnsiTheme="majorBidi" w:cstheme="majorBidi"/>
          <w:noProof/>
        </w:rPr>
      </w:pPr>
      <w:r w:rsidRPr="00327764">
        <w:rPr>
          <w:rFonts w:asciiTheme="majorBidi" w:hAnsiTheme="majorBidi" w:cstheme="majorBidi"/>
        </w:rPr>
        <w:t>Next, we create a Time Series object to plot the evolution of the daily average engagement rate and utilize the provided “clean” function to remove any outliers that may be present. The pre-cleaning and post-cleaning plots are provided below respectively:</w:t>
      </w:r>
      <w:r w:rsidR="00E02728" w:rsidRPr="00327764">
        <w:rPr>
          <w:rFonts w:asciiTheme="majorBidi" w:hAnsiTheme="majorBidi" w:cstheme="majorBidi"/>
          <w:noProof/>
        </w:rPr>
        <w:t xml:space="preserve"> </w:t>
      </w:r>
    </w:p>
    <w:p w14:paraId="45C65231" w14:textId="77544738" w:rsidR="00AE163B" w:rsidRPr="00327764" w:rsidRDefault="00E02728" w:rsidP="00A96235">
      <w:pPr>
        <w:jc w:val="center"/>
        <w:rPr>
          <w:rFonts w:asciiTheme="majorBidi" w:hAnsiTheme="majorBidi" w:cstheme="majorBidi"/>
        </w:rPr>
      </w:pPr>
      <w:r w:rsidRPr="00327764">
        <w:rPr>
          <w:rFonts w:asciiTheme="majorBidi" w:hAnsiTheme="majorBidi" w:cstheme="majorBidi"/>
          <w:noProof/>
        </w:rPr>
        <w:drawing>
          <wp:inline distT="0" distB="0" distL="0" distR="0" wp14:anchorId="0144EF40" wp14:editId="4C9B1F26">
            <wp:extent cx="5038333"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8454"/>
                    <a:stretch/>
                  </pic:blipFill>
                  <pic:spPr bwMode="auto">
                    <a:xfrm>
                      <a:off x="0" y="0"/>
                      <a:ext cx="5043755" cy="2002403"/>
                    </a:xfrm>
                    <a:prstGeom prst="rect">
                      <a:avLst/>
                    </a:prstGeom>
                    <a:ln>
                      <a:noFill/>
                    </a:ln>
                    <a:extLst>
                      <a:ext uri="{53640926-AAD7-44D8-BBD7-CCE9431645EC}">
                        <a14:shadowObscured xmlns:a14="http://schemas.microsoft.com/office/drawing/2010/main"/>
                      </a:ext>
                    </a:extLst>
                  </pic:spPr>
                </pic:pic>
              </a:graphicData>
            </a:graphic>
          </wp:inline>
        </w:drawing>
      </w:r>
    </w:p>
    <w:p w14:paraId="6D2572B5" w14:textId="3D848D6F" w:rsidR="00DD0084" w:rsidRPr="00327764" w:rsidRDefault="00DD0084" w:rsidP="00A96235">
      <w:pPr>
        <w:jc w:val="center"/>
        <w:rPr>
          <w:rFonts w:asciiTheme="majorBidi" w:hAnsiTheme="majorBidi" w:cstheme="majorBidi"/>
        </w:rPr>
      </w:pPr>
      <w:r w:rsidRPr="00327764">
        <w:rPr>
          <w:rFonts w:asciiTheme="majorBidi" w:hAnsiTheme="majorBidi" w:cstheme="majorBidi"/>
          <w:noProof/>
        </w:rPr>
        <w:lastRenderedPageBreak/>
        <w:drawing>
          <wp:inline distT="0" distB="0" distL="0" distR="0" wp14:anchorId="415307BA" wp14:editId="35A54AA4">
            <wp:extent cx="5038333" cy="1880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1547"/>
                    <a:stretch/>
                  </pic:blipFill>
                  <pic:spPr bwMode="auto">
                    <a:xfrm>
                      <a:off x="0" y="0"/>
                      <a:ext cx="5043755" cy="1882258"/>
                    </a:xfrm>
                    <a:prstGeom prst="rect">
                      <a:avLst/>
                    </a:prstGeom>
                    <a:ln>
                      <a:noFill/>
                    </a:ln>
                    <a:extLst>
                      <a:ext uri="{53640926-AAD7-44D8-BBD7-CCE9431645EC}">
                        <a14:shadowObscured xmlns:a14="http://schemas.microsoft.com/office/drawing/2010/main"/>
                      </a:ext>
                    </a:extLst>
                  </pic:spPr>
                </pic:pic>
              </a:graphicData>
            </a:graphic>
          </wp:inline>
        </w:drawing>
      </w:r>
    </w:p>
    <w:p w14:paraId="4F14C045" w14:textId="51CA23BF" w:rsidR="00E02728" w:rsidRPr="00327764" w:rsidRDefault="007205A2" w:rsidP="00A96235">
      <w:pPr>
        <w:jc w:val="both"/>
        <w:rPr>
          <w:rFonts w:asciiTheme="majorBidi" w:hAnsiTheme="majorBidi" w:cstheme="majorBidi"/>
        </w:rPr>
      </w:pPr>
      <w:r w:rsidRPr="00327764">
        <w:rPr>
          <w:rFonts w:asciiTheme="majorBidi" w:hAnsiTheme="majorBidi" w:cstheme="majorBidi"/>
        </w:rPr>
        <w:t>We decompose the time series object to check for any trend and seasonality in the data. The trend is ambiguous and although we can see a pattern for seasonality it may be deceiving so we will look into it further when working on the forecasting model.</w:t>
      </w:r>
    </w:p>
    <w:p w14:paraId="453EF7C9" w14:textId="59A2F399" w:rsidR="00DD0084" w:rsidRPr="00327764" w:rsidRDefault="007A782E" w:rsidP="00A96235">
      <w:pPr>
        <w:jc w:val="center"/>
        <w:rPr>
          <w:rFonts w:asciiTheme="majorBidi" w:hAnsiTheme="majorBidi" w:cstheme="majorBidi"/>
        </w:rPr>
      </w:pPr>
      <w:r w:rsidRPr="00327764">
        <w:rPr>
          <w:rFonts w:asciiTheme="majorBidi" w:hAnsiTheme="majorBidi" w:cstheme="majorBidi"/>
          <w:noProof/>
        </w:rPr>
        <w:drawing>
          <wp:inline distT="0" distB="0" distL="0" distR="0" wp14:anchorId="09987516" wp14:editId="29CFF10E">
            <wp:extent cx="3857625" cy="31273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4724" cy="3141176"/>
                    </a:xfrm>
                    <a:prstGeom prst="rect">
                      <a:avLst/>
                    </a:prstGeom>
                  </pic:spPr>
                </pic:pic>
              </a:graphicData>
            </a:graphic>
          </wp:inline>
        </w:drawing>
      </w:r>
    </w:p>
    <w:p w14:paraId="5B682160" w14:textId="556583C6" w:rsidR="00B43CB3" w:rsidRPr="00327764" w:rsidRDefault="00B43CB3" w:rsidP="00A96235">
      <w:pPr>
        <w:jc w:val="both"/>
        <w:rPr>
          <w:rFonts w:asciiTheme="majorBidi" w:hAnsiTheme="majorBidi" w:cstheme="majorBidi"/>
        </w:rPr>
      </w:pPr>
      <w:r w:rsidRPr="00327764">
        <w:rPr>
          <w:rFonts w:asciiTheme="majorBidi" w:hAnsiTheme="majorBidi" w:cstheme="majorBidi"/>
        </w:rPr>
        <w:t>One of the main assumptions of time series forecasting is the need for the data to be stationary. There are several ways to check for this: to graphically identify stationarity or to perform the Augmented Dickey-Fuller test whose H0 is that the data is not stationary. The test results in a p-value &lt; 0.05</w:t>
      </w:r>
      <w:r w:rsidR="00686BC9" w:rsidRPr="00327764">
        <w:rPr>
          <w:rFonts w:asciiTheme="majorBidi" w:hAnsiTheme="majorBidi" w:cstheme="majorBidi"/>
        </w:rPr>
        <w:t>, successfully rejecting the null hypothesis.</w:t>
      </w:r>
    </w:p>
    <w:p w14:paraId="1FD8F851" w14:textId="02A4B913" w:rsidR="007A782E" w:rsidRPr="00327764" w:rsidRDefault="007A782E" w:rsidP="00A96235">
      <w:pPr>
        <w:jc w:val="center"/>
        <w:rPr>
          <w:rFonts w:asciiTheme="majorBidi" w:hAnsiTheme="majorBidi" w:cstheme="majorBidi"/>
        </w:rPr>
      </w:pPr>
      <w:r w:rsidRPr="00327764">
        <w:rPr>
          <w:rFonts w:asciiTheme="majorBidi" w:hAnsiTheme="majorBidi" w:cstheme="majorBidi"/>
          <w:noProof/>
        </w:rPr>
        <w:drawing>
          <wp:inline distT="0" distB="0" distL="0" distR="0" wp14:anchorId="64377561" wp14:editId="3E9F0918">
            <wp:extent cx="4220164" cy="90500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164" cy="905001"/>
                    </a:xfrm>
                    <a:prstGeom prst="rect">
                      <a:avLst/>
                    </a:prstGeom>
                  </pic:spPr>
                </pic:pic>
              </a:graphicData>
            </a:graphic>
          </wp:inline>
        </w:drawing>
      </w:r>
    </w:p>
    <w:p w14:paraId="0301629A" w14:textId="1182D0D5" w:rsidR="007A782E" w:rsidRPr="00327764" w:rsidRDefault="00190C65" w:rsidP="00A96235">
      <w:pPr>
        <w:jc w:val="both"/>
        <w:rPr>
          <w:rFonts w:asciiTheme="majorBidi" w:hAnsiTheme="majorBidi" w:cstheme="majorBidi"/>
        </w:rPr>
      </w:pPr>
      <w:r w:rsidRPr="00327764">
        <w:rPr>
          <w:rFonts w:asciiTheme="majorBidi" w:hAnsiTheme="majorBidi" w:cstheme="majorBidi"/>
        </w:rPr>
        <w:t>We split the data into training and testing sets as follows: 134 and 33 observations respectively.</w:t>
      </w:r>
    </w:p>
    <w:p w14:paraId="6CBD65EA" w14:textId="454DB09A" w:rsidR="00814DD9" w:rsidRPr="00327764" w:rsidRDefault="00814DD9" w:rsidP="00A96235">
      <w:pPr>
        <w:jc w:val="both"/>
        <w:rPr>
          <w:rFonts w:asciiTheme="majorBidi" w:hAnsiTheme="majorBidi" w:cstheme="majorBidi"/>
        </w:rPr>
      </w:pPr>
    </w:p>
    <w:p w14:paraId="03D55DDF" w14:textId="70BEA1DD" w:rsidR="00820ED6" w:rsidRPr="00327764" w:rsidRDefault="00E81918" w:rsidP="00A96235">
      <w:pPr>
        <w:jc w:val="both"/>
        <w:rPr>
          <w:rFonts w:asciiTheme="majorBidi" w:hAnsiTheme="majorBidi" w:cstheme="majorBidi"/>
          <w:b/>
          <w:bCs/>
        </w:rPr>
      </w:pPr>
      <w:r w:rsidRPr="00327764">
        <w:rPr>
          <w:rFonts w:asciiTheme="majorBidi" w:hAnsiTheme="majorBidi" w:cstheme="majorBidi"/>
          <w:b/>
          <w:bCs/>
        </w:rPr>
        <w:lastRenderedPageBreak/>
        <w:t>Auto Arima Model:</w:t>
      </w:r>
    </w:p>
    <w:p w14:paraId="2B7ED428" w14:textId="77CA02E0" w:rsidR="00820ED6" w:rsidRPr="00327764" w:rsidRDefault="00820ED6" w:rsidP="00A96235">
      <w:pPr>
        <w:jc w:val="both"/>
        <w:rPr>
          <w:rFonts w:asciiTheme="majorBidi" w:hAnsiTheme="majorBidi" w:cstheme="majorBidi"/>
        </w:rPr>
      </w:pPr>
      <w:r w:rsidRPr="00327764">
        <w:rPr>
          <w:rFonts w:asciiTheme="majorBidi" w:hAnsiTheme="majorBidi" w:cstheme="majorBidi"/>
        </w:rPr>
        <w:t>An ARIMA (Auto Regressive Integrated Moving Average) model is a time series forecasting method that combines autoregressive (AR) and moving average (MA) components, along with. It is widely used for modeling and predicting future values based on past observations, providing a flexible and powerful tool for capturing temporal patterns in data.</w:t>
      </w:r>
    </w:p>
    <w:p w14:paraId="1F1082BB" w14:textId="4B2E10BA" w:rsidR="00AB583C" w:rsidRPr="00327764" w:rsidRDefault="00B82275" w:rsidP="00A96235">
      <w:pPr>
        <w:jc w:val="both"/>
        <w:rPr>
          <w:rFonts w:asciiTheme="majorBidi" w:hAnsiTheme="majorBidi" w:cstheme="majorBidi"/>
        </w:rPr>
      </w:pPr>
      <w:r w:rsidRPr="00327764">
        <w:rPr>
          <w:rFonts w:asciiTheme="majorBidi" w:hAnsiTheme="majorBidi" w:cstheme="majorBidi"/>
        </w:rPr>
        <w:t>We have several ways of finding the best fitted ARIMA (Auto Regressive Integrate Moving Average) model.</w:t>
      </w:r>
      <w:r w:rsidR="003E47D0" w:rsidRPr="00327764">
        <w:rPr>
          <w:rFonts w:asciiTheme="majorBidi" w:hAnsiTheme="majorBidi" w:cstheme="majorBidi"/>
        </w:rPr>
        <w:t xml:space="preserve"> We can either go with the classical way of reading the ACF and PACF plots, but it could be time consuming and inaccurate, or we can use the</w:t>
      </w:r>
      <w:r w:rsidR="00312021" w:rsidRPr="00327764">
        <w:rPr>
          <w:rFonts w:asciiTheme="majorBidi" w:hAnsiTheme="majorBidi" w:cstheme="majorBidi"/>
        </w:rPr>
        <w:t xml:space="preserve"> A</w:t>
      </w:r>
      <w:r w:rsidR="003E47D0" w:rsidRPr="00327764">
        <w:rPr>
          <w:rFonts w:asciiTheme="majorBidi" w:hAnsiTheme="majorBidi" w:cstheme="majorBidi"/>
        </w:rPr>
        <w:t>uto-</w:t>
      </w:r>
      <w:r w:rsidR="00312021" w:rsidRPr="00327764">
        <w:rPr>
          <w:rFonts w:asciiTheme="majorBidi" w:hAnsiTheme="majorBidi" w:cstheme="majorBidi"/>
        </w:rPr>
        <w:t>A</w:t>
      </w:r>
      <w:r w:rsidR="003E47D0" w:rsidRPr="00327764">
        <w:rPr>
          <w:rFonts w:asciiTheme="majorBidi" w:hAnsiTheme="majorBidi" w:cstheme="majorBidi"/>
        </w:rPr>
        <w:t>rima function to try several combinations and return the best one based on the AIC metric.</w:t>
      </w:r>
      <w:r w:rsidR="00A15BC7" w:rsidRPr="00327764">
        <w:rPr>
          <w:rFonts w:asciiTheme="majorBidi" w:hAnsiTheme="majorBidi" w:cstheme="majorBidi"/>
        </w:rPr>
        <w:t xml:space="preserve"> It is also not very accurate, so we can use it as a guiding point from which we can try different combinations, the best retrieved model is the following:</w:t>
      </w:r>
    </w:p>
    <w:p w14:paraId="26EDDB41" w14:textId="4B50ED92" w:rsidR="00E81918" w:rsidRPr="00327764" w:rsidRDefault="000A7E02" w:rsidP="00A96235">
      <w:pPr>
        <w:jc w:val="center"/>
        <w:rPr>
          <w:rFonts w:asciiTheme="majorBidi" w:hAnsiTheme="majorBidi" w:cstheme="majorBidi"/>
          <w:b/>
          <w:bCs/>
        </w:rPr>
      </w:pPr>
      <w:r w:rsidRPr="00327764">
        <w:rPr>
          <w:rFonts w:asciiTheme="majorBidi" w:hAnsiTheme="majorBidi" w:cstheme="majorBidi"/>
          <w:b/>
          <w:bCs/>
          <w:noProof/>
        </w:rPr>
        <w:drawing>
          <wp:inline distT="0" distB="0" distL="0" distR="0" wp14:anchorId="7AB6E076" wp14:editId="37B0AC3B">
            <wp:extent cx="4505268" cy="1191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46" r="-1"/>
                    <a:stretch/>
                  </pic:blipFill>
                  <pic:spPr bwMode="auto">
                    <a:xfrm>
                      <a:off x="0" y="0"/>
                      <a:ext cx="4589700" cy="1214232"/>
                    </a:xfrm>
                    <a:prstGeom prst="rect">
                      <a:avLst/>
                    </a:prstGeom>
                    <a:ln>
                      <a:noFill/>
                    </a:ln>
                    <a:extLst>
                      <a:ext uri="{53640926-AAD7-44D8-BBD7-CCE9431645EC}">
                        <a14:shadowObscured xmlns:a14="http://schemas.microsoft.com/office/drawing/2010/main"/>
                      </a:ext>
                    </a:extLst>
                  </pic:spPr>
                </pic:pic>
              </a:graphicData>
            </a:graphic>
          </wp:inline>
        </w:drawing>
      </w:r>
    </w:p>
    <w:p w14:paraId="39FF1305" w14:textId="2DB1E81A" w:rsidR="00312021" w:rsidRPr="00327764" w:rsidRDefault="00A15BC7" w:rsidP="00A96235">
      <w:pPr>
        <w:jc w:val="both"/>
        <w:rPr>
          <w:rFonts w:asciiTheme="majorBidi" w:hAnsiTheme="majorBidi" w:cstheme="majorBidi"/>
        </w:rPr>
      </w:pPr>
      <w:r w:rsidRPr="00327764">
        <w:rPr>
          <w:rFonts w:asciiTheme="majorBidi" w:hAnsiTheme="majorBidi" w:cstheme="majorBidi"/>
        </w:rPr>
        <w:t>The</w:t>
      </w:r>
      <w:r w:rsidR="00312021" w:rsidRPr="00327764">
        <w:rPr>
          <w:rFonts w:asciiTheme="majorBidi" w:hAnsiTheme="majorBidi" w:cstheme="majorBidi"/>
        </w:rPr>
        <w:t xml:space="preserve"> best fitted-model found is the </w:t>
      </w:r>
      <w:r w:rsidR="007F1714" w:rsidRPr="00327764">
        <w:rPr>
          <w:rFonts w:asciiTheme="majorBidi" w:hAnsiTheme="majorBidi" w:cstheme="majorBidi"/>
        </w:rPr>
        <w:t>ARIMA (</w:t>
      </w:r>
      <w:r w:rsidRPr="00327764">
        <w:rPr>
          <w:rFonts w:asciiTheme="majorBidi" w:hAnsiTheme="majorBidi" w:cstheme="majorBidi"/>
        </w:rPr>
        <w:t>2</w:t>
      </w:r>
      <w:r w:rsidR="00312021" w:rsidRPr="00327764">
        <w:rPr>
          <w:rFonts w:asciiTheme="majorBidi" w:hAnsiTheme="majorBidi" w:cstheme="majorBidi"/>
        </w:rPr>
        <w:t>,</w:t>
      </w:r>
      <w:r w:rsidRPr="00327764">
        <w:rPr>
          <w:rFonts w:asciiTheme="majorBidi" w:hAnsiTheme="majorBidi" w:cstheme="majorBidi"/>
        </w:rPr>
        <w:t>0</w:t>
      </w:r>
      <w:r w:rsidR="00312021" w:rsidRPr="00327764">
        <w:rPr>
          <w:rFonts w:asciiTheme="majorBidi" w:hAnsiTheme="majorBidi" w:cstheme="majorBidi"/>
        </w:rPr>
        <w:t>,</w:t>
      </w:r>
      <w:r w:rsidRPr="00327764">
        <w:rPr>
          <w:rFonts w:asciiTheme="majorBidi" w:hAnsiTheme="majorBidi" w:cstheme="majorBidi"/>
        </w:rPr>
        <w:t>3</w:t>
      </w:r>
      <w:r w:rsidR="00312021" w:rsidRPr="00327764">
        <w:rPr>
          <w:rFonts w:asciiTheme="majorBidi" w:hAnsiTheme="majorBidi" w:cstheme="majorBidi"/>
        </w:rPr>
        <w:t xml:space="preserve">) with no moving </w:t>
      </w:r>
      <w:r w:rsidRPr="00327764">
        <w:rPr>
          <w:rFonts w:asciiTheme="majorBidi" w:hAnsiTheme="majorBidi" w:cstheme="majorBidi"/>
        </w:rPr>
        <w:t>differencing</w:t>
      </w:r>
      <w:r w:rsidR="00312021" w:rsidRPr="00327764">
        <w:rPr>
          <w:rFonts w:asciiTheme="majorBidi" w:hAnsiTheme="majorBidi" w:cstheme="majorBidi"/>
        </w:rPr>
        <w:t xml:space="preserve"> components</w:t>
      </w:r>
      <w:r w:rsidRPr="00327764">
        <w:rPr>
          <w:rFonts w:asciiTheme="majorBidi" w:hAnsiTheme="majorBidi" w:cstheme="majorBidi"/>
        </w:rPr>
        <w:t xml:space="preserve"> since the data is already stationary</w:t>
      </w:r>
      <w:r w:rsidR="00312021" w:rsidRPr="00327764">
        <w:rPr>
          <w:rFonts w:asciiTheme="majorBidi" w:hAnsiTheme="majorBidi" w:cstheme="majorBidi"/>
        </w:rPr>
        <w:t>.</w:t>
      </w:r>
      <w:r w:rsidRPr="00327764">
        <w:rPr>
          <w:rFonts w:asciiTheme="majorBidi" w:hAnsiTheme="majorBidi" w:cstheme="majorBidi"/>
        </w:rPr>
        <w:t xml:space="preserve"> The t-test shows that the components are all significant:</w:t>
      </w:r>
    </w:p>
    <w:p w14:paraId="67EBCA4B" w14:textId="07FC9898" w:rsidR="005C67CB" w:rsidRPr="00327764" w:rsidRDefault="005C67CB" w:rsidP="00A96235">
      <w:pPr>
        <w:jc w:val="both"/>
        <w:rPr>
          <w:rFonts w:asciiTheme="majorBidi" w:hAnsiTheme="majorBidi" w:cstheme="majorBidi"/>
          <w:b/>
          <w:bCs/>
        </w:rPr>
      </w:pPr>
      <w:r w:rsidRPr="00327764">
        <w:rPr>
          <w:rFonts w:asciiTheme="majorBidi" w:hAnsiTheme="majorBidi" w:cstheme="majorBidi"/>
          <w:b/>
          <w:bCs/>
        </w:rPr>
        <w:t>t-statistics:</w:t>
      </w:r>
    </w:p>
    <w:p w14:paraId="187B9BC6" w14:textId="157CF54B" w:rsidR="001137FF" w:rsidRPr="00327764" w:rsidRDefault="00A15BC7" w:rsidP="00A96235">
      <w:pPr>
        <w:jc w:val="center"/>
        <w:rPr>
          <w:rFonts w:asciiTheme="majorBidi" w:hAnsiTheme="majorBidi" w:cstheme="majorBidi"/>
          <w:b/>
          <w:bCs/>
        </w:rPr>
      </w:pPr>
      <w:r w:rsidRPr="00327764">
        <w:rPr>
          <w:rFonts w:asciiTheme="majorBidi" w:hAnsiTheme="majorBidi" w:cstheme="majorBidi"/>
          <w:b/>
          <w:bCs/>
          <w:noProof/>
        </w:rPr>
        <w:drawing>
          <wp:inline distT="0" distB="0" distL="0" distR="0" wp14:anchorId="75DAF5B1" wp14:editId="6C107106">
            <wp:extent cx="4925112" cy="47631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12" cy="476316"/>
                    </a:xfrm>
                    <a:prstGeom prst="rect">
                      <a:avLst/>
                    </a:prstGeom>
                  </pic:spPr>
                </pic:pic>
              </a:graphicData>
            </a:graphic>
          </wp:inline>
        </w:drawing>
      </w:r>
    </w:p>
    <w:p w14:paraId="6586DEC4" w14:textId="262C4E22" w:rsidR="005C67CB" w:rsidRPr="00327764" w:rsidRDefault="005C67CB" w:rsidP="00A96235">
      <w:pPr>
        <w:jc w:val="both"/>
        <w:rPr>
          <w:rFonts w:asciiTheme="majorBidi" w:hAnsiTheme="majorBidi" w:cstheme="majorBidi"/>
          <w:b/>
          <w:bCs/>
        </w:rPr>
      </w:pPr>
      <w:proofErr w:type="spellStart"/>
      <w:r w:rsidRPr="00327764">
        <w:rPr>
          <w:rFonts w:asciiTheme="majorBidi" w:hAnsiTheme="majorBidi" w:cstheme="majorBidi"/>
          <w:b/>
          <w:bCs/>
        </w:rPr>
        <w:t>Ljung</w:t>
      </w:r>
      <w:proofErr w:type="spellEnd"/>
      <w:r w:rsidRPr="00327764">
        <w:rPr>
          <w:rFonts w:asciiTheme="majorBidi" w:hAnsiTheme="majorBidi" w:cstheme="majorBidi"/>
          <w:b/>
          <w:bCs/>
        </w:rPr>
        <w:t>-Box test:</w:t>
      </w:r>
    </w:p>
    <w:p w14:paraId="0CBE2A13" w14:textId="4AE4F66F" w:rsidR="005C67CB" w:rsidRPr="00327764" w:rsidRDefault="00A15BC7" w:rsidP="00A96235">
      <w:pPr>
        <w:rPr>
          <w:rFonts w:asciiTheme="majorBidi" w:hAnsiTheme="majorBidi" w:cstheme="majorBidi"/>
          <w:b/>
          <w:bCs/>
        </w:rPr>
      </w:pPr>
      <w:r w:rsidRPr="00327764">
        <w:rPr>
          <w:rFonts w:asciiTheme="majorBidi" w:hAnsiTheme="majorBidi" w:cstheme="majorBidi"/>
          <w:b/>
          <w:bCs/>
          <w:noProof/>
        </w:rPr>
        <w:drawing>
          <wp:inline distT="0" distB="0" distL="0" distR="0" wp14:anchorId="4CCECA81" wp14:editId="343B89F6">
            <wp:extent cx="1543265" cy="10860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265" cy="1086002"/>
                    </a:xfrm>
                    <a:prstGeom prst="rect">
                      <a:avLst/>
                    </a:prstGeom>
                  </pic:spPr>
                </pic:pic>
              </a:graphicData>
            </a:graphic>
          </wp:inline>
        </w:drawing>
      </w:r>
    </w:p>
    <w:p w14:paraId="0E73EE93" w14:textId="7105511A" w:rsidR="00CF5963" w:rsidRPr="00327764" w:rsidRDefault="00CF5963" w:rsidP="00A96235">
      <w:pPr>
        <w:jc w:val="both"/>
        <w:rPr>
          <w:rFonts w:asciiTheme="majorBidi" w:hAnsiTheme="majorBidi" w:cstheme="majorBidi"/>
        </w:rPr>
      </w:pPr>
      <w:r w:rsidRPr="00327764">
        <w:rPr>
          <w:rFonts w:asciiTheme="majorBidi" w:hAnsiTheme="majorBidi" w:cstheme="majorBidi"/>
        </w:rPr>
        <w:t>The null hypothesis is not rejected, there is no autocorrelation in the residuals.</w:t>
      </w:r>
    </w:p>
    <w:p w14:paraId="740544DC" w14:textId="22CEBF34" w:rsidR="00596552" w:rsidRPr="00327764" w:rsidRDefault="00596552" w:rsidP="00A96235">
      <w:pPr>
        <w:jc w:val="both"/>
        <w:rPr>
          <w:rFonts w:asciiTheme="majorBidi" w:hAnsiTheme="majorBidi" w:cstheme="majorBidi"/>
          <w:b/>
          <w:bCs/>
        </w:rPr>
      </w:pPr>
      <w:r w:rsidRPr="00327764">
        <w:rPr>
          <w:rFonts w:asciiTheme="majorBidi" w:hAnsiTheme="majorBidi" w:cstheme="majorBidi"/>
          <w:b/>
          <w:bCs/>
        </w:rPr>
        <w:t>Heteroskedasticity test:</w:t>
      </w:r>
    </w:p>
    <w:p w14:paraId="2F262CA8" w14:textId="09F67F1F" w:rsidR="001137FF" w:rsidRPr="00327764" w:rsidRDefault="00A15BC7" w:rsidP="00A50D64">
      <w:pPr>
        <w:jc w:val="center"/>
        <w:rPr>
          <w:rFonts w:asciiTheme="majorBidi" w:hAnsiTheme="majorBidi" w:cstheme="majorBidi"/>
          <w:b/>
          <w:bCs/>
        </w:rPr>
      </w:pPr>
      <w:r w:rsidRPr="00327764">
        <w:rPr>
          <w:rFonts w:asciiTheme="majorBidi" w:hAnsiTheme="majorBidi" w:cstheme="majorBidi"/>
          <w:b/>
          <w:bCs/>
          <w:noProof/>
        </w:rPr>
        <w:lastRenderedPageBreak/>
        <w:drawing>
          <wp:inline distT="0" distB="0" distL="0" distR="0" wp14:anchorId="09D3D7A9" wp14:editId="120CA3D9">
            <wp:extent cx="4943475" cy="195784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5357" cy="1970475"/>
                    </a:xfrm>
                    <a:prstGeom prst="rect">
                      <a:avLst/>
                    </a:prstGeom>
                  </pic:spPr>
                </pic:pic>
              </a:graphicData>
            </a:graphic>
          </wp:inline>
        </w:drawing>
      </w:r>
    </w:p>
    <w:p w14:paraId="50778015" w14:textId="7E07B11E" w:rsidR="00A15BC7" w:rsidRPr="00327764" w:rsidRDefault="00A15BC7" w:rsidP="00A96235">
      <w:pPr>
        <w:jc w:val="both"/>
        <w:rPr>
          <w:rFonts w:asciiTheme="majorBidi" w:hAnsiTheme="majorBidi" w:cstheme="majorBidi"/>
        </w:rPr>
      </w:pPr>
      <w:r w:rsidRPr="00327764">
        <w:rPr>
          <w:rFonts w:asciiTheme="majorBidi" w:hAnsiTheme="majorBidi" w:cstheme="majorBidi"/>
        </w:rPr>
        <w:t>The plot shows that there is no heteroskedasticity in the data.</w:t>
      </w:r>
    </w:p>
    <w:p w14:paraId="760D5401" w14:textId="13A93052" w:rsidR="00596552" w:rsidRPr="00327764" w:rsidRDefault="00020C9D" w:rsidP="00A96235">
      <w:pPr>
        <w:jc w:val="both"/>
        <w:rPr>
          <w:rFonts w:asciiTheme="majorBidi" w:hAnsiTheme="majorBidi" w:cstheme="majorBidi"/>
          <w:b/>
          <w:bCs/>
        </w:rPr>
      </w:pPr>
      <w:r w:rsidRPr="00327764">
        <w:rPr>
          <w:rFonts w:asciiTheme="majorBidi" w:hAnsiTheme="majorBidi" w:cstheme="majorBidi"/>
          <w:b/>
          <w:bCs/>
        </w:rPr>
        <w:t>Normality:</w:t>
      </w:r>
    </w:p>
    <w:p w14:paraId="5CAF6386" w14:textId="66E83AAA" w:rsidR="00CB149C" w:rsidRPr="00327764" w:rsidRDefault="00CB149C" w:rsidP="00A96235">
      <w:pPr>
        <w:jc w:val="both"/>
        <w:rPr>
          <w:rFonts w:asciiTheme="majorBidi" w:hAnsiTheme="majorBidi" w:cstheme="majorBidi"/>
        </w:rPr>
      </w:pPr>
      <w:r w:rsidRPr="00327764">
        <w:rPr>
          <w:rFonts w:asciiTheme="majorBidi" w:hAnsiTheme="majorBidi" w:cstheme="majorBidi"/>
        </w:rPr>
        <w:t>To check for normality, we perform two tests. The first is the QQ-plot to check graphically and the second is the Jarque-Bera Test to check for normality statistically. Both tests show that the distribution of the residuals is normal.</w:t>
      </w:r>
    </w:p>
    <w:p w14:paraId="5938B5C2" w14:textId="30A22FD4" w:rsidR="00020C9D" w:rsidRPr="00327764" w:rsidRDefault="00CB149C" w:rsidP="00A50D64">
      <w:pPr>
        <w:jc w:val="center"/>
        <w:rPr>
          <w:rFonts w:asciiTheme="majorBidi" w:hAnsiTheme="majorBidi" w:cstheme="majorBidi"/>
        </w:rPr>
      </w:pPr>
      <w:r w:rsidRPr="00327764">
        <w:rPr>
          <w:rFonts w:asciiTheme="majorBidi" w:hAnsiTheme="majorBidi" w:cstheme="majorBidi"/>
          <w:noProof/>
        </w:rPr>
        <w:drawing>
          <wp:inline distT="0" distB="0" distL="0" distR="0" wp14:anchorId="5911A2B8" wp14:editId="110F5128">
            <wp:extent cx="3429000" cy="2952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709" cy="2961972"/>
                    </a:xfrm>
                    <a:prstGeom prst="rect">
                      <a:avLst/>
                    </a:prstGeom>
                  </pic:spPr>
                </pic:pic>
              </a:graphicData>
            </a:graphic>
          </wp:inline>
        </w:drawing>
      </w:r>
    </w:p>
    <w:p w14:paraId="4AC0924C" w14:textId="052FE104" w:rsidR="00315BAF" w:rsidRPr="00327764" w:rsidRDefault="00315BAF" w:rsidP="00A96235">
      <w:pPr>
        <w:jc w:val="both"/>
        <w:rPr>
          <w:rFonts w:asciiTheme="majorBidi" w:hAnsiTheme="majorBidi" w:cstheme="majorBidi"/>
        </w:rPr>
      </w:pPr>
      <w:r w:rsidRPr="00327764">
        <w:rPr>
          <w:rFonts w:asciiTheme="majorBidi" w:hAnsiTheme="majorBidi" w:cstheme="majorBidi"/>
          <w:noProof/>
        </w:rPr>
        <w:drawing>
          <wp:inline distT="0" distB="0" distL="0" distR="0" wp14:anchorId="0DA6A7E5" wp14:editId="292D905D">
            <wp:extent cx="2857500" cy="64256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1129" cy="665863"/>
                    </a:xfrm>
                    <a:prstGeom prst="rect">
                      <a:avLst/>
                    </a:prstGeom>
                  </pic:spPr>
                </pic:pic>
              </a:graphicData>
            </a:graphic>
          </wp:inline>
        </w:drawing>
      </w:r>
    </w:p>
    <w:p w14:paraId="18D80177" w14:textId="540819DA" w:rsidR="009D55BA" w:rsidRPr="00327764" w:rsidRDefault="009D55BA" w:rsidP="00A96235">
      <w:pPr>
        <w:jc w:val="both"/>
        <w:rPr>
          <w:rFonts w:asciiTheme="majorBidi" w:hAnsiTheme="majorBidi" w:cstheme="majorBidi"/>
          <w:b/>
          <w:bCs/>
        </w:rPr>
      </w:pPr>
      <w:r w:rsidRPr="00327764">
        <w:rPr>
          <w:rFonts w:asciiTheme="majorBidi" w:hAnsiTheme="majorBidi" w:cstheme="majorBidi"/>
          <w:b/>
          <w:bCs/>
        </w:rPr>
        <w:t>Prediction:</w:t>
      </w:r>
    </w:p>
    <w:p w14:paraId="55D49769" w14:textId="793FFCD7" w:rsidR="004C42BB" w:rsidRPr="00327764" w:rsidRDefault="004C42BB" w:rsidP="00A96235">
      <w:pPr>
        <w:jc w:val="both"/>
        <w:rPr>
          <w:rFonts w:asciiTheme="majorBidi" w:hAnsiTheme="majorBidi" w:cstheme="majorBidi"/>
        </w:rPr>
      </w:pPr>
      <w:r w:rsidRPr="00327764">
        <w:rPr>
          <w:rFonts w:asciiTheme="majorBidi" w:hAnsiTheme="majorBidi" w:cstheme="majorBidi"/>
        </w:rPr>
        <w:t xml:space="preserve">We will use the resulting model </w:t>
      </w:r>
      <w:r w:rsidR="002B27E9" w:rsidRPr="00327764">
        <w:rPr>
          <w:rFonts w:asciiTheme="majorBidi" w:hAnsiTheme="majorBidi" w:cstheme="majorBidi"/>
        </w:rPr>
        <w:t>to predict the data of the testing set</w:t>
      </w:r>
      <w:r w:rsidR="00976AE4" w:rsidRPr="00327764">
        <w:rPr>
          <w:rFonts w:asciiTheme="majorBidi" w:hAnsiTheme="majorBidi" w:cstheme="majorBidi"/>
        </w:rPr>
        <w:t xml:space="preserve">, then forecast it into the future. The </w:t>
      </w:r>
      <w:r w:rsidR="00976AE4" w:rsidRPr="00327764">
        <w:rPr>
          <w:rFonts w:asciiTheme="majorBidi" w:hAnsiTheme="majorBidi" w:cstheme="majorBidi"/>
          <w:color w:val="009AD0"/>
        </w:rPr>
        <w:t>blue</w:t>
      </w:r>
      <w:r w:rsidR="00976AE4" w:rsidRPr="00327764">
        <w:rPr>
          <w:rFonts w:asciiTheme="majorBidi" w:hAnsiTheme="majorBidi" w:cstheme="majorBidi"/>
          <w:color w:val="00B0F0"/>
        </w:rPr>
        <w:t xml:space="preserve"> </w:t>
      </w:r>
      <w:r w:rsidR="00976AE4" w:rsidRPr="00327764">
        <w:rPr>
          <w:rFonts w:asciiTheme="majorBidi" w:hAnsiTheme="majorBidi" w:cstheme="majorBidi"/>
        </w:rPr>
        <w:t xml:space="preserve">line is the forecasted data and the </w:t>
      </w:r>
      <w:r w:rsidR="00976AE4" w:rsidRPr="00327764">
        <w:rPr>
          <w:rFonts w:asciiTheme="majorBidi" w:hAnsiTheme="majorBidi" w:cstheme="majorBidi"/>
          <w:color w:val="7A7898"/>
        </w:rPr>
        <w:t>dark grey</w:t>
      </w:r>
      <w:r w:rsidR="00976AE4" w:rsidRPr="00327764">
        <w:rPr>
          <w:rFonts w:asciiTheme="majorBidi" w:hAnsiTheme="majorBidi" w:cstheme="majorBidi"/>
        </w:rPr>
        <w:t xml:space="preserve"> area is the 95% confidence interval.</w:t>
      </w:r>
    </w:p>
    <w:p w14:paraId="2AB29C61" w14:textId="47B51B9A" w:rsidR="009D55BA" w:rsidRPr="00327764" w:rsidRDefault="009D55BA" w:rsidP="00A50D64">
      <w:pPr>
        <w:jc w:val="center"/>
        <w:rPr>
          <w:rFonts w:asciiTheme="majorBidi" w:hAnsiTheme="majorBidi" w:cstheme="majorBidi"/>
        </w:rPr>
      </w:pPr>
      <w:r w:rsidRPr="00327764">
        <w:rPr>
          <w:rFonts w:asciiTheme="majorBidi" w:hAnsiTheme="majorBidi" w:cstheme="majorBidi"/>
          <w:noProof/>
        </w:rPr>
        <w:lastRenderedPageBreak/>
        <w:drawing>
          <wp:inline distT="0" distB="0" distL="0" distR="0" wp14:anchorId="6E9C7204" wp14:editId="0B5D8EF8">
            <wp:extent cx="3847757" cy="3140710"/>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61" t="3212" b="490"/>
                    <a:stretch/>
                  </pic:blipFill>
                  <pic:spPr bwMode="auto">
                    <a:xfrm>
                      <a:off x="0" y="0"/>
                      <a:ext cx="3877829" cy="3165256"/>
                    </a:xfrm>
                    <a:prstGeom prst="rect">
                      <a:avLst/>
                    </a:prstGeom>
                    <a:ln>
                      <a:noFill/>
                    </a:ln>
                    <a:extLst>
                      <a:ext uri="{53640926-AAD7-44D8-BBD7-CCE9431645EC}">
                        <a14:shadowObscured xmlns:a14="http://schemas.microsoft.com/office/drawing/2010/main"/>
                      </a:ext>
                    </a:extLst>
                  </pic:spPr>
                </pic:pic>
              </a:graphicData>
            </a:graphic>
          </wp:inline>
        </w:drawing>
      </w:r>
    </w:p>
    <w:p w14:paraId="09F0C867" w14:textId="5896C605" w:rsidR="009D55BA" w:rsidRDefault="00FB0041" w:rsidP="00A50D64">
      <w:pPr>
        <w:jc w:val="center"/>
        <w:rPr>
          <w:rFonts w:asciiTheme="majorBidi" w:hAnsiTheme="majorBidi" w:cstheme="majorBidi"/>
          <w:b/>
          <w:bCs/>
        </w:rPr>
      </w:pPr>
      <w:r w:rsidRPr="00327764">
        <w:rPr>
          <w:rFonts w:asciiTheme="majorBidi" w:hAnsiTheme="majorBidi" w:cstheme="majorBidi"/>
          <w:b/>
          <w:bCs/>
        </w:rPr>
        <w:t>Forecasting</w:t>
      </w:r>
      <w:r w:rsidRPr="00327764">
        <w:rPr>
          <w:rFonts w:asciiTheme="majorBidi" w:hAnsiTheme="majorBidi" w:cstheme="majorBidi"/>
          <w:b/>
          <w:bCs/>
        </w:rPr>
        <w:br/>
      </w:r>
      <w:r w:rsidRPr="00327764">
        <w:rPr>
          <w:rFonts w:asciiTheme="majorBidi" w:hAnsiTheme="majorBidi" w:cstheme="majorBidi"/>
          <w:b/>
          <w:bCs/>
          <w:noProof/>
        </w:rPr>
        <w:drawing>
          <wp:inline distT="0" distB="0" distL="0" distR="0" wp14:anchorId="47AEAECE" wp14:editId="2F55B8ED">
            <wp:extent cx="4191000" cy="165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44"/>
                    <a:stretch/>
                  </pic:blipFill>
                  <pic:spPr bwMode="auto">
                    <a:xfrm>
                      <a:off x="0" y="0"/>
                      <a:ext cx="4248097" cy="1681085"/>
                    </a:xfrm>
                    <a:prstGeom prst="rect">
                      <a:avLst/>
                    </a:prstGeom>
                    <a:ln>
                      <a:noFill/>
                    </a:ln>
                    <a:extLst>
                      <a:ext uri="{53640926-AAD7-44D8-BBD7-CCE9431645EC}">
                        <a14:shadowObscured xmlns:a14="http://schemas.microsoft.com/office/drawing/2010/main"/>
                      </a:ext>
                    </a:extLst>
                  </pic:spPr>
                </pic:pic>
              </a:graphicData>
            </a:graphic>
          </wp:inline>
        </w:drawing>
      </w:r>
    </w:p>
    <w:p w14:paraId="2B379645" w14:textId="5ECBEBE6" w:rsidR="0057361E" w:rsidRPr="0057361E" w:rsidRDefault="0057361E" w:rsidP="0057361E">
      <w:pPr>
        <w:rPr>
          <w:rFonts w:asciiTheme="majorBidi" w:hAnsiTheme="majorBidi" w:cstheme="majorBidi"/>
        </w:rPr>
      </w:pPr>
      <w:r>
        <w:rPr>
          <w:rFonts w:asciiTheme="majorBidi" w:hAnsiTheme="majorBidi" w:cstheme="majorBidi"/>
        </w:rPr>
        <w:t>The forecasting 95% confidence interval is quite wide, this is due to the data itself and the learning of the model on said data.</w:t>
      </w:r>
      <w:r w:rsidR="00AE5449">
        <w:rPr>
          <w:rFonts w:asciiTheme="majorBidi" w:hAnsiTheme="majorBidi" w:cstheme="majorBidi"/>
        </w:rPr>
        <w:t xml:space="preserve"> It gives an overall idea about how the daily average engagement rate will move in the upcoming weeks.</w:t>
      </w:r>
    </w:p>
    <w:sectPr w:rsidR="0057361E" w:rsidRPr="005736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7C358" w14:textId="77777777" w:rsidR="00CC75D0" w:rsidRDefault="00CC75D0" w:rsidP="00327764">
      <w:pPr>
        <w:spacing w:after="0" w:line="240" w:lineRule="auto"/>
      </w:pPr>
      <w:r>
        <w:separator/>
      </w:r>
    </w:p>
  </w:endnote>
  <w:endnote w:type="continuationSeparator" w:id="0">
    <w:p w14:paraId="5FC5C925" w14:textId="77777777" w:rsidR="00CC75D0" w:rsidRDefault="00CC75D0" w:rsidP="0032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4AF49" w14:textId="77777777" w:rsidR="00CC75D0" w:rsidRDefault="00CC75D0" w:rsidP="00327764">
      <w:pPr>
        <w:spacing w:after="0" w:line="240" w:lineRule="auto"/>
      </w:pPr>
      <w:r>
        <w:separator/>
      </w:r>
    </w:p>
  </w:footnote>
  <w:footnote w:type="continuationSeparator" w:id="0">
    <w:p w14:paraId="28991FE3" w14:textId="77777777" w:rsidR="00CC75D0" w:rsidRDefault="00CC75D0" w:rsidP="003277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11"/>
    <w:rsid w:val="00020C9D"/>
    <w:rsid w:val="000A7E02"/>
    <w:rsid w:val="000D6893"/>
    <w:rsid w:val="001137FF"/>
    <w:rsid w:val="00121ABE"/>
    <w:rsid w:val="00190C65"/>
    <w:rsid w:val="001B56C1"/>
    <w:rsid w:val="002B27E9"/>
    <w:rsid w:val="002B7BE7"/>
    <w:rsid w:val="00312021"/>
    <w:rsid w:val="00315BAF"/>
    <w:rsid w:val="00327764"/>
    <w:rsid w:val="00332F7B"/>
    <w:rsid w:val="00342DEF"/>
    <w:rsid w:val="003E47D0"/>
    <w:rsid w:val="00402BD6"/>
    <w:rsid w:val="0045681E"/>
    <w:rsid w:val="00493BFC"/>
    <w:rsid w:val="004C42BB"/>
    <w:rsid w:val="0057361E"/>
    <w:rsid w:val="00596552"/>
    <w:rsid w:val="005C67CB"/>
    <w:rsid w:val="005E4A53"/>
    <w:rsid w:val="005F4904"/>
    <w:rsid w:val="00686BC9"/>
    <w:rsid w:val="0068782F"/>
    <w:rsid w:val="007205A2"/>
    <w:rsid w:val="00772806"/>
    <w:rsid w:val="00785BF2"/>
    <w:rsid w:val="007A782E"/>
    <w:rsid w:val="007F1714"/>
    <w:rsid w:val="00814DD9"/>
    <w:rsid w:val="00820ED6"/>
    <w:rsid w:val="00957131"/>
    <w:rsid w:val="00976AE4"/>
    <w:rsid w:val="009D55BA"/>
    <w:rsid w:val="00A15BC7"/>
    <w:rsid w:val="00A310B9"/>
    <w:rsid w:val="00A46536"/>
    <w:rsid w:val="00A50D64"/>
    <w:rsid w:val="00A96235"/>
    <w:rsid w:val="00AA5D11"/>
    <w:rsid w:val="00AB583C"/>
    <w:rsid w:val="00AE163B"/>
    <w:rsid w:val="00AE5449"/>
    <w:rsid w:val="00B23D23"/>
    <w:rsid w:val="00B27699"/>
    <w:rsid w:val="00B43CB3"/>
    <w:rsid w:val="00B82275"/>
    <w:rsid w:val="00BC4216"/>
    <w:rsid w:val="00BC4772"/>
    <w:rsid w:val="00CB149C"/>
    <w:rsid w:val="00CC75D0"/>
    <w:rsid w:val="00CF5963"/>
    <w:rsid w:val="00DB1435"/>
    <w:rsid w:val="00DD0084"/>
    <w:rsid w:val="00E02728"/>
    <w:rsid w:val="00E15BF8"/>
    <w:rsid w:val="00E81918"/>
    <w:rsid w:val="00F450DB"/>
    <w:rsid w:val="00FB0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067E"/>
  <w15:chartTrackingRefBased/>
  <w15:docId w15:val="{5B07E4CC-D64D-4C34-8179-7EA1ADF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764"/>
  </w:style>
  <w:style w:type="paragraph" w:styleId="Footer">
    <w:name w:val="footer"/>
    <w:basedOn w:val="Normal"/>
    <w:link w:val="FooterChar"/>
    <w:uiPriority w:val="99"/>
    <w:unhideWhenUsed/>
    <w:rsid w:val="00327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08157">
      <w:bodyDiv w:val="1"/>
      <w:marLeft w:val="0"/>
      <w:marRight w:val="0"/>
      <w:marTop w:val="0"/>
      <w:marBottom w:val="0"/>
      <w:divBdr>
        <w:top w:val="none" w:sz="0" w:space="0" w:color="auto"/>
        <w:left w:val="none" w:sz="0" w:space="0" w:color="auto"/>
        <w:bottom w:val="none" w:sz="0" w:space="0" w:color="auto"/>
        <w:right w:val="none" w:sz="0" w:space="0" w:color="auto"/>
      </w:divBdr>
      <w:divsChild>
        <w:div w:id="1954361320">
          <w:marLeft w:val="0"/>
          <w:marRight w:val="0"/>
          <w:marTop w:val="0"/>
          <w:marBottom w:val="0"/>
          <w:divBdr>
            <w:top w:val="single" w:sz="2" w:space="0" w:color="D9D9E3"/>
            <w:left w:val="single" w:sz="2" w:space="0" w:color="D9D9E3"/>
            <w:bottom w:val="single" w:sz="2" w:space="0" w:color="D9D9E3"/>
            <w:right w:val="single" w:sz="2" w:space="0" w:color="D9D9E3"/>
          </w:divBdr>
          <w:divsChild>
            <w:div w:id="1031956313">
              <w:marLeft w:val="0"/>
              <w:marRight w:val="0"/>
              <w:marTop w:val="0"/>
              <w:marBottom w:val="0"/>
              <w:divBdr>
                <w:top w:val="single" w:sz="2" w:space="0" w:color="D9D9E3"/>
                <w:left w:val="single" w:sz="2" w:space="0" w:color="D9D9E3"/>
                <w:bottom w:val="single" w:sz="2" w:space="0" w:color="D9D9E3"/>
                <w:right w:val="single" w:sz="2" w:space="0" w:color="D9D9E3"/>
              </w:divBdr>
              <w:divsChild>
                <w:div w:id="556088099">
                  <w:marLeft w:val="0"/>
                  <w:marRight w:val="0"/>
                  <w:marTop w:val="0"/>
                  <w:marBottom w:val="0"/>
                  <w:divBdr>
                    <w:top w:val="single" w:sz="2" w:space="0" w:color="D9D9E3"/>
                    <w:left w:val="single" w:sz="2" w:space="0" w:color="D9D9E3"/>
                    <w:bottom w:val="single" w:sz="2" w:space="0" w:color="D9D9E3"/>
                    <w:right w:val="single" w:sz="2" w:space="0" w:color="D9D9E3"/>
                  </w:divBdr>
                  <w:divsChild>
                    <w:div w:id="410471463">
                      <w:marLeft w:val="0"/>
                      <w:marRight w:val="0"/>
                      <w:marTop w:val="0"/>
                      <w:marBottom w:val="0"/>
                      <w:divBdr>
                        <w:top w:val="single" w:sz="2" w:space="0" w:color="D9D9E3"/>
                        <w:left w:val="single" w:sz="2" w:space="0" w:color="D9D9E3"/>
                        <w:bottom w:val="single" w:sz="2" w:space="0" w:color="D9D9E3"/>
                        <w:right w:val="single" w:sz="2" w:space="0" w:color="D9D9E3"/>
                      </w:divBdr>
                      <w:divsChild>
                        <w:div w:id="112021140">
                          <w:marLeft w:val="0"/>
                          <w:marRight w:val="0"/>
                          <w:marTop w:val="0"/>
                          <w:marBottom w:val="0"/>
                          <w:divBdr>
                            <w:top w:val="single" w:sz="2" w:space="0" w:color="D9D9E3"/>
                            <w:left w:val="single" w:sz="2" w:space="0" w:color="D9D9E3"/>
                            <w:bottom w:val="single" w:sz="2" w:space="0" w:color="D9D9E3"/>
                            <w:right w:val="single" w:sz="2" w:space="0" w:color="D9D9E3"/>
                          </w:divBdr>
                          <w:divsChild>
                            <w:div w:id="197344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915975">
                                  <w:marLeft w:val="0"/>
                                  <w:marRight w:val="0"/>
                                  <w:marTop w:val="0"/>
                                  <w:marBottom w:val="0"/>
                                  <w:divBdr>
                                    <w:top w:val="single" w:sz="2" w:space="0" w:color="D9D9E3"/>
                                    <w:left w:val="single" w:sz="2" w:space="0" w:color="D9D9E3"/>
                                    <w:bottom w:val="single" w:sz="2" w:space="0" w:color="D9D9E3"/>
                                    <w:right w:val="single" w:sz="2" w:space="0" w:color="D9D9E3"/>
                                  </w:divBdr>
                                  <w:divsChild>
                                    <w:div w:id="1643387037">
                                      <w:marLeft w:val="0"/>
                                      <w:marRight w:val="0"/>
                                      <w:marTop w:val="0"/>
                                      <w:marBottom w:val="0"/>
                                      <w:divBdr>
                                        <w:top w:val="single" w:sz="2" w:space="0" w:color="D9D9E3"/>
                                        <w:left w:val="single" w:sz="2" w:space="0" w:color="D9D9E3"/>
                                        <w:bottom w:val="single" w:sz="2" w:space="0" w:color="D9D9E3"/>
                                        <w:right w:val="single" w:sz="2" w:space="0" w:color="D9D9E3"/>
                                      </w:divBdr>
                                      <w:divsChild>
                                        <w:div w:id="1079445427">
                                          <w:marLeft w:val="0"/>
                                          <w:marRight w:val="0"/>
                                          <w:marTop w:val="0"/>
                                          <w:marBottom w:val="0"/>
                                          <w:divBdr>
                                            <w:top w:val="single" w:sz="2" w:space="0" w:color="D9D9E3"/>
                                            <w:left w:val="single" w:sz="2" w:space="0" w:color="D9D9E3"/>
                                            <w:bottom w:val="single" w:sz="2" w:space="0" w:color="D9D9E3"/>
                                            <w:right w:val="single" w:sz="2" w:space="0" w:color="D9D9E3"/>
                                          </w:divBdr>
                                          <w:divsChild>
                                            <w:div w:id="1654333674">
                                              <w:marLeft w:val="0"/>
                                              <w:marRight w:val="0"/>
                                              <w:marTop w:val="0"/>
                                              <w:marBottom w:val="0"/>
                                              <w:divBdr>
                                                <w:top w:val="single" w:sz="2" w:space="0" w:color="D9D9E3"/>
                                                <w:left w:val="single" w:sz="2" w:space="0" w:color="D9D9E3"/>
                                                <w:bottom w:val="single" w:sz="2" w:space="0" w:color="D9D9E3"/>
                                                <w:right w:val="single" w:sz="2" w:space="0" w:color="D9D9E3"/>
                                              </w:divBdr>
                                              <w:divsChild>
                                                <w:div w:id="445150836">
                                                  <w:marLeft w:val="0"/>
                                                  <w:marRight w:val="0"/>
                                                  <w:marTop w:val="0"/>
                                                  <w:marBottom w:val="0"/>
                                                  <w:divBdr>
                                                    <w:top w:val="single" w:sz="2" w:space="0" w:color="D9D9E3"/>
                                                    <w:left w:val="single" w:sz="2" w:space="0" w:color="D9D9E3"/>
                                                    <w:bottom w:val="single" w:sz="2" w:space="0" w:color="D9D9E3"/>
                                                    <w:right w:val="single" w:sz="2" w:space="0" w:color="D9D9E3"/>
                                                  </w:divBdr>
                                                  <w:divsChild>
                                                    <w:div w:id="1927226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776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Majed</dc:creator>
  <cp:keywords/>
  <dc:description/>
  <cp:lastModifiedBy>Hadi Majed</cp:lastModifiedBy>
  <cp:revision>57</cp:revision>
  <dcterms:created xsi:type="dcterms:W3CDTF">2024-01-19T13:12:00Z</dcterms:created>
  <dcterms:modified xsi:type="dcterms:W3CDTF">2024-01-22T09:23:00Z</dcterms:modified>
</cp:coreProperties>
</file>