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☐ B1 Submit view: validation, honest loading state, renders category, priority, AI summary and provider — 5</w:t>
      </w:r>
    </w:p>
    <w:p>
      <w:pPr>
        <w:pStyle w:val="ListBullet"/>
      </w:pPr>
      <w:r>
        <w:t>☐ B2 Dashboard: pagination, filters, status transitions, server's 409 message verbatim — 5</w:t>
      </w:r>
    </w:p>
    <w:p>
      <w:pPr>
        <w:pStyle w:val="ListBullet"/>
      </w:pPr>
      <w:r>
        <w:t>☐ B3 Stats view rendering aggregates and cache-hit state from X-Cache — 3</w:t>
      </w:r>
    </w:p>
    <w:p>
      <w:pPr>
        <w:pStyle w:val="ListBullet"/>
      </w:pPr>
      <w:r>
        <w:t>☐ B4 runtime config — no baked-in API URL; one image runs in any environment — 3</w:t>
      </w:r>
    </w:p>
    <w:p>
      <w:pPr>
        <w:pStyle w:val="ListBullet"/>
      </w:pPr>
      <w:r>
        <w:t>☐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☐ G3 two networks with internal: true; frontend provably cannot reach database — 4</w:t>
      </w:r>
    </w:p>
    <w:p>
      <w:pPr>
        <w:pStyle w:val="ListBullet"/>
      </w:pPr>
      <w:r>
        <w:t>☐ G4 three named volumes, each justified; dev bind mount present and absent from prod — 2</w:t>
      </w:r>
    </w:p>
    <w:p>
      <w:pPr>
        <w:pStyle w:val="ListBullet"/>
      </w:pPr>
      <w:r>
        <w:t>☐ G5 healthchecks on all services with depends_on: condition: service_healthy — 2</w:t>
      </w:r>
    </w:p>
    <w:p>
      <w:pPr>
        <w:pStyle w:val="ListBullet"/>
      </w:pPr>
      <w:r>
        <w:t>☐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☐ H1 namespace, Deployments, StatefulSet+PVC for Postgres, ClusterIP Services, Ingress routing / and /api — 5</w:t>
      </w:r>
    </w:p>
    <w:p>
      <w:pPr>
        <w:pStyle w:val="ListBullet"/>
      </w:pPr>
      <w:r>
        <w:t>☐ H2 ConfigMap and Secret separated; committed manifests carry placeholders only — 2</w:t>
      </w:r>
    </w:p>
    <w:p>
      <w:pPr>
        <w:pStyle w:val="ListBullet"/>
      </w:pPr>
      <w:r>
        <w:t>☐ H3 all three probes correct: liveness independent of DB, readiness dependent — 4</w:t>
      </w:r>
    </w:p>
    <w:p>
      <w:pPr>
        <w:pStyle w:val="ListBullet"/>
      </w:pPr>
      <w:r>
        <w:t>☐ H4 resources.requests and limits set on every container — 2</w:t>
      </w:r>
    </w:p>
    <w:p>
      <w:pPr>
        <w:pStyle w:val="ListBullet"/>
      </w:pPr>
      <w:r>
        <w:t>☐ H5 HPA v2 with tuned behavior + captured kubectl get hpa -w output + replicas-vs-load chart from real load test — 4</w:t>
      </w:r>
    </w:p>
    <w:p>
      <w:pPr>
        <w:pStyle w:val="ListBullet"/>
      </w:pPr>
      <w:r>
        <w:t>☐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☐ I1 ci.yml lint+typecheck+tests on every PR, configured as required checks — 4</w:t>
      </w:r>
    </w:p>
    <w:p>
      <w:pPr>
        <w:pStyle w:val="ListBullet"/>
      </w:pPr>
      <w:r>
        <w:t>☐ I2 compose integration smoke job asserting real request path end to end — 3</w:t>
      </w:r>
    </w:p>
    <w:p>
      <w:pPr>
        <w:pStyle w:val="ListBullet"/>
      </w:pPr>
      <w:r>
        <w:t>☐ I3 Trivy image scan and kubeconform manifest validation in CI — 3</w:t>
      </w:r>
    </w:p>
    <w:p>
      <w:pPr>
        <w:pStyle w:val="ListBullet"/>
      </w:pPr>
      <w:r>
        <w:t>☐ I4 cd.yml with needs: gating publish, images pushed to GHCR tagged by commit SHA — 4</w:t>
      </w:r>
    </w:p>
    <w:p>
      <w:pPr>
        <w:pStyle w:val="ListBullet"/>
      </w:pPr>
      <w:r>
        <w:t>☐ I5 Kubernetes deploy job on ephemeral cluster, waiting on rollout status and smoke-testing the Ingress — 3</w:t>
      </w:r>
    </w:p>
    <w:p>
      <w:pPr>
        <w:pStyle w:val="ListBullet"/>
      </w:pPr>
      <w:r>
        <w:t>☐ I6 secrets from GitHub Secrets with scoped token and least-privilege permissions: block — 2</w:t>
      </w:r>
    </w:p>
    <w:p>
      <w:pPr>
        <w:pStyle w:val="ListBullet"/>
      </w:pPr>
      <w:r>
        <w:t>☐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nginx:1.27-alpine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nginx:1.27-alpine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