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720B" w14:textId="168C10CA" w:rsidR="241272A0" w:rsidRPr="004C4A0E" w:rsidRDefault="241272A0" w:rsidP="73A63205">
      <w:pPr>
        <w:pStyle w:val="Heading1"/>
        <w:spacing w:before="281" w:after="28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u w:val="single"/>
        </w:rPr>
      </w:pPr>
      <w:r w:rsidRPr="004C4A0E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u w:val="single"/>
        </w:rPr>
        <w:t>Business Scenario</w:t>
      </w:r>
    </w:p>
    <w:p w14:paraId="26792765" w14:textId="4702957B" w:rsidR="241272A0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AliMalikCloud Ltd is a growing technology services company that has adopted Microsoft Azure as its primary cloud platform. The organisation requires a secure, scalable and manageable cloud environment capable of hosting business workloads, centralising management services, improving security, and supporting future growth.</w:t>
      </w:r>
    </w:p>
    <w:p w14:paraId="21B85625" w14:textId="640F9962" w:rsidR="00052D74" w:rsidRPr="000872C6" w:rsidRDefault="00052D74" w:rsidP="73A63205">
      <w:pPr>
        <w:spacing w:before="210" w:after="210" w:line="300" w:lineRule="auto"/>
        <w:rPr>
          <w:sz w:val="22"/>
          <w:szCs w:val="22"/>
        </w:rPr>
      </w:pPr>
      <w:r w:rsidRPr="00052D74">
        <w:rPr>
          <w:sz w:val="22"/>
          <w:szCs w:val="22"/>
        </w:rPr>
        <w:t>To meet these requirements, an Azure Landing Zone using a Hub-and-Spoke network architecture will be implemented to provide workload segregation, secure administration, monitoring, backup and governance.</w:t>
      </w:r>
    </w:p>
    <w:p w14:paraId="2D35DC72" w14:textId="3199F5A3" w:rsidR="241272A0" w:rsidRPr="00C301A9" w:rsidRDefault="241272A0" w:rsidP="73A63205">
      <w:pPr>
        <w:pStyle w:val="Heading1"/>
        <w:spacing w:before="281" w:after="28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C301A9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Departments</w:t>
      </w:r>
    </w:p>
    <w:p w14:paraId="31EB9F11" w14:textId="3415AEC9" w:rsidR="241272A0" w:rsidRPr="00C301A9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C301A9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IT Operations</w:t>
      </w:r>
    </w:p>
    <w:p w14:paraId="1EBBB307" w14:textId="07661A0D" w:rsidR="241272A0" w:rsidRPr="000872C6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Responsible for Azure administration and platform management.</w:t>
      </w:r>
    </w:p>
    <w:p w14:paraId="725DFECA" w14:textId="527C2322" w:rsidR="241272A0" w:rsidRPr="00C301A9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C301A9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Application Team</w:t>
      </w:r>
    </w:p>
    <w:p w14:paraId="4A4B3B87" w14:textId="226C538A" w:rsidR="241272A0" w:rsidRPr="000872C6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Responsible for managing and supporting business applications.</w:t>
      </w:r>
    </w:p>
    <w:p w14:paraId="6FEDA946" w14:textId="554EB633" w:rsidR="241272A0" w:rsidRPr="00FB65A8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FB65A8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Audit &amp; Compliance</w:t>
      </w:r>
    </w:p>
    <w:p w14:paraId="3582DACB" w14:textId="2400B74F" w:rsidR="73A63205" w:rsidRPr="000872C6" w:rsidRDefault="241272A0" w:rsidP="004C4A0E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Responsible for reviewing configuration, security and compliance requirements.</w:t>
      </w:r>
    </w:p>
    <w:p w14:paraId="04232053" w14:textId="223D31F7" w:rsidR="241272A0" w:rsidRPr="000872C6" w:rsidRDefault="241272A0" w:rsidP="73A63205">
      <w:pPr>
        <w:pStyle w:val="Heading1"/>
        <w:spacing w:before="281" w:after="28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Business Requirements</w:t>
      </w:r>
    </w:p>
    <w:p w14:paraId="3E62E395" w14:textId="231C2544" w:rsidR="241272A0" w:rsidRPr="000872C6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</w:rPr>
        <w:t>Networking</w:t>
      </w:r>
    </w:p>
    <w:p w14:paraId="19C1CBCA" w14:textId="22E46143" w:rsidR="241272A0" w:rsidRPr="000872C6" w:rsidRDefault="241272A0" w:rsidP="73A63205">
      <w:pPr>
        <w:pStyle w:val="ListParagraph"/>
        <w:numPr>
          <w:ilvl w:val="0"/>
          <w:numId w:val="7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Implement a Hub-and-Spoke Azure network architecture.</w:t>
      </w:r>
    </w:p>
    <w:p w14:paraId="01EAB99A" w14:textId="054E688C" w:rsidR="241272A0" w:rsidRPr="000872C6" w:rsidRDefault="241272A0" w:rsidP="73A63205">
      <w:pPr>
        <w:pStyle w:val="ListParagraph"/>
        <w:numPr>
          <w:ilvl w:val="0"/>
          <w:numId w:val="7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Separate application and management workloads into dedicated spoke networks.</w:t>
      </w:r>
    </w:p>
    <w:p w14:paraId="3FA16938" w14:textId="20F4EDFA" w:rsidR="241272A0" w:rsidRPr="000872C6" w:rsidRDefault="241272A0" w:rsidP="73A63205">
      <w:pPr>
        <w:pStyle w:val="ListParagraph"/>
        <w:numPr>
          <w:ilvl w:val="0"/>
          <w:numId w:val="7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Enable secure communication between VNets using VNet Peering.</w:t>
      </w:r>
    </w:p>
    <w:p w14:paraId="4558DBD3" w14:textId="2A66EDDF" w:rsidR="73A63205" w:rsidRPr="000872C6" w:rsidRDefault="73A63205" w:rsidP="73A63205">
      <w:pPr>
        <w:spacing w:after="0" w:line="300" w:lineRule="auto"/>
        <w:rPr>
          <w:sz w:val="22"/>
          <w:szCs w:val="22"/>
        </w:rPr>
      </w:pPr>
    </w:p>
    <w:p w14:paraId="511FD04A" w14:textId="4F0C4FDC" w:rsidR="241272A0" w:rsidRPr="000872C6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</w:rPr>
        <w:t>Security</w:t>
      </w:r>
    </w:p>
    <w:p w14:paraId="071EBD19" w14:textId="2DDD9770" w:rsidR="241272A0" w:rsidRPr="000872C6" w:rsidRDefault="241272A0" w:rsidP="73A63205">
      <w:pPr>
        <w:pStyle w:val="ListParagraph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Implement Role-Based Access Control (RBAC) using Microsoft Entra ID groups.</w:t>
      </w:r>
    </w:p>
    <w:p w14:paraId="4ADDE8C3" w14:textId="5563E90F" w:rsidR="241272A0" w:rsidRPr="000872C6" w:rsidRDefault="241272A0" w:rsidP="73A63205">
      <w:pPr>
        <w:pStyle w:val="ListParagraph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Secure administration of virtual machines using Azure Bastion.</w:t>
      </w:r>
    </w:p>
    <w:p w14:paraId="096E7F32" w14:textId="56A4636E" w:rsidR="241272A0" w:rsidRPr="000872C6" w:rsidRDefault="241272A0" w:rsidP="73A63205">
      <w:pPr>
        <w:pStyle w:val="ListParagraph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Store secrets securely using Azure Key Vault.</w:t>
      </w:r>
    </w:p>
    <w:p w14:paraId="25B31710" w14:textId="5597FE24" w:rsidR="241272A0" w:rsidRPr="000872C6" w:rsidRDefault="241272A0" w:rsidP="73A63205">
      <w:pPr>
        <w:pStyle w:val="ListParagraph"/>
        <w:numPr>
          <w:ilvl w:val="0"/>
          <w:numId w:val="6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Enable Managed Identities on virtual machines to eliminate the need for embedded credentials.</w:t>
      </w:r>
    </w:p>
    <w:p w14:paraId="55661C31" w14:textId="290CA4EC" w:rsidR="73A63205" w:rsidRPr="000872C6" w:rsidRDefault="73A63205" w:rsidP="73A63205">
      <w:pPr>
        <w:spacing w:after="0" w:line="300" w:lineRule="auto"/>
        <w:rPr>
          <w:sz w:val="22"/>
          <w:szCs w:val="22"/>
        </w:rPr>
      </w:pPr>
    </w:p>
    <w:p w14:paraId="3A651B67" w14:textId="6329E06A" w:rsidR="241272A0" w:rsidRPr="005D3273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5D327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lastRenderedPageBreak/>
        <w:t>Storage</w:t>
      </w:r>
    </w:p>
    <w:p w14:paraId="6AF1702C" w14:textId="4D389449" w:rsidR="241272A0" w:rsidRPr="000872C6" w:rsidRDefault="241272A0" w:rsidP="73A63205">
      <w:pPr>
        <w:pStyle w:val="ListParagraph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Deploy an Azure Storage Account to store company data.</w:t>
      </w:r>
    </w:p>
    <w:p w14:paraId="7EF4D522" w14:textId="59E66CEB" w:rsidR="241272A0" w:rsidRPr="000872C6" w:rsidRDefault="241272A0" w:rsidP="73A63205">
      <w:pPr>
        <w:pStyle w:val="ListParagraph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Restrict access using a Private Endpoint.</w:t>
      </w:r>
    </w:p>
    <w:p w14:paraId="433371F8" w14:textId="18BDFFD4" w:rsidR="73A63205" w:rsidRPr="005D3273" w:rsidRDefault="241272A0" w:rsidP="73A63205">
      <w:pPr>
        <w:pStyle w:val="ListParagraph"/>
        <w:numPr>
          <w:ilvl w:val="0"/>
          <w:numId w:val="5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Implement Private DNS for internal name resolution.</w:t>
      </w:r>
    </w:p>
    <w:p w14:paraId="561A4AAC" w14:textId="31E66439" w:rsidR="241272A0" w:rsidRPr="005D3273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5D327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Monitoring</w:t>
      </w:r>
    </w:p>
    <w:p w14:paraId="0B74D3AB" w14:textId="228E3DD7" w:rsidR="241272A0" w:rsidRPr="000872C6" w:rsidRDefault="241272A0" w:rsidP="73A63205">
      <w:pPr>
        <w:pStyle w:val="ListParagraph"/>
        <w:numPr>
          <w:ilvl w:val="0"/>
          <w:numId w:val="4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Centralise logging using Log Analytics Workspace.</w:t>
      </w:r>
    </w:p>
    <w:p w14:paraId="1A50ED25" w14:textId="3F89BE19" w:rsidR="73A63205" w:rsidRPr="005D3273" w:rsidRDefault="241272A0" w:rsidP="73A63205">
      <w:pPr>
        <w:pStyle w:val="ListParagraph"/>
        <w:numPr>
          <w:ilvl w:val="0"/>
          <w:numId w:val="4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Configure Azure Monitor alerts for operational visibility.</w:t>
      </w:r>
    </w:p>
    <w:p w14:paraId="7630C99D" w14:textId="77F82006" w:rsidR="241272A0" w:rsidRPr="005D3273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5D327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Backup &amp; Recovery</w:t>
      </w:r>
    </w:p>
    <w:p w14:paraId="19EA94C7" w14:textId="0B8984B2" w:rsidR="241272A0" w:rsidRPr="000872C6" w:rsidRDefault="241272A0" w:rsidP="73A63205">
      <w:pPr>
        <w:pStyle w:val="ListParagraph"/>
        <w:numPr>
          <w:ilvl w:val="0"/>
          <w:numId w:val="3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Protect workloads using Recovery Services Vault.</w:t>
      </w:r>
    </w:p>
    <w:p w14:paraId="7A45982A" w14:textId="5BC84BCF" w:rsidR="73A63205" w:rsidRPr="005D3273" w:rsidRDefault="241272A0" w:rsidP="73A63205">
      <w:pPr>
        <w:pStyle w:val="ListParagraph"/>
        <w:numPr>
          <w:ilvl w:val="0"/>
          <w:numId w:val="3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Test and validate backup and recovery procedures.</w:t>
      </w:r>
    </w:p>
    <w:p w14:paraId="08EB717D" w14:textId="10F85B08" w:rsidR="241272A0" w:rsidRPr="005D3273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5D327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Governance</w:t>
      </w:r>
    </w:p>
    <w:p w14:paraId="43EE5820" w14:textId="2789ED49" w:rsidR="241272A0" w:rsidRPr="000872C6" w:rsidRDefault="241272A0" w:rsidP="73A63205">
      <w:pPr>
        <w:pStyle w:val="ListParagraph"/>
        <w:numPr>
          <w:ilvl w:val="0"/>
          <w:numId w:val="2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Use Resource Groups to organise resources.</w:t>
      </w:r>
    </w:p>
    <w:p w14:paraId="53A89AC0" w14:textId="4A81B075" w:rsidR="241272A0" w:rsidRPr="000872C6" w:rsidRDefault="241272A0" w:rsidP="73A63205">
      <w:pPr>
        <w:pStyle w:val="ListParagraph"/>
        <w:numPr>
          <w:ilvl w:val="0"/>
          <w:numId w:val="2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Restrict deployments to approved US Azure regions using Azure Policy to support governance and data residency requirements.</w:t>
      </w:r>
    </w:p>
    <w:p w14:paraId="2C7EEB91" w14:textId="50643C2D" w:rsidR="73A63205" w:rsidRPr="00841CB7" w:rsidRDefault="00841CB7" w:rsidP="00841CB7">
      <w:pPr>
        <w:pStyle w:val="NormalWeb"/>
        <w:numPr>
          <w:ilvl w:val="0"/>
          <w:numId w:val="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Design with cost efficiency in mind using Azure cost optimisation best practices.</w:t>
      </w:r>
    </w:p>
    <w:p w14:paraId="53B64BE8" w14:textId="596361E0" w:rsidR="241272A0" w:rsidRPr="005D3273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5D327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Automation</w:t>
      </w:r>
    </w:p>
    <w:p w14:paraId="2F4D404A" w14:textId="67B4558E" w:rsidR="241272A0" w:rsidRPr="000872C6" w:rsidRDefault="241272A0" w:rsidP="73A63205">
      <w:pPr>
        <w:pStyle w:val="ListParagraph"/>
        <w:numPr>
          <w:ilvl w:val="0"/>
          <w:numId w:val="1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Recreate the entire environment using Terraform.</w:t>
      </w:r>
    </w:p>
    <w:p w14:paraId="081231BE" w14:textId="5A81E100" w:rsidR="241272A0" w:rsidRPr="000872C6" w:rsidRDefault="241272A0" w:rsidP="73A63205">
      <w:pPr>
        <w:pStyle w:val="ListParagraph"/>
        <w:numPr>
          <w:ilvl w:val="0"/>
          <w:numId w:val="1"/>
        </w:numPr>
        <w:spacing w:after="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Store Infrastructure as Code within GitHub for version control and repeatable deployments.</w:t>
      </w:r>
    </w:p>
    <w:p w14:paraId="18DDA201" w14:textId="7480CE8B" w:rsidR="241272A0" w:rsidRPr="000872C6" w:rsidRDefault="241272A0" w:rsidP="73A63205">
      <w:pPr>
        <w:pStyle w:val="Heading1"/>
        <w:spacing w:before="281" w:after="28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User Groups</w:t>
      </w:r>
    </w:p>
    <w:p w14:paraId="31EB0602" w14:textId="3D66E910" w:rsidR="241272A0" w:rsidRPr="000872C6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</w:rPr>
        <w:t>GRP-Azure-Admins</w:t>
      </w:r>
    </w:p>
    <w:p w14:paraId="7ACBC557" w14:textId="2058ADB5" w:rsidR="241272A0" w:rsidRPr="000872C6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Azure Administrators</w:t>
      </w:r>
    </w:p>
    <w:p w14:paraId="3BE16B21" w14:textId="2B4C6E7F" w:rsidR="241272A0" w:rsidRPr="000872C6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</w:rPr>
        <w:t>GRP-App-Team</w:t>
      </w:r>
    </w:p>
    <w:p w14:paraId="4587B66D" w14:textId="345A7866" w:rsidR="241272A0" w:rsidRPr="000872C6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Application Support Team</w:t>
      </w:r>
    </w:p>
    <w:p w14:paraId="65FECD0A" w14:textId="138E3F0B" w:rsidR="241272A0" w:rsidRPr="000872C6" w:rsidRDefault="241272A0" w:rsidP="73A63205">
      <w:pPr>
        <w:pStyle w:val="Heading2"/>
        <w:spacing w:before="261" w:after="261" w:line="300" w:lineRule="auto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0872C6">
        <w:rPr>
          <w:rFonts w:asciiTheme="minorHAnsi" w:eastAsiaTheme="minorEastAsia" w:hAnsiTheme="minorHAnsi" w:cstheme="minorBidi"/>
          <w:color w:val="auto"/>
          <w:sz w:val="22"/>
          <w:szCs w:val="22"/>
        </w:rPr>
        <w:t>GRP-Auditors</w:t>
      </w:r>
    </w:p>
    <w:p w14:paraId="07BB7482" w14:textId="4CBBF382" w:rsidR="241272A0" w:rsidRPr="000872C6" w:rsidRDefault="241272A0" w:rsidP="73A63205">
      <w:pPr>
        <w:spacing w:before="210" w:after="210" w:line="300" w:lineRule="auto"/>
        <w:rPr>
          <w:sz w:val="22"/>
          <w:szCs w:val="22"/>
        </w:rPr>
      </w:pPr>
      <w:r w:rsidRPr="000872C6">
        <w:rPr>
          <w:sz w:val="22"/>
          <w:szCs w:val="22"/>
        </w:rPr>
        <w:t>Audit &amp; Compliance Team</w:t>
      </w:r>
    </w:p>
    <w:p w14:paraId="27AF20AA" w14:textId="531634CC" w:rsidR="73A63205" w:rsidRPr="000872C6" w:rsidRDefault="73A63205" w:rsidP="73A63205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</w:p>
    <w:sectPr w:rsidR="73A63205" w:rsidRPr="000872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5773"/>
    <w:multiLevelType w:val="hybridMultilevel"/>
    <w:tmpl w:val="80EAF6A0"/>
    <w:lvl w:ilvl="0" w:tplc="00E6B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6D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8CC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23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20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011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41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EA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CE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23C26"/>
    <w:multiLevelType w:val="hybridMultilevel"/>
    <w:tmpl w:val="18827B8E"/>
    <w:lvl w:ilvl="0" w:tplc="75D87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61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41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41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E0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47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C32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2C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61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7FA10"/>
    <w:multiLevelType w:val="hybridMultilevel"/>
    <w:tmpl w:val="EFB223C0"/>
    <w:lvl w:ilvl="0" w:tplc="D6D2A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81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96E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29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A1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8B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C61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46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22E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9EB67"/>
    <w:multiLevelType w:val="hybridMultilevel"/>
    <w:tmpl w:val="9D6820F8"/>
    <w:lvl w:ilvl="0" w:tplc="0D98E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08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5ED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80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2E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EB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E1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0B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E5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9057C"/>
    <w:multiLevelType w:val="hybridMultilevel"/>
    <w:tmpl w:val="E4341DA8"/>
    <w:lvl w:ilvl="0" w:tplc="2A600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00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E6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0D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CC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46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26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50E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2F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E4F30"/>
    <w:multiLevelType w:val="hybridMultilevel"/>
    <w:tmpl w:val="AF0E204C"/>
    <w:lvl w:ilvl="0" w:tplc="5622C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464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4F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22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01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23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4B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4D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C9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6F1C6"/>
    <w:multiLevelType w:val="hybridMultilevel"/>
    <w:tmpl w:val="1960BBC6"/>
    <w:lvl w:ilvl="0" w:tplc="1C72B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2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67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E1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A7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0F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6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0B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487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4B2D9"/>
    <w:multiLevelType w:val="hybridMultilevel"/>
    <w:tmpl w:val="F8602130"/>
    <w:lvl w:ilvl="0" w:tplc="98A6B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C4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78C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2C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08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E7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2E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83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80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CB32A"/>
    <w:multiLevelType w:val="hybridMultilevel"/>
    <w:tmpl w:val="9C1ED652"/>
    <w:lvl w:ilvl="0" w:tplc="B4025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C6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C7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C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E1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8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A5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EE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DE4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99D6D"/>
    <w:multiLevelType w:val="hybridMultilevel"/>
    <w:tmpl w:val="47EC76C6"/>
    <w:lvl w:ilvl="0" w:tplc="25C20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AC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7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49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0A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45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4A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26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16F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E85AD"/>
    <w:multiLevelType w:val="hybridMultilevel"/>
    <w:tmpl w:val="999C798C"/>
    <w:lvl w:ilvl="0" w:tplc="6BF03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21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2B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AE0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A2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68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85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A8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67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C78CDE"/>
    <w:multiLevelType w:val="hybridMultilevel"/>
    <w:tmpl w:val="21AC3E4A"/>
    <w:lvl w:ilvl="0" w:tplc="22C66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44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83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C6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25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ED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36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CE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65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40D71"/>
    <w:multiLevelType w:val="hybridMultilevel"/>
    <w:tmpl w:val="8468309A"/>
    <w:lvl w:ilvl="0" w:tplc="EB826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F0B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EF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87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E9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AD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A5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0E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00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CD4462"/>
    <w:multiLevelType w:val="hybridMultilevel"/>
    <w:tmpl w:val="323A317E"/>
    <w:lvl w:ilvl="0" w:tplc="17DE24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00D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088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9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CC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F47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EE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A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8E1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498508">
    <w:abstractNumId w:val="11"/>
  </w:num>
  <w:num w:numId="2" w16cid:durableId="22439605">
    <w:abstractNumId w:val="13"/>
  </w:num>
  <w:num w:numId="3" w16cid:durableId="11689657">
    <w:abstractNumId w:val="10"/>
  </w:num>
  <w:num w:numId="4" w16cid:durableId="1879008530">
    <w:abstractNumId w:val="7"/>
  </w:num>
  <w:num w:numId="5" w16cid:durableId="1112474877">
    <w:abstractNumId w:val="2"/>
  </w:num>
  <w:num w:numId="6" w16cid:durableId="2095861423">
    <w:abstractNumId w:val="1"/>
  </w:num>
  <w:num w:numId="7" w16cid:durableId="1519583297">
    <w:abstractNumId w:val="6"/>
  </w:num>
  <w:num w:numId="8" w16cid:durableId="386491292">
    <w:abstractNumId w:val="8"/>
  </w:num>
  <w:num w:numId="9" w16cid:durableId="208491420">
    <w:abstractNumId w:val="0"/>
  </w:num>
  <w:num w:numId="10" w16cid:durableId="544608162">
    <w:abstractNumId w:val="3"/>
  </w:num>
  <w:num w:numId="11" w16cid:durableId="1727147316">
    <w:abstractNumId w:val="9"/>
  </w:num>
  <w:num w:numId="12" w16cid:durableId="1687711669">
    <w:abstractNumId w:val="12"/>
  </w:num>
  <w:num w:numId="13" w16cid:durableId="1397702863">
    <w:abstractNumId w:val="5"/>
  </w:num>
  <w:num w:numId="14" w16cid:durableId="661474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7E28E9"/>
    <w:rsid w:val="00052D74"/>
    <w:rsid w:val="000872C6"/>
    <w:rsid w:val="002666AF"/>
    <w:rsid w:val="004C4A0E"/>
    <w:rsid w:val="005D3273"/>
    <w:rsid w:val="006E7DD2"/>
    <w:rsid w:val="00841CB7"/>
    <w:rsid w:val="00C301A9"/>
    <w:rsid w:val="00C34F2E"/>
    <w:rsid w:val="00EA2250"/>
    <w:rsid w:val="00FB65A8"/>
    <w:rsid w:val="0F0FF64B"/>
    <w:rsid w:val="0F7E28E9"/>
    <w:rsid w:val="241272A0"/>
    <w:rsid w:val="35B6BD7B"/>
    <w:rsid w:val="370AA560"/>
    <w:rsid w:val="3E36D09C"/>
    <w:rsid w:val="48DD26BE"/>
    <w:rsid w:val="4C33A359"/>
    <w:rsid w:val="53CBCE6D"/>
    <w:rsid w:val="565B0B18"/>
    <w:rsid w:val="73A63205"/>
    <w:rsid w:val="776480EB"/>
    <w:rsid w:val="7EA68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3101"/>
  <w15:chartTrackingRefBased/>
  <w15:docId w15:val="{B6A049A9-C9E3-4F19-8655-DB5C06C6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A6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A6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3A6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A632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1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Malik</dc:creator>
  <cp:keywords/>
  <dc:description/>
  <cp:lastModifiedBy>Mohammed Malik</cp:lastModifiedBy>
  <cp:revision>10</cp:revision>
  <dcterms:created xsi:type="dcterms:W3CDTF">2026-10-18T15:11:00Z</dcterms:created>
  <dcterms:modified xsi:type="dcterms:W3CDTF">2026-10-20T04:35:00Z</dcterms:modified>
</cp:coreProperties>
</file>