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14AE" w14:textId="2A3F1D7F" w:rsidR="008E5FB7" w:rsidRDefault="008E5FB7" w:rsidP="008E5FB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5B5326" wp14:editId="1491B39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91694" cy="0"/>
                <wp:effectExtent l="0" t="0" r="0" b="0"/>
                <wp:wrapNone/>
                <wp:docPr id="625240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16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8C0CD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0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</w:p>
    <w:p w14:paraId="5D8877E5" w14:textId="6573DCDE" w:rsidR="008E5FB7" w:rsidRPr="008E5FB7" w:rsidRDefault="008E5FB7" w:rsidP="008E5FB7">
      <w:pPr>
        <w:rPr>
          <w:color w:val="007BB8"/>
        </w:rPr>
      </w:pPr>
      <w:r w:rsidRPr="008E5FB7">
        <w:rPr>
          <w:b/>
          <w:bCs/>
          <w:color w:val="007BB8"/>
        </w:rPr>
        <w:t>Host Destinations &amp; Venues</w:t>
      </w:r>
    </w:p>
    <w:p w14:paraId="7C4D727C" w14:textId="77777777" w:rsidR="008E5FB7" w:rsidRDefault="008E5FB7" w:rsidP="008E5FB7">
      <w:r w:rsidRPr="008E5FB7">
        <w:rPr>
          <w:b/>
          <w:bCs/>
        </w:rPr>
        <w:t>Q: Where and when will the 2026 Atlas Global Academic Conference take place?</w:t>
      </w:r>
      <w:r w:rsidRPr="008E5FB7">
        <w:t xml:space="preserve"> </w:t>
      </w:r>
    </w:p>
    <w:p w14:paraId="576C6A3A" w14:textId="2B2D1A0F" w:rsidR="008E5FB7" w:rsidRPr="008E5FB7" w:rsidRDefault="008E5FB7" w:rsidP="008E5FB7">
      <w:r w:rsidRPr="008E5FB7">
        <w:rPr>
          <w:b/>
          <w:bCs/>
        </w:rPr>
        <w:t>A:</w:t>
      </w:r>
      <w:r w:rsidRPr="008E5FB7">
        <w:t xml:space="preserve"> The 2nd Atlas Global Academic Conference is scheduled for </w:t>
      </w:r>
      <w:r w:rsidRPr="008E5FB7">
        <w:rPr>
          <w:b/>
          <w:bCs/>
        </w:rPr>
        <w:t>7–8 September 2026</w:t>
      </w:r>
      <w:r w:rsidRPr="008E5FB7">
        <w:t xml:space="preserve"> in </w:t>
      </w:r>
      <w:r w:rsidRPr="008E5FB7">
        <w:rPr>
          <w:b/>
          <w:bCs/>
        </w:rPr>
        <w:t>Cape Town, South Africa</w:t>
      </w:r>
      <w:r w:rsidRPr="008E5FB7">
        <w:t xml:space="preserve">. The specific venue listed is the </w:t>
      </w:r>
      <w:r w:rsidRPr="008E5FB7">
        <w:rPr>
          <w:b/>
          <w:bCs/>
        </w:rPr>
        <w:t>Cape Town Hotel School</w:t>
      </w:r>
      <w:r w:rsidRPr="008E5FB7">
        <w:t>.</w:t>
      </w:r>
    </w:p>
    <w:p w14:paraId="77B7A23D" w14:textId="77777777" w:rsidR="008E5FB7" w:rsidRDefault="008E5FB7" w:rsidP="008E5FB7">
      <w:r w:rsidRPr="008E5FB7">
        <w:rPr>
          <w:b/>
          <w:bCs/>
        </w:rPr>
        <w:t>Q: Is there another event associated with the Atlas Convention in 2026?</w:t>
      </w:r>
      <w:r w:rsidRPr="008E5FB7">
        <w:t xml:space="preserve"> </w:t>
      </w:r>
    </w:p>
    <w:p w14:paraId="75340B55" w14:textId="422DF25D" w:rsidR="008E5FB7" w:rsidRPr="008E5FB7" w:rsidRDefault="008E5FB7" w:rsidP="008E5FB7">
      <w:r w:rsidRPr="008E5FB7">
        <w:rPr>
          <w:b/>
          <w:bCs/>
        </w:rPr>
        <w:t>A:</w:t>
      </w:r>
      <w:r w:rsidRPr="008E5FB7">
        <w:t xml:space="preserve"> Yes. The </w:t>
      </w:r>
      <w:r w:rsidRPr="008E5FB7">
        <w:rPr>
          <w:b/>
          <w:bCs/>
        </w:rPr>
        <w:t>Main Convention</w:t>
      </w:r>
      <w:r w:rsidRPr="008E5FB7">
        <w:t xml:space="preserve"> is scheduled to take place earlier that year, from </w:t>
      </w:r>
      <w:r w:rsidRPr="008E5FB7">
        <w:rPr>
          <w:b/>
          <w:bCs/>
        </w:rPr>
        <w:t>23–26 August 2026</w:t>
      </w:r>
      <w:r w:rsidRPr="008E5FB7">
        <w:t xml:space="preserve">, in </w:t>
      </w:r>
      <w:r w:rsidRPr="008E5FB7">
        <w:rPr>
          <w:b/>
          <w:bCs/>
        </w:rPr>
        <w:t>Victoria Falls</w:t>
      </w:r>
      <w:r w:rsidRPr="008E5FB7">
        <w:t>.</w:t>
      </w:r>
    </w:p>
    <w:p w14:paraId="293DBF04" w14:textId="77777777" w:rsidR="008E5FB7" w:rsidRDefault="008E5FB7" w:rsidP="008E5FB7">
      <w:r w:rsidRPr="008E5FB7">
        <w:rPr>
          <w:b/>
          <w:bCs/>
        </w:rPr>
        <w:t>Q: Where was the inaugural conference held?</w:t>
      </w:r>
      <w:r w:rsidRPr="008E5FB7">
        <w:t xml:space="preserve"> </w:t>
      </w:r>
    </w:p>
    <w:p w14:paraId="68A3BB08" w14:textId="5AD7F0CD" w:rsidR="008E5FB7" w:rsidRPr="008E5FB7" w:rsidRDefault="008E5FB7" w:rsidP="008E5FB7">
      <w:r w:rsidRPr="008E5FB7">
        <w:rPr>
          <w:b/>
          <w:bCs/>
        </w:rPr>
        <w:t>A:</w:t>
      </w:r>
      <w:r w:rsidRPr="008E5FB7">
        <w:t xml:space="preserve"> The 1st Atlas Global Academic Conference (2025) was held in </w:t>
      </w:r>
      <w:r w:rsidRPr="008E5FB7">
        <w:rPr>
          <w:b/>
          <w:bCs/>
        </w:rPr>
        <w:t>Victoria Falls, Zimbabwe</w:t>
      </w:r>
      <w:r w:rsidRPr="008E5FB7">
        <w:t xml:space="preserve">, at the </w:t>
      </w:r>
      <w:r w:rsidRPr="008E5FB7">
        <w:rPr>
          <w:b/>
          <w:bCs/>
        </w:rPr>
        <w:t>Elephant Hills Hotel</w:t>
      </w:r>
      <w:r w:rsidRPr="008E5FB7">
        <w:t>.</w:t>
      </w:r>
    </w:p>
    <w:p w14:paraId="655CFA7F" w14:textId="77777777" w:rsidR="008E5FB7" w:rsidRDefault="008E5FB7" w:rsidP="008E5FB7">
      <w:r w:rsidRPr="008E5FB7">
        <w:rPr>
          <w:b/>
          <w:bCs/>
        </w:rPr>
        <w:t>Q: Which countries are collaborating on the 2026 conference?</w:t>
      </w:r>
      <w:r w:rsidRPr="008E5FB7">
        <w:t xml:space="preserve"> </w:t>
      </w:r>
    </w:p>
    <w:p w14:paraId="6C4B052F" w14:textId="40D5CE6D" w:rsidR="008E5FB7" w:rsidRPr="008E5FB7" w:rsidRDefault="008E5FB7" w:rsidP="008E5FB7">
      <w:r w:rsidRPr="008E5FB7">
        <w:rPr>
          <w:b/>
          <w:bCs/>
        </w:rPr>
        <w:t>A:</w:t>
      </w:r>
      <w:r w:rsidRPr="008E5FB7">
        <w:t xml:space="preserve"> The conference brochure lists </w:t>
      </w:r>
      <w:r w:rsidRPr="008E5FB7">
        <w:rPr>
          <w:b/>
          <w:bCs/>
        </w:rPr>
        <w:t>South Africa, Zimbabwe, Zambia, Botswana, and Namibia</w:t>
      </w:r>
      <w:r w:rsidRPr="008E5FB7">
        <w:t xml:space="preserve"> as collaborating countries.</w:t>
      </w:r>
    </w:p>
    <w:p w14:paraId="643ACD90" w14:textId="22E523E6" w:rsidR="008E5FB7" w:rsidRDefault="008E5FB7" w:rsidP="008E5FB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9F052C" wp14:editId="2844D4DB">
                <wp:simplePos x="0" y="0"/>
                <wp:positionH relativeFrom="column">
                  <wp:posOffset>11084</wp:posOffset>
                </wp:positionH>
                <wp:positionV relativeFrom="paragraph">
                  <wp:posOffset>139931</wp:posOffset>
                </wp:positionV>
                <wp:extent cx="5591694" cy="0"/>
                <wp:effectExtent l="0" t="0" r="0" b="0"/>
                <wp:wrapNone/>
                <wp:docPr id="20310335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16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2B897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11pt" to="441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0DB95711" w14:textId="5C4BD517" w:rsidR="008E5FB7" w:rsidRPr="008E5FB7" w:rsidRDefault="008E5FB7" w:rsidP="008E5FB7">
      <w:pPr>
        <w:rPr>
          <w:color w:val="007BB8"/>
        </w:rPr>
      </w:pPr>
      <w:r w:rsidRPr="008E5FB7">
        <w:rPr>
          <w:b/>
          <w:bCs/>
          <w:color w:val="007BB8"/>
        </w:rPr>
        <w:t>Regional Series (Future Hosts)</w:t>
      </w:r>
    </w:p>
    <w:p w14:paraId="73491DC6" w14:textId="77777777" w:rsidR="008E5FB7" w:rsidRDefault="008E5FB7" w:rsidP="008E5FB7">
      <w:r w:rsidRPr="008E5FB7">
        <w:rPr>
          <w:b/>
          <w:bCs/>
        </w:rPr>
        <w:t>Q: What is the "Regional Series," and which countries will host future events?</w:t>
      </w:r>
      <w:r w:rsidRPr="008E5FB7">
        <w:t xml:space="preserve"> </w:t>
      </w:r>
    </w:p>
    <w:p w14:paraId="1A4DD7E2" w14:textId="3B02BE3E" w:rsidR="008E5FB7" w:rsidRPr="008E5FB7" w:rsidRDefault="008E5FB7" w:rsidP="008E5FB7">
      <w:r w:rsidRPr="008E5FB7">
        <w:rPr>
          <w:b/>
          <w:bCs/>
        </w:rPr>
        <w:t>A:</w:t>
      </w:r>
      <w:r w:rsidRPr="008E5FB7">
        <w:t xml:space="preserve"> The Atlas Convention has outlined a roadmap for its future locations known as the "Regional Series." The upcoming host destinations are:</w:t>
      </w:r>
    </w:p>
    <w:p w14:paraId="375FAF20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2027:</w:t>
      </w:r>
      <w:r w:rsidRPr="008E5FB7">
        <w:t xml:space="preserve"> Mauritius</w:t>
      </w:r>
    </w:p>
    <w:p w14:paraId="6CCE370A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2028:</w:t>
      </w:r>
      <w:r w:rsidRPr="008E5FB7">
        <w:t xml:space="preserve"> Egypt</w:t>
      </w:r>
    </w:p>
    <w:p w14:paraId="3E22615C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2029:</w:t>
      </w:r>
      <w:r w:rsidRPr="008E5FB7">
        <w:t xml:space="preserve"> Zanzibar</w:t>
      </w:r>
    </w:p>
    <w:p w14:paraId="47FDE176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2030:</w:t>
      </w:r>
      <w:r w:rsidRPr="008E5FB7">
        <w:t xml:space="preserve"> Ghana</w:t>
      </w:r>
    </w:p>
    <w:p w14:paraId="6CBAFB69" w14:textId="3575B376" w:rsidR="008E5FB7" w:rsidRDefault="008E5FB7" w:rsidP="008E5FB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727A33" wp14:editId="1E1E9096">
                <wp:simplePos x="0" y="0"/>
                <wp:positionH relativeFrom="margin">
                  <wp:align>left</wp:align>
                </wp:positionH>
                <wp:positionV relativeFrom="paragraph">
                  <wp:posOffset>121285</wp:posOffset>
                </wp:positionV>
                <wp:extent cx="5591694" cy="0"/>
                <wp:effectExtent l="0" t="0" r="0" b="0"/>
                <wp:wrapNone/>
                <wp:docPr id="9849112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16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E3F8F" id="Straight Connector 1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9.55pt" to="440.3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01EB6BB" w14:textId="5708192F" w:rsidR="008E5FB7" w:rsidRPr="008E5FB7" w:rsidRDefault="008E5FB7" w:rsidP="008E5FB7">
      <w:pPr>
        <w:rPr>
          <w:color w:val="007BB8"/>
        </w:rPr>
      </w:pPr>
      <w:r w:rsidRPr="008E5FB7">
        <w:rPr>
          <w:b/>
          <w:bCs/>
          <w:color w:val="007BB8"/>
        </w:rPr>
        <w:t>Themes &amp; Subject Matter</w:t>
      </w:r>
    </w:p>
    <w:p w14:paraId="4554F83A" w14:textId="77777777" w:rsidR="008E5FB7" w:rsidRPr="008E5FB7" w:rsidRDefault="008E5FB7" w:rsidP="008E5FB7">
      <w:r w:rsidRPr="008E5FB7">
        <w:rPr>
          <w:b/>
          <w:bCs/>
        </w:rPr>
        <w:t>Q: What is the central theme for the 2026 conference?</w:t>
      </w:r>
      <w:r w:rsidRPr="008E5FB7">
        <w:t xml:space="preserve"> </w:t>
      </w:r>
      <w:r w:rsidRPr="008E5FB7">
        <w:rPr>
          <w:b/>
          <w:bCs/>
        </w:rPr>
        <w:t>A:</w:t>
      </w:r>
      <w:r w:rsidRPr="008E5FB7">
        <w:t xml:space="preserve"> The theme is </w:t>
      </w:r>
      <w:r w:rsidRPr="008E5FB7">
        <w:rPr>
          <w:b/>
          <w:bCs/>
        </w:rPr>
        <w:t>"From Ideas to Impact: Translating Knowledge into Inclusive Growth."</w:t>
      </w:r>
      <w:r w:rsidRPr="008E5FB7">
        <w:t xml:space="preserve"> The event aims to be a transdisciplinary platform for exploring strategies to foster sustainable economic growth and innovation across Africa.</w:t>
      </w:r>
    </w:p>
    <w:p w14:paraId="67C3B02B" w14:textId="77777777" w:rsidR="008E5FB7" w:rsidRPr="008E5FB7" w:rsidRDefault="008E5FB7" w:rsidP="008E5FB7">
      <w:r w:rsidRPr="008E5FB7">
        <w:rPr>
          <w:b/>
          <w:bCs/>
        </w:rPr>
        <w:t>Q: What specific topics is the conference interested in?</w:t>
      </w:r>
      <w:r w:rsidRPr="008E5FB7">
        <w:t xml:space="preserve"> </w:t>
      </w:r>
      <w:r w:rsidRPr="008E5FB7">
        <w:rPr>
          <w:b/>
          <w:bCs/>
        </w:rPr>
        <w:t>A:</w:t>
      </w:r>
      <w:r w:rsidRPr="008E5FB7">
        <w:t xml:space="preserve"> The 2026 call for papers invites submissions on a wide range of development topics, including:</w:t>
      </w:r>
    </w:p>
    <w:p w14:paraId="594A5F6D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Trade &amp; Economy:</w:t>
      </w:r>
      <w:r w:rsidRPr="008E5FB7">
        <w:t xml:space="preserve"> Regional and global trade, industrialisation, commodities, and Public-Private Partnerships.</w:t>
      </w:r>
    </w:p>
    <w:p w14:paraId="153BB177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Technology:</w:t>
      </w:r>
      <w:r w:rsidRPr="008E5FB7">
        <w:t xml:space="preserve"> Fintech, inclusive digital transformation, AI, and the societal implications of smart cities and smart villages.</w:t>
      </w:r>
    </w:p>
    <w:p w14:paraId="2E13E60B" w14:textId="77777777" w:rsidR="008E5FB7" w:rsidRPr="008E5FB7" w:rsidRDefault="008E5FB7" w:rsidP="008E5FB7">
      <w:r w:rsidRPr="008E5FB7">
        <w:lastRenderedPageBreak/>
        <w:t xml:space="preserve">• </w:t>
      </w:r>
      <w:r w:rsidRPr="008E5FB7">
        <w:rPr>
          <w:b/>
          <w:bCs/>
        </w:rPr>
        <w:t>Health &amp; Society:</w:t>
      </w:r>
      <w:r w:rsidRPr="008E5FB7">
        <w:t xml:space="preserve"> Technology-enabled healthcare (mHealth/eHealth), public health, corporate governance, and social responsibility.</w:t>
      </w:r>
    </w:p>
    <w:p w14:paraId="4C6CF63B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Agriculture:</w:t>
      </w:r>
      <w:r w:rsidRPr="008E5FB7">
        <w:t xml:space="preserve"> Rural industrialisation, food security, and sustainable mining/wildlife economies.</w:t>
      </w:r>
    </w:p>
    <w:p w14:paraId="0B2F2528" w14:textId="77777777" w:rsidR="008E5FB7" w:rsidRPr="008E5FB7" w:rsidRDefault="008E5FB7" w:rsidP="008E5FB7">
      <w:r w:rsidRPr="008E5FB7">
        <w:rPr>
          <w:b/>
          <w:bCs/>
        </w:rPr>
        <w:t>Q: What kind of research has been presented at previous Atlas conferences?</w:t>
      </w:r>
      <w:r w:rsidRPr="008E5FB7">
        <w:t xml:space="preserve"> </w:t>
      </w:r>
      <w:r w:rsidRPr="008E5FB7">
        <w:rPr>
          <w:b/>
          <w:bCs/>
        </w:rPr>
        <w:t>A:</w:t>
      </w:r>
      <w:r w:rsidRPr="008E5FB7">
        <w:t xml:space="preserve"> The 2025 Book of Abstracts highlights diverse research topics, such as:</w:t>
      </w:r>
    </w:p>
    <w:p w14:paraId="2AB11C57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Agrotourism:</w:t>
      </w:r>
      <w:r w:rsidRPr="008E5FB7">
        <w:t xml:space="preserve"> Using digital marketing to transform agrotourism in Zimbabwe.</w:t>
      </w:r>
    </w:p>
    <w:p w14:paraId="679900E8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Frugal Innovation:</w:t>
      </w:r>
      <w:r w:rsidRPr="008E5FB7">
        <w:t xml:space="preserve"> Affordable farming technologies for climate resilience in Nigeria.</w:t>
      </w:r>
    </w:p>
    <w:p w14:paraId="73C4B32C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Healthcare Tech:</w:t>
      </w:r>
      <w:r w:rsidRPr="008E5FB7">
        <w:t xml:space="preserve"> The use of Explainable AI (XAI) in African healthcare communities.</w:t>
      </w:r>
    </w:p>
    <w:p w14:paraId="5C1A9897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Fintech:</w:t>
      </w:r>
      <w:r w:rsidRPr="008E5FB7">
        <w:t xml:space="preserve"> The adoption of cryptocurrency by companies and the impact of bank-fintech collaborations.</w:t>
      </w:r>
    </w:p>
    <w:p w14:paraId="035CD192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Education:</w:t>
      </w:r>
      <w:r w:rsidRPr="008E5FB7">
        <w:t xml:space="preserve"> The role of international education in shaping Africa's workforce and the efficacy of TVET programs for the green economy.</w:t>
      </w:r>
    </w:p>
    <w:p w14:paraId="1AE0730E" w14:textId="2B86BA65" w:rsidR="008E5FB7" w:rsidRPr="008E5FB7" w:rsidRDefault="008E5FB7" w:rsidP="008E5FB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EFF60A" wp14:editId="6AA990A0">
                <wp:simplePos x="0" y="0"/>
                <wp:positionH relativeFrom="margin">
                  <wp:align>left</wp:align>
                </wp:positionH>
                <wp:positionV relativeFrom="paragraph">
                  <wp:posOffset>176703</wp:posOffset>
                </wp:positionV>
                <wp:extent cx="5591694" cy="0"/>
                <wp:effectExtent l="0" t="0" r="0" b="0"/>
                <wp:wrapNone/>
                <wp:docPr id="10825259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16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25F6A" id="Straight Connector 1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3.9pt" to="440.3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8E5FB7">
        <w:t xml:space="preserve"> </w:t>
      </w:r>
    </w:p>
    <w:p w14:paraId="2FAAAF96" w14:textId="77777777" w:rsidR="008E5FB7" w:rsidRPr="008E5FB7" w:rsidRDefault="008E5FB7" w:rsidP="008E5FB7">
      <w:pPr>
        <w:rPr>
          <w:color w:val="007BB8"/>
        </w:rPr>
      </w:pPr>
      <w:r w:rsidRPr="008E5FB7">
        <w:rPr>
          <w:b/>
          <w:bCs/>
          <w:color w:val="007BB8"/>
        </w:rPr>
        <w:t>Call for Papers &amp; Submission Details</w:t>
      </w:r>
    </w:p>
    <w:p w14:paraId="421EDC9E" w14:textId="77777777" w:rsidR="008E5FB7" w:rsidRPr="008E5FB7" w:rsidRDefault="008E5FB7" w:rsidP="008E5FB7">
      <w:r w:rsidRPr="008E5FB7">
        <w:rPr>
          <w:b/>
          <w:bCs/>
        </w:rPr>
        <w:t>Q: What are the key submission deadlines for the 2026 Academic Conference?</w:t>
      </w:r>
      <w:r w:rsidRPr="008E5FB7">
        <w:t xml:space="preserve"> </w:t>
      </w:r>
      <w:r w:rsidRPr="008E5FB7">
        <w:rPr>
          <w:b/>
          <w:bCs/>
        </w:rPr>
        <w:t>A:</w:t>
      </w:r>
    </w:p>
    <w:p w14:paraId="35026C0C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Abstract Submission:</w:t>
      </w:r>
      <w:r w:rsidRPr="008E5FB7">
        <w:t xml:space="preserve"> Friday, 10 April 2026.</w:t>
      </w:r>
    </w:p>
    <w:p w14:paraId="38F7C93F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Notification of Decision:</w:t>
      </w:r>
      <w:r w:rsidRPr="008E5FB7">
        <w:t xml:space="preserve"> Friday, 15 May 2026.</w:t>
      </w:r>
    </w:p>
    <w:p w14:paraId="14F05B45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Full Paper Submission:</w:t>
      </w:r>
      <w:r w:rsidRPr="008E5FB7">
        <w:t xml:space="preserve"> Friday, 31 July 2026.</w:t>
      </w:r>
    </w:p>
    <w:p w14:paraId="63EA1053" w14:textId="77777777" w:rsidR="008E5FB7" w:rsidRPr="008E5FB7" w:rsidRDefault="008E5FB7" w:rsidP="008E5FB7">
      <w:r w:rsidRPr="008E5FB7">
        <w:rPr>
          <w:b/>
          <w:bCs/>
        </w:rPr>
        <w:t>Q: What are the submission requirements?</w:t>
      </w:r>
      <w:r w:rsidRPr="008E5FB7">
        <w:t xml:space="preserve"> </w:t>
      </w:r>
      <w:r w:rsidRPr="008E5FB7">
        <w:rPr>
          <w:b/>
          <w:bCs/>
        </w:rPr>
        <w:t>A:</w:t>
      </w:r>
    </w:p>
    <w:p w14:paraId="25812B14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Abstracts:</w:t>
      </w:r>
      <w:r w:rsidRPr="008E5FB7">
        <w:t xml:space="preserve"> 300–500 words outlining the theme, objectives, methodology, and expected contributions.</w:t>
      </w:r>
    </w:p>
    <w:p w14:paraId="675E5975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Full Papers:</w:t>
      </w:r>
      <w:r w:rsidRPr="008E5FB7">
        <w:t xml:space="preserve"> 4,000–6,000 words.</w:t>
      </w:r>
    </w:p>
    <w:p w14:paraId="299ACA60" w14:textId="77777777" w:rsidR="008E5FB7" w:rsidRPr="008E5FB7" w:rsidRDefault="008E5FB7" w:rsidP="008E5FB7">
      <w:r w:rsidRPr="008E5FB7">
        <w:t xml:space="preserve">• </w:t>
      </w:r>
      <w:r w:rsidRPr="008E5FB7">
        <w:rPr>
          <w:b/>
          <w:bCs/>
        </w:rPr>
        <w:t>Case Studies:</w:t>
      </w:r>
      <w:r w:rsidRPr="008E5FB7">
        <w:t xml:space="preserve"> Practical project reports demonstrating real-world application are also encouraged.</w:t>
      </w:r>
    </w:p>
    <w:p w14:paraId="32529BCB" w14:textId="77777777" w:rsidR="008E5FB7" w:rsidRPr="008E5FB7" w:rsidRDefault="008E5FB7" w:rsidP="008E5FB7">
      <w:r w:rsidRPr="008E5FB7">
        <w:rPr>
          <w:b/>
          <w:bCs/>
        </w:rPr>
        <w:t>Q: What is the conference fee?</w:t>
      </w:r>
      <w:r w:rsidRPr="008E5FB7">
        <w:t xml:space="preserve"> </w:t>
      </w:r>
      <w:r w:rsidRPr="008E5FB7">
        <w:rPr>
          <w:b/>
          <w:bCs/>
        </w:rPr>
        <w:t>A:</w:t>
      </w:r>
      <w:r w:rsidRPr="008E5FB7">
        <w:t xml:space="preserve"> The fee is listed as </w:t>
      </w:r>
      <w:r w:rsidRPr="008E5FB7">
        <w:rPr>
          <w:b/>
          <w:bCs/>
        </w:rPr>
        <w:t>R8 500.00</w:t>
      </w:r>
      <w:r w:rsidRPr="008E5FB7">
        <w:t>.</w:t>
      </w:r>
    </w:p>
    <w:p w14:paraId="262F8933" w14:textId="77777777" w:rsidR="008E5FB7" w:rsidRPr="008E5FB7" w:rsidRDefault="008E5FB7" w:rsidP="008E5FB7">
      <w:r w:rsidRPr="008E5FB7">
        <w:rPr>
          <w:b/>
          <w:bCs/>
        </w:rPr>
        <w:t>Q: Where should I send my submission?</w:t>
      </w:r>
      <w:r w:rsidRPr="008E5FB7">
        <w:t xml:space="preserve"> </w:t>
      </w:r>
      <w:r w:rsidRPr="008E5FB7">
        <w:rPr>
          <w:b/>
          <w:bCs/>
        </w:rPr>
        <w:t>A:</w:t>
      </w:r>
      <w:r w:rsidRPr="008E5FB7">
        <w:t xml:space="preserve"> All submissions must be emailed to </w:t>
      </w:r>
      <w:r w:rsidRPr="008E5FB7">
        <w:rPr>
          <w:b/>
          <w:bCs/>
        </w:rPr>
        <w:t>academic2026@atlasconference.global</w:t>
      </w:r>
      <w:r w:rsidRPr="008E5FB7">
        <w:t>.</w:t>
      </w:r>
    </w:p>
    <w:p w14:paraId="3474038E" w14:textId="77777777" w:rsidR="0005710F" w:rsidRDefault="0005710F"/>
    <w:sectPr w:rsidR="00057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B7"/>
    <w:rsid w:val="0005710F"/>
    <w:rsid w:val="004E4E10"/>
    <w:rsid w:val="008E5FB7"/>
    <w:rsid w:val="00B16E60"/>
    <w:rsid w:val="00E2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39607"/>
  <w15:chartTrackingRefBased/>
  <w15:docId w15:val="{AE847DEF-7C33-4A5E-B28B-A7A2D764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Bvekwa</dc:creator>
  <cp:keywords/>
  <dc:description/>
  <cp:lastModifiedBy>Phillip Bvekwa</cp:lastModifiedBy>
  <cp:revision>1</cp:revision>
  <dcterms:created xsi:type="dcterms:W3CDTF">2026-02-10T20:56:00Z</dcterms:created>
  <dcterms:modified xsi:type="dcterms:W3CDTF">2026-02-10T21:00:00Z</dcterms:modified>
</cp:coreProperties>
</file>