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69A7D" w14:textId="2A1D60BE" w:rsidR="003B781C" w:rsidRDefault="00AC574E" w:rsidP="00AC574E">
      <w:pPr>
        <w:pStyle w:val="a3"/>
        <w:numPr>
          <w:ilvl w:val="0"/>
          <w:numId w:val="1"/>
        </w:numPr>
      </w:pPr>
      <w:r>
        <w:t>Автозаполнение полей с прочерками</w:t>
      </w:r>
    </w:p>
    <w:p w14:paraId="44152C6B" w14:textId="0E75753D" w:rsidR="006F5B4E" w:rsidRDefault="006F5B4E" w:rsidP="00AC574E">
      <w:pPr>
        <w:pStyle w:val="a3"/>
        <w:numPr>
          <w:ilvl w:val="0"/>
          <w:numId w:val="1"/>
        </w:numPr>
        <w:rPr>
          <w:strike/>
        </w:rPr>
      </w:pPr>
      <w:r w:rsidRPr="00230F3E">
        <w:rPr>
          <w:strike/>
        </w:rPr>
        <w:t>Ограничение на ввод суммы в поле (только цифры и запятые)</w:t>
      </w:r>
    </w:p>
    <w:p w14:paraId="4B1F6FA3" w14:textId="18C78E84" w:rsidR="0034065C" w:rsidRPr="0034065C" w:rsidRDefault="0034065C" w:rsidP="00AC574E">
      <w:pPr>
        <w:pStyle w:val="a3"/>
        <w:numPr>
          <w:ilvl w:val="0"/>
          <w:numId w:val="1"/>
        </w:numPr>
      </w:pPr>
      <w:r w:rsidRPr="0034065C">
        <w:t>Сделать управляемое сохранение</w:t>
      </w:r>
      <w:bookmarkStart w:id="0" w:name="_GoBack"/>
      <w:bookmarkEnd w:id="0"/>
    </w:p>
    <w:sectPr w:rsidR="0034065C" w:rsidRPr="00340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F3EB2"/>
    <w:multiLevelType w:val="hybridMultilevel"/>
    <w:tmpl w:val="E228D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08"/>
    <w:rsid w:val="00230F3E"/>
    <w:rsid w:val="0034065C"/>
    <w:rsid w:val="003B781C"/>
    <w:rsid w:val="006F5B4E"/>
    <w:rsid w:val="00AC574E"/>
    <w:rsid w:val="00F1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79DC3"/>
  <w15:chartTrackingRefBased/>
  <w15:docId w15:val="{767D24AA-A3C3-488C-90CB-5C75B5A4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2020-07-22T11:20:00Z</dcterms:created>
  <dcterms:modified xsi:type="dcterms:W3CDTF">2020-07-27T10:27:00Z</dcterms:modified>
</cp:coreProperties>
</file>