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7141"/>
      </w:tblGrid>
      <w:tr w:rsidR="003F4EB4" w14:paraId="3B58B190" w14:textId="77777777">
        <w:trPr>
          <w:trHeight w:val="277"/>
        </w:trPr>
        <w:tc>
          <w:tcPr>
            <w:tcW w:w="2054" w:type="dxa"/>
          </w:tcPr>
          <w:p w14:paraId="0A9F3C38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 xml:space="preserve">– </w:t>
            </w:r>
            <w:r>
              <w:rPr>
                <w:spacing w:val="-2"/>
              </w:rPr>
              <w:t>Section</w:t>
            </w:r>
          </w:p>
        </w:tc>
        <w:tc>
          <w:tcPr>
            <w:tcW w:w="7141" w:type="dxa"/>
          </w:tcPr>
          <w:p w14:paraId="19D5D4FD" w14:textId="7DE2A69F" w:rsidR="003F4EB4" w:rsidRDefault="00000000">
            <w:pPr>
              <w:pStyle w:val="TableParagraph"/>
              <w:spacing w:line="258" w:lineRule="exact"/>
              <w:ind w:left="112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Networks</w:t>
            </w:r>
            <w:r>
              <w:rPr>
                <w:spacing w:val="-7"/>
              </w:rPr>
              <w:t xml:space="preserve"> </w:t>
            </w:r>
            <w:r>
              <w:t>(CS3001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Fall</w:t>
            </w:r>
            <w:r>
              <w:rPr>
                <w:spacing w:val="-4"/>
              </w:rPr>
              <w:t xml:space="preserve"> </w:t>
            </w:r>
            <w:r>
              <w:t>2023)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(BDS-7</w:t>
            </w:r>
            <w:r w:rsidR="008F6CC8">
              <w:t>B</w:t>
            </w:r>
            <w:r>
              <w:rPr>
                <w:spacing w:val="-5"/>
              </w:rPr>
              <w:t>)</w:t>
            </w:r>
          </w:p>
        </w:tc>
      </w:tr>
      <w:tr w:rsidR="003F4EB4" w14:paraId="6B5B197A" w14:textId="77777777">
        <w:trPr>
          <w:trHeight w:val="278"/>
        </w:trPr>
        <w:tc>
          <w:tcPr>
            <w:tcW w:w="2054" w:type="dxa"/>
          </w:tcPr>
          <w:p w14:paraId="54A0ACBA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7141" w:type="dxa"/>
          </w:tcPr>
          <w:p w14:paraId="330F41C6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rPr>
                <w:spacing w:val="-5"/>
              </w:rPr>
              <w:t>04</w:t>
            </w:r>
          </w:p>
        </w:tc>
      </w:tr>
      <w:tr w:rsidR="003F4EB4" w14:paraId="6D8CB80B" w14:textId="77777777">
        <w:trPr>
          <w:trHeight w:val="277"/>
        </w:trPr>
        <w:tc>
          <w:tcPr>
            <w:tcW w:w="2054" w:type="dxa"/>
          </w:tcPr>
          <w:p w14:paraId="20ED4147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141" w:type="dxa"/>
          </w:tcPr>
          <w:p w14:paraId="48EE0042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t>55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  <w:tr w:rsidR="003F4EB4" w14:paraId="2F89F8F1" w14:textId="77777777">
        <w:trPr>
          <w:trHeight w:val="278"/>
        </w:trPr>
        <w:tc>
          <w:tcPr>
            <w:tcW w:w="2054" w:type="dxa"/>
          </w:tcPr>
          <w:p w14:paraId="4A7D768E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t>Assigning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7141" w:type="dxa"/>
          </w:tcPr>
          <w:p w14:paraId="4A3A0977" w14:textId="6AA8C66E" w:rsidR="003F4EB4" w:rsidRDefault="00000000">
            <w:pPr>
              <w:pStyle w:val="TableParagraph"/>
              <w:spacing w:line="258" w:lineRule="exact"/>
              <w:ind w:left="112"/>
            </w:pPr>
            <w:r>
              <w:t>November</w:t>
            </w:r>
            <w:r>
              <w:rPr>
                <w:spacing w:val="-4"/>
              </w:rPr>
              <w:t xml:space="preserve"> </w:t>
            </w:r>
            <w:r w:rsidR="008F6CC8">
              <w:t>24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</w:tr>
      <w:tr w:rsidR="003F4EB4" w14:paraId="63C36D21" w14:textId="77777777">
        <w:trPr>
          <w:trHeight w:val="277"/>
        </w:trPr>
        <w:tc>
          <w:tcPr>
            <w:tcW w:w="2054" w:type="dxa"/>
          </w:tcPr>
          <w:p w14:paraId="5B1FFFCE" w14:textId="77777777" w:rsidR="003F4EB4" w:rsidRDefault="00000000">
            <w:pPr>
              <w:pStyle w:val="TableParagraph"/>
              <w:spacing w:line="258" w:lineRule="exact"/>
              <w:ind w:left="112"/>
            </w:pPr>
            <w:r>
              <w:t>Due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Date/Time</w:t>
            </w:r>
          </w:p>
        </w:tc>
        <w:tc>
          <w:tcPr>
            <w:tcW w:w="7141" w:type="dxa"/>
          </w:tcPr>
          <w:p w14:paraId="75A55BE6" w14:textId="4052825A" w:rsidR="003F4EB4" w:rsidRDefault="00000000">
            <w:pPr>
              <w:pStyle w:val="TableParagraph"/>
              <w:spacing w:line="258" w:lineRule="exact"/>
              <w:ind w:left="112"/>
            </w:pP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</w:t>
            </w:r>
            <w:r w:rsidR="008F6CC8">
              <w:t>7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2023</w:t>
            </w:r>
          </w:p>
        </w:tc>
      </w:tr>
      <w:tr w:rsidR="003F4EB4" w14:paraId="3A7FB1EF" w14:textId="77777777">
        <w:trPr>
          <w:trHeight w:val="275"/>
        </w:trPr>
        <w:tc>
          <w:tcPr>
            <w:tcW w:w="2054" w:type="dxa"/>
          </w:tcPr>
          <w:p w14:paraId="5B3E7E74" w14:textId="77777777" w:rsidR="003F4EB4" w:rsidRDefault="00000000">
            <w:pPr>
              <w:pStyle w:val="TableParagraph"/>
              <w:spacing w:line="256" w:lineRule="exact"/>
              <w:ind w:left="112"/>
            </w:pPr>
            <w:r>
              <w:rPr>
                <w:spacing w:val="-2"/>
              </w:rPr>
              <w:t>Submission</w:t>
            </w:r>
          </w:p>
        </w:tc>
        <w:tc>
          <w:tcPr>
            <w:tcW w:w="7141" w:type="dxa"/>
          </w:tcPr>
          <w:p w14:paraId="0785FE76" w14:textId="61480317" w:rsidR="003F4EB4" w:rsidRDefault="00000000">
            <w:pPr>
              <w:pStyle w:val="TableParagraph"/>
              <w:spacing w:line="256" w:lineRule="exact"/>
              <w:ind w:left="112"/>
            </w:pPr>
            <w:r>
              <w:t>Submit</w:t>
            </w:r>
            <w:r>
              <w:rPr>
                <w:spacing w:val="-4"/>
              </w:rPr>
              <w:t xml:space="preserve"> </w:t>
            </w:r>
            <w:r>
              <w:t>hand-written</w:t>
            </w:r>
            <w:r>
              <w:rPr>
                <w:spacing w:val="-4"/>
              </w:rPr>
              <w:t xml:space="preserve"> </w:t>
            </w:r>
            <w:r>
              <w:t>hardcopy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class</w:t>
            </w:r>
            <w:r>
              <w:rPr>
                <w:spacing w:val="-5"/>
              </w:rPr>
              <w:t xml:space="preserve"> </w:t>
            </w:r>
            <w:r w:rsidR="008F6CC8">
              <w:t>and soft form on classroom as well.</w:t>
            </w:r>
          </w:p>
        </w:tc>
      </w:tr>
      <w:tr w:rsidR="003F4EB4" w14:paraId="47BBF3EB" w14:textId="77777777">
        <w:trPr>
          <w:trHeight w:val="2404"/>
        </w:trPr>
        <w:tc>
          <w:tcPr>
            <w:tcW w:w="2054" w:type="dxa"/>
          </w:tcPr>
          <w:p w14:paraId="57329AC8" w14:textId="77777777" w:rsidR="003F4EB4" w:rsidRDefault="00000000">
            <w:pPr>
              <w:pStyle w:val="TableParagraph"/>
              <w:ind w:left="112" w:right="37"/>
            </w:pPr>
            <w:r>
              <w:rPr>
                <w:spacing w:val="-2"/>
              </w:rPr>
              <w:t>Submission Guidelines</w:t>
            </w:r>
          </w:p>
        </w:tc>
        <w:tc>
          <w:tcPr>
            <w:tcW w:w="7141" w:type="dxa"/>
          </w:tcPr>
          <w:p w14:paraId="0E160480" w14:textId="77777777" w:rsidR="003F4E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before="28"/>
              <w:rPr>
                <w:i/>
              </w:rPr>
            </w:pPr>
            <w:r>
              <w:rPr>
                <w:i/>
              </w:rPr>
              <w:t>Please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do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work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by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yourself,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individual</w:t>
            </w:r>
            <w:r>
              <w:rPr>
                <w:i/>
                <w:spacing w:val="-2"/>
              </w:rPr>
              <w:t xml:space="preserve"> assignment.</w:t>
            </w:r>
          </w:p>
          <w:p w14:paraId="7DB75FB7" w14:textId="77777777" w:rsidR="003F4E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before="56"/>
              <w:rPr>
                <w:i/>
              </w:rPr>
            </w:pPr>
            <w:r>
              <w:rPr>
                <w:i/>
              </w:rPr>
              <w:t>Plagiarism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cases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dealt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strictly.</w:t>
            </w:r>
          </w:p>
          <w:p w14:paraId="7EDFD8AD" w14:textId="77777777" w:rsidR="003F4E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before="56" w:line="268" w:lineRule="auto"/>
              <w:ind w:right="157"/>
              <w:rPr>
                <w:i/>
              </w:rPr>
            </w:pPr>
            <w:r>
              <w:rPr>
                <w:i/>
              </w:rPr>
              <w:t>Read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questions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79"/>
              </w:rPr>
              <w:t xml:space="preserve"> </w:t>
            </w:r>
            <w:r>
              <w:rPr>
                <w:i/>
              </w:rPr>
              <w:t>marks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distribution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carefully</w:t>
            </w:r>
            <w:r>
              <w:rPr>
                <w:i/>
                <w:spacing w:val="7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write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precise answers, avoiding wordy stories.</w:t>
            </w:r>
          </w:p>
          <w:p w14:paraId="24A67D56" w14:textId="77777777" w:rsidR="003F4EB4" w:rsidRPr="008F6C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before="22"/>
              <w:rPr>
                <w:i/>
              </w:rPr>
            </w:pPr>
            <w:r>
              <w:rPr>
                <w:i/>
              </w:rPr>
              <w:t>Make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assumptions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needed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but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state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them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clearly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answer.</w:t>
            </w:r>
          </w:p>
          <w:p w14:paraId="6C8865F2" w14:textId="565D46A5" w:rsidR="008F6CC8" w:rsidRDefault="008F6CC8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before="22"/>
              <w:rPr>
                <w:i/>
              </w:rPr>
            </w:pPr>
            <w:r w:rsidRPr="008F6CC8">
              <w:rPr>
                <w:b/>
                <w:bCs/>
                <w:i/>
                <w:color w:val="FF0000"/>
                <w:spacing w:val="-2"/>
              </w:rPr>
              <w:t>Q2, Q3, Q5 and Q6 are COMPULSORY while rest are for your practice</w:t>
            </w:r>
            <w:r>
              <w:rPr>
                <w:b/>
                <w:bCs/>
                <w:i/>
                <w:color w:val="FF0000"/>
                <w:spacing w:val="-2"/>
              </w:rPr>
              <w:t>.</w:t>
            </w:r>
          </w:p>
        </w:tc>
      </w:tr>
    </w:tbl>
    <w:p w14:paraId="108953B8" w14:textId="77777777" w:rsidR="003F4EB4" w:rsidRDefault="003F4EB4">
      <w:pPr>
        <w:pStyle w:val="BodyText"/>
        <w:spacing w:before="201"/>
        <w:rPr>
          <w:rFonts w:ascii="Times New Roman"/>
        </w:rPr>
      </w:pPr>
    </w:p>
    <w:p w14:paraId="7F5D690C" w14:textId="77777777" w:rsidR="003F4EB4" w:rsidRDefault="00000000">
      <w:pPr>
        <w:pStyle w:val="BodyText"/>
        <w:spacing w:line="276" w:lineRule="auto"/>
        <w:ind w:left="100" w:right="373"/>
        <w:jc w:val="both"/>
      </w:pPr>
      <w:r>
        <w:rPr>
          <w:rFonts w:ascii="Arial"/>
          <w:b/>
        </w:rPr>
        <w:t xml:space="preserve">Question 1: </w:t>
      </w:r>
      <w:r>
        <w:t>An organisation is granted a block with one of the IP addresses as 150.100.80.0/22.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administrator</w:t>
      </w:r>
      <w:r>
        <w:rPr>
          <w:spacing w:val="-13"/>
        </w:rPr>
        <w:t xml:space="preserve"> </w:t>
      </w:r>
      <w:r>
        <w:t>wants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subnets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requirements: 1st</w:t>
      </w:r>
      <w:r>
        <w:rPr>
          <w:spacing w:val="-5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t>3rd subnet needs at least 100 IP addresses while 4th subnet needs at least 120 IP addresses. The following are required from you:</w:t>
      </w:r>
    </w:p>
    <w:p w14:paraId="3D93DBD5" w14:textId="77777777" w:rsidR="003F4EB4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"/>
        <w:ind w:left="818" w:hanging="358"/>
      </w:pP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subnet.</w:t>
      </w:r>
    </w:p>
    <w:p w14:paraId="6C655890" w14:textId="77777777" w:rsidR="003F4EB4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7"/>
        <w:ind w:left="818" w:hanging="358"/>
      </w:pPr>
      <w:r>
        <w:t>Write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subnet</w:t>
      </w:r>
      <w:r>
        <w:rPr>
          <w:spacing w:val="-8"/>
        </w:rPr>
        <w:t xml:space="preserve"> </w:t>
      </w:r>
      <w:r>
        <w:t>(Network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Broadcast</w:t>
      </w:r>
      <w:r>
        <w:rPr>
          <w:spacing w:val="-8"/>
        </w:rPr>
        <w:t xml:space="preserve"> </w:t>
      </w:r>
      <w:r>
        <w:rPr>
          <w:spacing w:val="-2"/>
        </w:rPr>
        <w:t>addresses).</w:t>
      </w:r>
    </w:p>
    <w:p w14:paraId="07037285" w14:textId="77777777" w:rsidR="003F4EB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37"/>
        <w:ind w:left="819" w:hanging="359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subnet.</w:t>
      </w:r>
    </w:p>
    <w:p w14:paraId="2A4D0281" w14:textId="77777777" w:rsidR="003F4EB4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38"/>
        <w:ind w:left="818" w:hanging="358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subnet.</w:t>
      </w:r>
    </w:p>
    <w:p w14:paraId="6765CC74" w14:textId="77777777" w:rsidR="003F4EB4" w:rsidRDefault="00000000">
      <w:pPr>
        <w:pStyle w:val="Heading1"/>
        <w:spacing w:before="37"/>
        <w:ind w:right="374"/>
      </w:pPr>
      <w:r>
        <w:rPr>
          <w:color w:val="3C85C5"/>
        </w:rPr>
        <w:t>[2+2+2+2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=</w:t>
      </w:r>
      <w:r>
        <w:rPr>
          <w:color w:val="3C85C5"/>
          <w:spacing w:val="-1"/>
        </w:rPr>
        <w:t xml:space="preserve"> </w:t>
      </w:r>
      <w:r>
        <w:rPr>
          <w:color w:val="3C85C5"/>
        </w:rPr>
        <w:t>8</w:t>
      </w:r>
      <w:r>
        <w:rPr>
          <w:color w:val="3C85C5"/>
          <w:spacing w:val="-4"/>
        </w:rPr>
        <w:t xml:space="preserve"> </w:t>
      </w:r>
      <w:r>
        <w:rPr>
          <w:color w:val="3C85C5"/>
          <w:spacing w:val="-2"/>
        </w:rPr>
        <w:t>Marks]</w:t>
      </w:r>
    </w:p>
    <w:p w14:paraId="476163D1" w14:textId="77777777" w:rsidR="003F4EB4" w:rsidRDefault="003F4EB4">
      <w:pPr>
        <w:pStyle w:val="BodyText"/>
        <w:spacing w:before="77"/>
        <w:rPr>
          <w:rFonts w:ascii="Arial"/>
          <w:b/>
        </w:rPr>
      </w:pPr>
    </w:p>
    <w:p w14:paraId="7E3F356B" w14:textId="77777777" w:rsidR="003F4EB4" w:rsidRDefault="00000000">
      <w:pPr>
        <w:pStyle w:val="BodyText"/>
        <w:tabs>
          <w:tab w:val="left" w:pos="8144"/>
        </w:tabs>
        <w:spacing w:line="276" w:lineRule="auto"/>
        <w:ind w:left="100" w:right="394"/>
        <w:rPr>
          <w:rFonts w:ascii="Arial"/>
          <w:b/>
        </w:rPr>
      </w:pPr>
      <w:r>
        <w:rPr>
          <w:rFonts w:ascii="Arial"/>
          <w:b/>
        </w:rPr>
        <w:t>Question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1"/>
        </w:rPr>
        <w:t xml:space="preserve"> </w:t>
      </w:r>
      <w:r>
        <w:t>Differentiate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routing.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each.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state a</w:t>
      </w:r>
      <w:r>
        <w:rPr>
          <w:spacing w:val="-7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play.</w:t>
      </w:r>
      <w:r>
        <w:tab/>
      </w:r>
      <w:r>
        <w:rPr>
          <w:rFonts w:ascii="Arial"/>
          <w:b/>
          <w:color w:val="3C85C5"/>
        </w:rPr>
        <w:t>[5</w:t>
      </w:r>
      <w:r>
        <w:rPr>
          <w:rFonts w:ascii="Arial"/>
          <w:b/>
          <w:color w:val="3C85C5"/>
          <w:spacing w:val="-4"/>
        </w:rPr>
        <w:t xml:space="preserve"> </w:t>
      </w:r>
      <w:r>
        <w:rPr>
          <w:rFonts w:ascii="Arial"/>
          <w:b/>
          <w:color w:val="3C85C5"/>
          <w:spacing w:val="-2"/>
        </w:rPr>
        <w:t>Marks]</w:t>
      </w:r>
    </w:p>
    <w:p w14:paraId="59F14AAC" w14:textId="77777777" w:rsidR="003F4EB4" w:rsidRDefault="003F4EB4">
      <w:pPr>
        <w:pStyle w:val="BodyText"/>
        <w:spacing w:before="39"/>
        <w:rPr>
          <w:rFonts w:ascii="Arial"/>
          <w:b/>
        </w:rPr>
      </w:pPr>
    </w:p>
    <w:p w14:paraId="18CA8B9E" w14:textId="77777777" w:rsidR="003F4EB4" w:rsidRDefault="00000000">
      <w:pPr>
        <w:pStyle w:val="BodyText"/>
        <w:ind w:left="100"/>
      </w:pPr>
      <w:r>
        <w:rPr>
          <w:rFonts w:ascii="Arial"/>
          <w:b/>
        </w:rPr>
        <w:t>Question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2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labelled</w:t>
      </w:r>
      <w:r>
        <w:rPr>
          <w:spacing w:val="-4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datagram.</w:t>
      </w:r>
      <w:r>
        <w:rPr>
          <w:spacing w:val="-2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2"/>
        </w:rPr>
        <w:t>lines:</w:t>
      </w:r>
    </w:p>
    <w:p w14:paraId="2D5AEBCA" w14:textId="77777777" w:rsidR="003F4EB4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38"/>
        <w:ind w:left="818" w:hanging="358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TTL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rPr>
          <w:spacing w:val="-2"/>
        </w:rPr>
        <w:t>determined.</w:t>
      </w:r>
    </w:p>
    <w:p w14:paraId="1414717D" w14:textId="77777777" w:rsidR="003F4EB4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38"/>
        <w:ind w:left="818" w:hanging="358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checksum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calculated.</w:t>
      </w:r>
    </w:p>
    <w:p w14:paraId="6F52785D" w14:textId="77777777" w:rsidR="003F4EB4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37"/>
        <w:ind w:left="819" w:hanging="359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Fragment</w:t>
      </w:r>
      <w:r>
        <w:rPr>
          <w:spacing w:val="-5"/>
        </w:rPr>
        <w:t xml:space="preserve"> </w:t>
      </w:r>
      <w:r>
        <w:rPr>
          <w:spacing w:val="-2"/>
        </w:rPr>
        <w:t>Offset?</w:t>
      </w:r>
    </w:p>
    <w:p w14:paraId="49E06B37" w14:textId="77777777" w:rsidR="003F4EB4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38" w:line="278" w:lineRule="auto"/>
        <w:ind w:right="848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Upper-layer-Protocols</w:t>
      </w:r>
      <w:r>
        <w:rPr>
          <w:spacing w:val="-2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header? Why was it eliminated from the IPv6 header?</w:t>
      </w:r>
    </w:p>
    <w:p w14:paraId="417DF851" w14:textId="77777777" w:rsidR="003F4EB4" w:rsidRDefault="00000000">
      <w:pPr>
        <w:pStyle w:val="Heading1"/>
        <w:spacing w:line="249" w:lineRule="exact"/>
        <w:ind w:right="375"/>
      </w:pPr>
      <w:r>
        <w:rPr>
          <w:color w:val="3C85C5"/>
        </w:rPr>
        <w:t>[6+4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=</w:t>
      </w:r>
      <w:r>
        <w:rPr>
          <w:color w:val="3C85C5"/>
          <w:spacing w:val="-1"/>
        </w:rPr>
        <w:t xml:space="preserve"> </w:t>
      </w:r>
      <w:r>
        <w:rPr>
          <w:color w:val="3C85C5"/>
        </w:rPr>
        <w:t>10</w:t>
      </w:r>
      <w:r>
        <w:rPr>
          <w:color w:val="3C85C5"/>
          <w:spacing w:val="-2"/>
        </w:rPr>
        <w:t xml:space="preserve"> Marks]</w:t>
      </w:r>
    </w:p>
    <w:p w14:paraId="18AC2561" w14:textId="77777777" w:rsidR="003F4EB4" w:rsidRDefault="003F4EB4">
      <w:pPr>
        <w:pStyle w:val="BodyText"/>
        <w:spacing w:before="104"/>
        <w:rPr>
          <w:rFonts w:ascii="Arial"/>
          <w:b/>
          <w:sz w:val="20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7"/>
        <w:gridCol w:w="3932"/>
      </w:tblGrid>
      <w:tr w:rsidR="003F4EB4" w14:paraId="1A63C5D8" w14:textId="77777777">
        <w:trPr>
          <w:trHeight w:val="2306"/>
        </w:trPr>
        <w:tc>
          <w:tcPr>
            <w:tcW w:w="4977" w:type="dxa"/>
          </w:tcPr>
          <w:p w14:paraId="1F22A792" w14:textId="77777777" w:rsidR="003F4EB4" w:rsidRDefault="00000000">
            <w:pPr>
              <w:pStyle w:val="TableParagraph"/>
              <w:ind w:left="50" w:right="102"/>
              <w:jc w:val="both"/>
              <w:rPr>
                <w:rFonts w:ascii="Arial MT"/>
              </w:rPr>
            </w:pPr>
            <w:r>
              <w:rPr>
                <w:rFonts w:ascii="Arial"/>
                <w:b/>
              </w:rPr>
              <w:t>Question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4: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 MT"/>
              </w:rPr>
              <w:t>Apply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>Link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State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>Distance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 xml:space="preserve">Vector algorithms on the following graph. Do not omit steps from the solution. Assume node </w:t>
            </w:r>
            <w:r>
              <w:rPr>
                <w:rFonts w:ascii="Arial"/>
                <w:b/>
                <w:color w:val="1F487C"/>
              </w:rPr>
              <w:t xml:space="preserve">A </w:t>
            </w:r>
            <w:r>
              <w:rPr>
                <w:rFonts w:ascii="Arial MT"/>
              </w:rPr>
              <w:t>as the source node.</w:t>
            </w:r>
          </w:p>
          <w:p w14:paraId="0F8361C3" w14:textId="77777777" w:rsidR="003F4EB4" w:rsidRDefault="00000000">
            <w:pPr>
              <w:pStyle w:val="TableParagraph"/>
              <w:spacing w:before="246"/>
              <w:ind w:left="50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3C85C5"/>
              </w:rPr>
              <w:t>[5+5</w:t>
            </w:r>
            <w:r>
              <w:rPr>
                <w:rFonts w:ascii="Arial"/>
                <w:b/>
                <w:color w:val="3C85C5"/>
                <w:spacing w:val="-2"/>
              </w:rPr>
              <w:t xml:space="preserve"> </w:t>
            </w:r>
            <w:r>
              <w:rPr>
                <w:rFonts w:ascii="Arial"/>
                <w:b/>
                <w:color w:val="3C85C5"/>
              </w:rPr>
              <w:t>=</w:t>
            </w:r>
            <w:r>
              <w:rPr>
                <w:rFonts w:ascii="Arial"/>
                <w:b/>
                <w:color w:val="3C85C5"/>
                <w:spacing w:val="-1"/>
              </w:rPr>
              <w:t xml:space="preserve"> </w:t>
            </w:r>
            <w:r>
              <w:rPr>
                <w:rFonts w:ascii="Arial"/>
                <w:b/>
                <w:color w:val="3C85C5"/>
              </w:rPr>
              <w:t>10</w:t>
            </w:r>
            <w:r>
              <w:rPr>
                <w:rFonts w:ascii="Arial"/>
                <w:b/>
                <w:color w:val="3C85C5"/>
                <w:spacing w:val="-2"/>
              </w:rPr>
              <w:t xml:space="preserve"> Marks]</w:t>
            </w:r>
          </w:p>
        </w:tc>
        <w:tc>
          <w:tcPr>
            <w:tcW w:w="3932" w:type="dxa"/>
          </w:tcPr>
          <w:p w14:paraId="3E4A2186" w14:textId="77777777" w:rsidR="003F4EB4" w:rsidRDefault="003F4EB4">
            <w:pPr>
              <w:pStyle w:val="TableParagraph"/>
              <w:spacing w:before="156"/>
              <w:rPr>
                <w:rFonts w:ascii="Arial"/>
                <w:b/>
                <w:sz w:val="20"/>
              </w:rPr>
            </w:pPr>
          </w:p>
          <w:p w14:paraId="3CF4E78C" w14:textId="77777777" w:rsidR="003F4EB4" w:rsidRDefault="00000000">
            <w:pPr>
              <w:pStyle w:val="TableParagraph"/>
              <w:ind w:left="17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A94270A" wp14:editId="50AA9927">
                  <wp:extent cx="2327134" cy="113290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34" cy="113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9BD19" w14:textId="77777777" w:rsidR="003F4EB4" w:rsidRDefault="003F4EB4">
      <w:pPr>
        <w:rPr>
          <w:rFonts w:ascii="Arial"/>
          <w:sz w:val="20"/>
        </w:rPr>
        <w:sectPr w:rsidR="003F4EB4">
          <w:type w:val="continuous"/>
          <w:pgSz w:w="11910" w:h="16840"/>
          <w:pgMar w:top="980" w:right="1060" w:bottom="280" w:left="1340" w:header="720" w:footer="720" w:gutter="0"/>
          <w:cols w:space="720"/>
        </w:sectPr>
      </w:pPr>
    </w:p>
    <w:p w14:paraId="0AC82274" w14:textId="77777777" w:rsidR="003F4EB4" w:rsidRDefault="00000000">
      <w:pPr>
        <w:spacing w:before="67" w:line="276" w:lineRule="auto"/>
        <w:ind w:left="100" w:right="288"/>
      </w:pPr>
      <w:r>
        <w:rPr>
          <w:rFonts w:ascii="Arial"/>
          <w:b/>
        </w:rPr>
        <w:lastRenderedPageBreak/>
        <w:t>Question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5: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Write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whether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you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agree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disagree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following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prompts. </w:t>
      </w:r>
      <w:r>
        <w:t>Give reason for your choice in in 2 to 3 lines as well:</w:t>
      </w:r>
    </w:p>
    <w:p w14:paraId="3ADE82BA" w14:textId="77777777" w:rsidR="003F4EB4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78" w:lineRule="auto"/>
        <w:ind w:right="611"/>
      </w:pPr>
      <w:r>
        <w:t>IPv4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by tunnelling. Draw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 xml:space="preserve">if you </w:t>
      </w:r>
      <w:r>
        <w:rPr>
          <w:spacing w:val="-2"/>
        </w:rPr>
        <w:t>agree.</w:t>
      </w:r>
    </w:p>
    <w:p w14:paraId="0549DC99" w14:textId="77777777" w:rsidR="003F4EB4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line="249" w:lineRule="exact"/>
        <w:ind w:left="818" w:hanging="358"/>
      </w:pPr>
      <w:r>
        <w:t>DHCP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rPr>
          <w:spacing w:val="-2"/>
        </w:rPr>
        <w:t>protocol.</w:t>
      </w:r>
    </w:p>
    <w:p w14:paraId="7DA08C3B" w14:textId="77777777" w:rsidR="003F4E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6" w:line="276" w:lineRule="auto"/>
        <w:ind w:right="715"/>
      </w:pPr>
      <w:r>
        <w:t>Dynamic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advantageous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routing.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pros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one you think is more advantageous.</w:t>
      </w:r>
    </w:p>
    <w:p w14:paraId="1330AB8C" w14:textId="77777777" w:rsidR="003F4EB4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ind w:left="818" w:hanging="358"/>
      </w:pPr>
      <w:r>
        <w:t>NAT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rPr>
          <w:spacing w:val="-2"/>
        </w:rPr>
        <w:t>routers.</w:t>
      </w:r>
    </w:p>
    <w:p w14:paraId="4D31D3EE" w14:textId="77777777" w:rsidR="003F4EB4" w:rsidRDefault="00000000">
      <w:pPr>
        <w:pStyle w:val="Heading1"/>
        <w:spacing w:before="38"/>
        <w:ind w:left="7037"/>
        <w:jc w:val="left"/>
      </w:pPr>
      <w:r>
        <w:rPr>
          <w:color w:val="3C85C5"/>
        </w:rPr>
        <w:t>[1+1+2+2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=</w:t>
      </w:r>
      <w:r>
        <w:rPr>
          <w:color w:val="3C85C5"/>
          <w:spacing w:val="-1"/>
        </w:rPr>
        <w:t xml:space="preserve"> </w:t>
      </w:r>
      <w:r>
        <w:rPr>
          <w:color w:val="3C85C5"/>
        </w:rPr>
        <w:t>6</w:t>
      </w:r>
      <w:r>
        <w:rPr>
          <w:color w:val="3C85C5"/>
          <w:spacing w:val="-4"/>
        </w:rPr>
        <w:t xml:space="preserve"> </w:t>
      </w:r>
      <w:r>
        <w:rPr>
          <w:color w:val="3C85C5"/>
          <w:spacing w:val="-2"/>
        </w:rPr>
        <w:t>Marks]</w:t>
      </w:r>
    </w:p>
    <w:p w14:paraId="0B9C2289" w14:textId="77777777" w:rsidR="003F4EB4" w:rsidRDefault="003F4EB4">
      <w:pPr>
        <w:pStyle w:val="BodyText"/>
        <w:spacing w:before="74"/>
        <w:rPr>
          <w:rFonts w:ascii="Arial"/>
          <w:b/>
        </w:rPr>
      </w:pPr>
    </w:p>
    <w:p w14:paraId="7FE5A9C6" w14:textId="77777777" w:rsidR="003F4EB4" w:rsidRDefault="00000000">
      <w:pPr>
        <w:pStyle w:val="BodyText"/>
        <w:spacing w:before="1" w:line="276" w:lineRule="auto"/>
        <w:ind w:left="100" w:right="377"/>
        <w:jc w:val="both"/>
      </w:pPr>
      <w:r>
        <w:rPr>
          <w:rFonts w:ascii="Arial"/>
          <w:b/>
        </w:rPr>
        <w:t>Question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6:</w:t>
      </w:r>
      <w:r>
        <w:rPr>
          <w:rFonts w:ascii="Arial"/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 xml:space="preserve">4, and 5, 6 respectively, constitute the network. Use IP Address Aggregation (Route Summarization) and </w:t>
      </w:r>
      <w:proofErr w:type="gramStart"/>
      <w:r>
        <w:t>fill</w:t>
      </w:r>
      <w:proofErr w:type="gramEnd"/>
      <w:r>
        <w:t xml:space="preserve"> the entries in the following table. (Default entries are pre-filled)</w:t>
      </w:r>
    </w:p>
    <w:p w14:paraId="28AF0020" w14:textId="77777777" w:rsidR="003F4EB4" w:rsidRDefault="00000000">
      <w:pPr>
        <w:pStyle w:val="BodyText"/>
        <w:spacing w:before="19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BC243EF" wp14:editId="26B50EB4">
            <wp:simplePos x="0" y="0"/>
            <wp:positionH relativeFrom="page">
              <wp:posOffset>1060862</wp:posOffset>
            </wp:positionH>
            <wp:positionV relativeFrom="paragraph">
              <wp:posOffset>282232</wp:posOffset>
            </wp:positionV>
            <wp:extent cx="5338599" cy="247497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599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49461" w14:textId="77777777" w:rsidR="003F4EB4" w:rsidRDefault="003F4EB4">
      <w:pPr>
        <w:pStyle w:val="BodyText"/>
        <w:spacing w:before="249"/>
      </w:pPr>
    </w:p>
    <w:p w14:paraId="30DD3564" w14:textId="77777777" w:rsidR="003F4EB4" w:rsidRDefault="00000000">
      <w:pPr>
        <w:pStyle w:val="Heading1"/>
        <w:spacing w:before="1"/>
        <w:ind w:left="7011"/>
        <w:jc w:val="left"/>
      </w:pPr>
      <w:r>
        <w:rPr>
          <w:color w:val="3C85C5"/>
        </w:rPr>
        <w:t>[2.5+2.5</w:t>
      </w:r>
      <w:r>
        <w:rPr>
          <w:color w:val="3C85C5"/>
          <w:spacing w:val="-4"/>
        </w:rPr>
        <w:t xml:space="preserve"> </w:t>
      </w:r>
      <w:r>
        <w:rPr>
          <w:color w:val="3C85C5"/>
        </w:rPr>
        <w:t>=</w:t>
      </w:r>
      <w:r>
        <w:rPr>
          <w:color w:val="3C85C5"/>
          <w:spacing w:val="-2"/>
        </w:rPr>
        <w:t xml:space="preserve"> </w:t>
      </w:r>
      <w:r>
        <w:rPr>
          <w:color w:val="3C85C5"/>
        </w:rPr>
        <w:t>5</w:t>
      </w:r>
      <w:r>
        <w:rPr>
          <w:color w:val="3C85C5"/>
          <w:spacing w:val="-3"/>
        </w:rPr>
        <w:t xml:space="preserve"> </w:t>
      </w:r>
      <w:r>
        <w:rPr>
          <w:color w:val="3C85C5"/>
          <w:spacing w:val="-2"/>
        </w:rPr>
        <w:t>Marks]</w:t>
      </w:r>
    </w:p>
    <w:p w14:paraId="3156033D" w14:textId="77777777" w:rsidR="003F4EB4" w:rsidRDefault="003F4EB4">
      <w:pPr>
        <w:pStyle w:val="BodyText"/>
        <w:spacing w:before="97"/>
        <w:rPr>
          <w:rFonts w:ascii="Arial"/>
          <w:b/>
          <w:sz w:val="20"/>
        </w:rPr>
      </w:pPr>
    </w:p>
    <w:tbl>
      <w:tblPr>
        <w:tblW w:w="0" w:type="auto"/>
        <w:tblInd w:w="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335"/>
        <w:gridCol w:w="1126"/>
        <w:gridCol w:w="2806"/>
        <w:gridCol w:w="1275"/>
      </w:tblGrid>
      <w:tr w:rsidR="003F4EB4" w14:paraId="2AAFBDA7" w14:textId="77777777">
        <w:trPr>
          <w:trHeight w:val="621"/>
        </w:trPr>
        <w:tc>
          <w:tcPr>
            <w:tcW w:w="3795" w:type="dxa"/>
            <w:gridSpan w:val="2"/>
          </w:tcPr>
          <w:p w14:paraId="4BC700B1" w14:textId="77777777" w:rsidR="003F4EB4" w:rsidRDefault="00000000">
            <w:pPr>
              <w:pStyle w:val="TableParagraph"/>
              <w:spacing w:before="100"/>
              <w:ind w:left="882"/>
              <w:rPr>
                <w:rFonts w:ascii="Arial MT"/>
              </w:rPr>
            </w:pPr>
            <w:r>
              <w:rPr>
                <w:rFonts w:ascii="Arial MT"/>
              </w:rPr>
              <w:t>Routing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Table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  <w:spacing w:val="-5"/>
              </w:rPr>
              <w:t>R1</w:t>
            </w:r>
          </w:p>
        </w:tc>
        <w:tc>
          <w:tcPr>
            <w:tcW w:w="1126" w:type="dxa"/>
            <w:vMerge w:val="restart"/>
            <w:tcBorders>
              <w:top w:val="nil"/>
              <w:left w:val="nil"/>
              <w:bottom w:val="nil"/>
            </w:tcBorders>
          </w:tcPr>
          <w:p w14:paraId="2C7275B8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81" w:type="dxa"/>
            <w:gridSpan w:val="2"/>
          </w:tcPr>
          <w:p w14:paraId="3E1AF181" w14:textId="77777777" w:rsidR="003F4EB4" w:rsidRDefault="00000000">
            <w:pPr>
              <w:pStyle w:val="TableParagraph"/>
              <w:spacing w:before="100"/>
              <w:ind w:left="1024"/>
              <w:rPr>
                <w:rFonts w:ascii="Arial MT"/>
              </w:rPr>
            </w:pPr>
            <w:r>
              <w:rPr>
                <w:rFonts w:ascii="Arial MT"/>
              </w:rPr>
              <w:t>Routing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Table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  <w:spacing w:val="-5"/>
              </w:rPr>
              <w:t>R2</w:t>
            </w:r>
          </w:p>
        </w:tc>
      </w:tr>
      <w:tr w:rsidR="003F4EB4" w14:paraId="142100B7" w14:textId="77777777">
        <w:trPr>
          <w:trHeight w:val="704"/>
        </w:trPr>
        <w:tc>
          <w:tcPr>
            <w:tcW w:w="2460" w:type="dxa"/>
          </w:tcPr>
          <w:p w14:paraId="330B76B3" w14:textId="77777777" w:rsidR="003F4EB4" w:rsidRDefault="00000000">
            <w:pPr>
              <w:pStyle w:val="TableParagraph"/>
              <w:spacing w:before="100"/>
              <w:ind w:left="949" w:hanging="840"/>
              <w:rPr>
                <w:rFonts w:ascii="Arial MT"/>
              </w:rPr>
            </w:pPr>
            <w:r>
              <w:rPr>
                <w:rFonts w:ascii="Arial MT"/>
              </w:rPr>
              <w:t>IP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Address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Range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 xml:space="preserve">with </w:t>
            </w:r>
            <w:r>
              <w:rPr>
                <w:rFonts w:ascii="Arial MT"/>
                <w:spacing w:val="-2"/>
              </w:rPr>
              <w:t>Prefix</w:t>
            </w:r>
          </w:p>
        </w:tc>
        <w:tc>
          <w:tcPr>
            <w:tcW w:w="1335" w:type="dxa"/>
          </w:tcPr>
          <w:p w14:paraId="59D5925C" w14:textId="77777777" w:rsidR="003F4EB4" w:rsidRDefault="00000000">
            <w:pPr>
              <w:pStyle w:val="TableParagraph"/>
              <w:spacing w:before="100"/>
              <w:ind w:left="24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Interface</w:t>
            </w: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</w:tcBorders>
          </w:tcPr>
          <w:p w14:paraId="715CAB63" w14:textId="77777777" w:rsidR="003F4EB4" w:rsidRDefault="003F4EB4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 w14:paraId="0B27D840" w14:textId="77777777" w:rsidR="003F4EB4" w:rsidRDefault="00000000">
            <w:pPr>
              <w:pStyle w:val="TableParagraph"/>
              <w:spacing w:before="100"/>
              <w:ind w:left="1120" w:hanging="838"/>
              <w:rPr>
                <w:rFonts w:ascii="Arial MT"/>
              </w:rPr>
            </w:pPr>
            <w:r>
              <w:rPr>
                <w:rFonts w:ascii="Arial MT"/>
              </w:rPr>
              <w:t>IP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Address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Range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 xml:space="preserve">with </w:t>
            </w:r>
            <w:r>
              <w:rPr>
                <w:rFonts w:ascii="Arial MT"/>
                <w:spacing w:val="-2"/>
              </w:rPr>
              <w:t>Prefix</w:t>
            </w:r>
          </w:p>
        </w:tc>
        <w:tc>
          <w:tcPr>
            <w:tcW w:w="1275" w:type="dxa"/>
          </w:tcPr>
          <w:p w14:paraId="129FB64A" w14:textId="77777777" w:rsidR="003F4EB4" w:rsidRDefault="00000000">
            <w:pPr>
              <w:pStyle w:val="TableParagraph"/>
              <w:spacing w:before="100"/>
              <w:ind w:left="16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Interface</w:t>
            </w:r>
          </w:p>
        </w:tc>
      </w:tr>
      <w:tr w:rsidR="003F4EB4" w14:paraId="28F86B6E" w14:textId="77777777">
        <w:trPr>
          <w:trHeight w:val="452"/>
        </w:trPr>
        <w:tc>
          <w:tcPr>
            <w:tcW w:w="2460" w:type="dxa"/>
          </w:tcPr>
          <w:p w14:paraId="51251910" w14:textId="77777777" w:rsidR="003F4EB4" w:rsidRDefault="00000000">
            <w:pPr>
              <w:pStyle w:val="TableParagraph"/>
              <w:spacing w:before="100"/>
              <w:ind w:left="801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0.0.0.0/0</w:t>
            </w:r>
          </w:p>
        </w:tc>
        <w:tc>
          <w:tcPr>
            <w:tcW w:w="1335" w:type="dxa"/>
          </w:tcPr>
          <w:p w14:paraId="173F5794" w14:textId="77777777" w:rsidR="003F4EB4" w:rsidRDefault="00000000">
            <w:pPr>
              <w:pStyle w:val="TableParagraph"/>
              <w:spacing w:before="100"/>
              <w:ind w:left="24" w:right="2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4</w:t>
            </w: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</w:tcBorders>
          </w:tcPr>
          <w:p w14:paraId="740F774B" w14:textId="77777777" w:rsidR="003F4EB4" w:rsidRDefault="003F4EB4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 w14:paraId="106070BC" w14:textId="77777777" w:rsidR="003F4EB4" w:rsidRDefault="00000000">
            <w:pPr>
              <w:pStyle w:val="TableParagraph"/>
              <w:spacing w:before="100"/>
              <w:ind w:left="20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0.0.0.0/0</w:t>
            </w:r>
          </w:p>
        </w:tc>
        <w:tc>
          <w:tcPr>
            <w:tcW w:w="1275" w:type="dxa"/>
          </w:tcPr>
          <w:p w14:paraId="5ED192C5" w14:textId="77777777" w:rsidR="003F4EB4" w:rsidRDefault="00000000">
            <w:pPr>
              <w:pStyle w:val="TableParagraph"/>
              <w:spacing w:before="100"/>
              <w:ind w:left="16" w:right="2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6</w:t>
            </w:r>
          </w:p>
        </w:tc>
      </w:tr>
      <w:tr w:rsidR="003F4EB4" w14:paraId="1FF21793" w14:textId="77777777">
        <w:trPr>
          <w:trHeight w:val="455"/>
        </w:trPr>
        <w:tc>
          <w:tcPr>
            <w:tcW w:w="2460" w:type="dxa"/>
          </w:tcPr>
          <w:p w14:paraId="5D3E28F6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34B64294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</w:tcBorders>
          </w:tcPr>
          <w:p w14:paraId="4F25001B" w14:textId="77777777" w:rsidR="003F4EB4" w:rsidRDefault="003F4EB4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 w14:paraId="5981EB91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6836F8C2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</w:tr>
      <w:tr w:rsidR="003F4EB4" w14:paraId="47E12BDA" w14:textId="77777777">
        <w:trPr>
          <w:trHeight w:val="452"/>
        </w:trPr>
        <w:tc>
          <w:tcPr>
            <w:tcW w:w="2460" w:type="dxa"/>
          </w:tcPr>
          <w:p w14:paraId="257F27DD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A290B60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</w:tcBorders>
          </w:tcPr>
          <w:p w14:paraId="33A61D4B" w14:textId="77777777" w:rsidR="003F4EB4" w:rsidRDefault="003F4EB4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 w14:paraId="06BEA1AA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5A4C9AF2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</w:tr>
      <w:tr w:rsidR="003F4EB4" w14:paraId="428E25C7" w14:textId="77777777">
        <w:trPr>
          <w:trHeight w:val="452"/>
        </w:trPr>
        <w:tc>
          <w:tcPr>
            <w:tcW w:w="2460" w:type="dxa"/>
          </w:tcPr>
          <w:p w14:paraId="245C204A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7D4F8567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</w:tcBorders>
          </w:tcPr>
          <w:p w14:paraId="6EBDCE68" w14:textId="77777777" w:rsidR="003F4EB4" w:rsidRDefault="003F4EB4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 w14:paraId="02A44DB7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7446288A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</w:tr>
      <w:tr w:rsidR="003F4EB4" w14:paraId="54A8D3C4" w14:textId="77777777">
        <w:trPr>
          <w:trHeight w:val="453"/>
        </w:trPr>
        <w:tc>
          <w:tcPr>
            <w:tcW w:w="2460" w:type="dxa"/>
          </w:tcPr>
          <w:p w14:paraId="624C2692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5" w:type="dxa"/>
          </w:tcPr>
          <w:p w14:paraId="1E70A2BB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vMerge/>
            <w:tcBorders>
              <w:top w:val="nil"/>
              <w:left w:val="nil"/>
              <w:bottom w:val="nil"/>
            </w:tcBorders>
          </w:tcPr>
          <w:p w14:paraId="621FA4CA" w14:textId="77777777" w:rsidR="003F4EB4" w:rsidRDefault="003F4EB4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 w14:paraId="7301D6CF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289AC5F3" w14:textId="77777777" w:rsidR="003F4EB4" w:rsidRDefault="003F4EB4">
            <w:pPr>
              <w:pStyle w:val="TableParagraph"/>
              <w:rPr>
                <w:rFonts w:ascii="Times New Roman"/>
              </w:rPr>
            </w:pPr>
          </w:p>
        </w:tc>
      </w:tr>
    </w:tbl>
    <w:p w14:paraId="6BD0F3E5" w14:textId="77777777" w:rsidR="003F4EB4" w:rsidRDefault="003F4EB4">
      <w:pPr>
        <w:rPr>
          <w:rFonts w:ascii="Times New Roman"/>
        </w:rPr>
        <w:sectPr w:rsidR="003F4EB4">
          <w:footerReference w:type="default" r:id="rId9"/>
          <w:pgSz w:w="11910" w:h="16840"/>
          <w:pgMar w:top="1360" w:right="1060" w:bottom="1200" w:left="1340" w:header="0" w:footer="1017" w:gutter="0"/>
          <w:pgNumType w:start="2"/>
          <w:cols w:space="720"/>
        </w:sectPr>
      </w:pPr>
    </w:p>
    <w:p w14:paraId="4A299565" w14:textId="77777777" w:rsidR="003F4EB4" w:rsidRDefault="00000000">
      <w:pPr>
        <w:pStyle w:val="BodyText"/>
        <w:spacing w:before="67" w:line="276" w:lineRule="auto"/>
        <w:ind w:left="100" w:right="374"/>
        <w:jc w:val="both"/>
      </w:pPr>
      <w:r>
        <w:rPr>
          <w:rFonts w:ascii="Arial"/>
          <w:b/>
        </w:rPr>
        <w:lastRenderedPageBreak/>
        <w:t xml:space="preserve">Question 7: </w:t>
      </w:r>
      <w:r>
        <w:t>A datagram of 4,000 bytes arrives at a router and must be forwarded to a link with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MTU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1,5XX</w:t>
      </w:r>
      <w:r>
        <w:rPr>
          <w:spacing w:val="-14"/>
        </w:rPr>
        <w:t xml:space="preserve"> </w:t>
      </w:r>
      <w:r>
        <w:t>bytes</w:t>
      </w:r>
      <w:r>
        <w:rPr>
          <w:spacing w:val="-13"/>
        </w:rPr>
        <w:t xml:space="preserve"> </w:t>
      </w:r>
      <w:r>
        <w:t>(where</w:t>
      </w:r>
      <w:r>
        <w:rPr>
          <w:spacing w:val="-14"/>
        </w:rPr>
        <w:t xml:space="preserve"> </w:t>
      </w:r>
      <w:r>
        <w:t>XX</w:t>
      </w:r>
      <w:r>
        <w:rPr>
          <w:spacing w:val="-14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last</w:t>
      </w:r>
      <w:r>
        <w:rPr>
          <w:spacing w:val="-15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digits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roll</w:t>
      </w:r>
      <w:r>
        <w:rPr>
          <w:spacing w:val="-14"/>
        </w:rPr>
        <w:t xml:space="preserve"> </w:t>
      </w:r>
      <w:r>
        <w:t>number</w:t>
      </w:r>
      <w:proofErr w:type="gramStart"/>
      <w:r>
        <w:t>)</w:t>
      </w:r>
      <w:r>
        <w:rPr>
          <w:spacing w:val="-15"/>
        </w:rPr>
        <w:t xml:space="preserve"> </w:t>
      </w:r>
      <w:r>
        <w:t>.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datagram is stamped with the identification number XXX (where XXX are the last 3 digits of your roll number). Explicitly state into how many fragments the datagram is divided. Fill the following table with the relevant characteristics of the fragments:</w:t>
      </w:r>
    </w:p>
    <w:p w14:paraId="3855319D" w14:textId="77777777" w:rsidR="003F4EB4" w:rsidRDefault="00000000">
      <w:pPr>
        <w:pStyle w:val="Heading1"/>
        <w:spacing w:line="253" w:lineRule="exact"/>
        <w:ind w:right="374"/>
      </w:pPr>
      <w:r>
        <w:rPr>
          <w:color w:val="3C85C5"/>
        </w:rPr>
        <w:t>[6</w:t>
      </w:r>
      <w:r>
        <w:rPr>
          <w:color w:val="3C85C5"/>
          <w:spacing w:val="-2"/>
        </w:rPr>
        <w:t xml:space="preserve"> Marks]</w:t>
      </w:r>
    </w:p>
    <w:p w14:paraId="375D196B" w14:textId="77777777" w:rsidR="003F4EB4" w:rsidRDefault="003F4EB4">
      <w:pPr>
        <w:pStyle w:val="BodyText"/>
        <w:spacing w:before="100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808"/>
        <w:gridCol w:w="1805"/>
        <w:gridCol w:w="1807"/>
        <w:gridCol w:w="1805"/>
      </w:tblGrid>
      <w:tr w:rsidR="003F4EB4" w14:paraId="5D71AFF5" w14:textId="77777777">
        <w:trPr>
          <w:trHeight w:val="956"/>
        </w:trPr>
        <w:tc>
          <w:tcPr>
            <w:tcW w:w="1805" w:type="dxa"/>
          </w:tcPr>
          <w:p w14:paraId="09A4FF5B" w14:textId="77777777" w:rsidR="003F4EB4" w:rsidRDefault="00000000">
            <w:pPr>
              <w:pStyle w:val="TableParagraph"/>
              <w:spacing w:before="100"/>
              <w:ind w:left="100" w:right="115"/>
              <w:rPr>
                <w:rFonts w:ascii="Arial MT"/>
              </w:rPr>
            </w:pPr>
            <w:r>
              <w:rPr>
                <w:rFonts w:ascii="Arial MT"/>
              </w:rPr>
              <w:t>Fragment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 xml:space="preserve">Serial </w:t>
            </w:r>
            <w:r>
              <w:rPr>
                <w:rFonts w:ascii="Arial MT"/>
                <w:spacing w:val="-2"/>
              </w:rPr>
              <w:t>Number</w:t>
            </w:r>
          </w:p>
        </w:tc>
        <w:tc>
          <w:tcPr>
            <w:tcW w:w="1808" w:type="dxa"/>
          </w:tcPr>
          <w:p w14:paraId="19E5059A" w14:textId="77777777" w:rsidR="003F4EB4" w:rsidRDefault="00000000">
            <w:pPr>
              <w:pStyle w:val="TableParagraph"/>
              <w:spacing w:before="10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Size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2"/>
              </w:rPr>
              <w:t xml:space="preserve"> Bytes</w:t>
            </w:r>
          </w:p>
        </w:tc>
        <w:tc>
          <w:tcPr>
            <w:tcW w:w="1805" w:type="dxa"/>
          </w:tcPr>
          <w:p w14:paraId="021499A0" w14:textId="77777777" w:rsidR="003F4EB4" w:rsidRDefault="00000000">
            <w:pPr>
              <w:pStyle w:val="TableParagraph"/>
              <w:spacing w:before="100"/>
              <w:ind w:left="97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1807" w:type="dxa"/>
          </w:tcPr>
          <w:p w14:paraId="6B5636D6" w14:textId="77777777" w:rsidR="003F4EB4" w:rsidRDefault="00000000">
            <w:pPr>
              <w:pStyle w:val="TableParagraph"/>
              <w:spacing w:before="100"/>
              <w:ind w:left="100" w:right="251"/>
              <w:rPr>
                <w:rFonts w:ascii="Arial MT"/>
              </w:rPr>
            </w:pPr>
            <w:r>
              <w:rPr>
                <w:rFonts w:ascii="Arial MT"/>
              </w:rPr>
              <w:t>Offset (Also give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reasoning 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your</w:t>
            </w:r>
            <w:r>
              <w:rPr>
                <w:rFonts w:ascii="Arial MT"/>
                <w:spacing w:val="-2"/>
              </w:rPr>
              <w:t xml:space="preserve"> value)</w:t>
            </w:r>
          </w:p>
        </w:tc>
        <w:tc>
          <w:tcPr>
            <w:tcW w:w="1805" w:type="dxa"/>
          </w:tcPr>
          <w:p w14:paraId="658293EC" w14:textId="77777777" w:rsidR="003F4EB4" w:rsidRDefault="00000000">
            <w:pPr>
              <w:pStyle w:val="TableParagraph"/>
              <w:spacing w:before="100"/>
              <w:ind w:left="97" w:right="118"/>
              <w:rPr>
                <w:rFonts w:ascii="Arial MT"/>
              </w:rPr>
            </w:pPr>
            <w:r>
              <w:rPr>
                <w:rFonts w:ascii="Arial MT"/>
              </w:rPr>
              <w:t>Value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 Flag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(1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7"/>
              </w:rPr>
              <w:t>0)</w:t>
            </w:r>
          </w:p>
        </w:tc>
      </w:tr>
      <w:tr w:rsidR="003F4EB4" w14:paraId="34998BED" w14:textId="77777777">
        <w:trPr>
          <w:trHeight w:val="621"/>
        </w:trPr>
        <w:tc>
          <w:tcPr>
            <w:tcW w:w="9030" w:type="dxa"/>
            <w:gridSpan w:val="5"/>
          </w:tcPr>
          <w:p w14:paraId="6D782111" w14:textId="77777777" w:rsidR="003F4EB4" w:rsidRDefault="00000000">
            <w:pPr>
              <w:pStyle w:val="TableParagraph"/>
              <w:spacing w:before="101"/>
              <w:ind w:lef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Make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rows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according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number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fragments</w:t>
            </w:r>
          </w:p>
        </w:tc>
      </w:tr>
    </w:tbl>
    <w:p w14:paraId="0199DB98" w14:textId="77777777" w:rsidR="003F4EB4" w:rsidRDefault="003F4EB4">
      <w:pPr>
        <w:pStyle w:val="BodyText"/>
        <w:rPr>
          <w:rFonts w:ascii="Arial"/>
          <w:b/>
        </w:rPr>
      </w:pPr>
    </w:p>
    <w:p w14:paraId="0689F731" w14:textId="77777777" w:rsidR="003F4EB4" w:rsidRDefault="003F4EB4">
      <w:pPr>
        <w:pStyle w:val="BodyText"/>
        <w:spacing w:before="77"/>
        <w:rPr>
          <w:rFonts w:ascii="Arial"/>
          <w:b/>
        </w:rPr>
      </w:pPr>
    </w:p>
    <w:p w14:paraId="75DCC347" w14:textId="77777777" w:rsidR="003F4EB4" w:rsidRDefault="00000000">
      <w:pPr>
        <w:pStyle w:val="BodyText"/>
        <w:spacing w:line="276" w:lineRule="auto"/>
        <w:ind w:left="100"/>
      </w:pPr>
      <w:r>
        <w:rPr>
          <w:rFonts w:ascii="Arial"/>
          <w:b/>
        </w:rPr>
        <w:t>Question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8:</w:t>
      </w:r>
      <w:r>
        <w:rPr>
          <w:rFonts w:ascii="Arial"/>
          <w:b/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OpenFlow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figure.</w:t>
      </w:r>
      <w:r>
        <w:rPr>
          <w:spacing w:val="-1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desired forwarding behaviour for datagrams arriving from host h3 or h4 at s2 is as follows:</w:t>
      </w:r>
    </w:p>
    <w:p w14:paraId="313C7423" w14:textId="77777777" w:rsidR="003F4EB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8" w:lineRule="auto"/>
        <w:ind w:right="376"/>
      </w:pPr>
      <w:r>
        <w:t>any</w:t>
      </w:r>
      <w:r>
        <w:rPr>
          <w:spacing w:val="35"/>
        </w:rPr>
        <w:t xml:space="preserve"> </w:t>
      </w:r>
      <w:r>
        <w:t>datagrams</w:t>
      </w:r>
      <w:r>
        <w:rPr>
          <w:spacing w:val="32"/>
        </w:rPr>
        <w:t xml:space="preserve"> </w:t>
      </w:r>
      <w:r>
        <w:t>arriving</w:t>
      </w:r>
      <w:r>
        <w:rPr>
          <w:spacing w:val="31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host</w:t>
      </w:r>
      <w:r>
        <w:rPr>
          <w:spacing w:val="33"/>
        </w:rPr>
        <w:t xml:space="preserve"> </w:t>
      </w:r>
      <w:r>
        <w:t>h3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destined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h1,</w:t>
      </w:r>
      <w:r>
        <w:rPr>
          <w:spacing w:val="33"/>
        </w:rPr>
        <w:t xml:space="preserve"> </w:t>
      </w:r>
      <w:r>
        <w:t>h2,</w:t>
      </w:r>
      <w:r>
        <w:rPr>
          <w:spacing w:val="35"/>
        </w:rPr>
        <w:t xml:space="preserve"> </w:t>
      </w:r>
      <w:r>
        <w:t>h5</w:t>
      </w:r>
      <w:r>
        <w:rPr>
          <w:spacing w:val="31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h6</w:t>
      </w:r>
      <w:r>
        <w:rPr>
          <w:spacing w:val="31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 xml:space="preserve">be forwarded in an anti-clockwise direction in the </w:t>
      </w:r>
      <w:proofErr w:type="gramStart"/>
      <w:r>
        <w:t>network</w:t>
      </w:r>
      <w:proofErr w:type="gramEnd"/>
    </w:p>
    <w:p w14:paraId="7740282C" w14:textId="77777777" w:rsidR="003F4EB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376"/>
      </w:pPr>
      <w:r>
        <w:t>any</w:t>
      </w:r>
      <w:r>
        <w:rPr>
          <w:spacing w:val="35"/>
        </w:rPr>
        <w:t xml:space="preserve"> </w:t>
      </w:r>
      <w:r>
        <w:t>datagrams</w:t>
      </w:r>
      <w:r>
        <w:rPr>
          <w:spacing w:val="32"/>
        </w:rPr>
        <w:t xml:space="preserve"> </w:t>
      </w:r>
      <w:r>
        <w:t>arriving</w:t>
      </w:r>
      <w:r>
        <w:rPr>
          <w:spacing w:val="31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host</w:t>
      </w:r>
      <w:r>
        <w:rPr>
          <w:spacing w:val="33"/>
        </w:rPr>
        <w:t xml:space="preserve"> </w:t>
      </w:r>
      <w:r>
        <w:t>h4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destined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h1,</w:t>
      </w:r>
      <w:r>
        <w:rPr>
          <w:spacing w:val="33"/>
        </w:rPr>
        <w:t xml:space="preserve"> </w:t>
      </w:r>
      <w:r>
        <w:t>h2,</w:t>
      </w:r>
      <w:r>
        <w:rPr>
          <w:spacing w:val="35"/>
        </w:rPr>
        <w:t xml:space="preserve"> </w:t>
      </w:r>
      <w:r>
        <w:t>h5</w:t>
      </w:r>
      <w:r>
        <w:rPr>
          <w:spacing w:val="31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h6</w:t>
      </w:r>
      <w:r>
        <w:rPr>
          <w:spacing w:val="31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 xml:space="preserve">be forwarded in a clockwise direction in the </w:t>
      </w:r>
      <w:proofErr w:type="gramStart"/>
      <w:r>
        <w:t>network</w:t>
      </w:r>
      <w:proofErr w:type="gramEnd"/>
    </w:p>
    <w:p w14:paraId="7352086E" w14:textId="77777777" w:rsidR="003F4EB4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B01D1EE" wp14:editId="5FDF5653">
            <wp:simplePos x="0" y="0"/>
            <wp:positionH relativeFrom="page">
              <wp:posOffset>2447544</wp:posOffset>
            </wp:positionH>
            <wp:positionV relativeFrom="paragraph">
              <wp:posOffset>181122</wp:posOffset>
            </wp:positionV>
            <wp:extent cx="2646868" cy="20269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868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A6C42" w14:textId="77777777" w:rsidR="003F4EB4" w:rsidRDefault="003F4EB4">
      <w:pPr>
        <w:pStyle w:val="BodyText"/>
      </w:pPr>
    </w:p>
    <w:p w14:paraId="69B7E309" w14:textId="77777777" w:rsidR="003F4EB4" w:rsidRDefault="003F4EB4">
      <w:pPr>
        <w:pStyle w:val="BodyText"/>
        <w:spacing w:before="104"/>
      </w:pPr>
    </w:p>
    <w:p w14:paraId="4E8DBFEA" w14:textId="77777777" w:rsidR="003F4EB4" w:rsidRDefault="00000000">
      <w:pPr>
        <w:pStyle w:val="BodyText"/>
        <w:ind w:left="100"/>
      </w:pP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forwarding</w:t>
      </w:r>
      <w:r>
        <w:rPr>
          <w:spacing w:val="-4"/>
        </w:rPr>
        <w:t xml:space="preserve"> </w:t>
      </w:r>
      <w:r>
        <w:rPr>
          <w:spacing w:val="-2"/>
        </w:rPr>
        <w:t>behaviour.</w:t>
      </w:r>
    </w:p>
    <w:p w14:paraId="2F084036" w14:textId="77777777" w:rsidR="003F4EB4" w:rsidRDefault="00000000">
      <w:pPr>
        <w:spacing w:before="38"/>
        <w:ind w:right="373"/>
        <w:jc w:val="right"/>
        <w:rPr>
          <w:rFonts w:ascii="Arial"/>
          <w:b/>
        </w:rPr>
      </w:pPr>
      <w:r>
        <w:rPr>
          <w:rFonts w:ascii="Arial"/>
          <w:b/>
          <w:color w:val="3C85C5"/>
        </w:rPr>
        <w:t>[5</w:t>
      </w:r>
      <w:r>
        <w:rPr>
          <w:rFonts w:ascii="Arial"/>
          <w:b/>
          <w:color w:val="3C85C5"/>
          <w:spacing w:val="-2"/>
        </w:rPr>
        <w:t xml:space="preserve"> Marks]</w:t>
      </w:r>
    </w:p>
    <w:sectPr w:rsidR="003F4EB4">
      <w:pgSz w:w="11910" w:h="16840"/>
      <w:pgMar w:top="1360" w:right="1060" w:bottom="1200" w:left="134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5301" w14:textId="77777777" w:rsidR="00DD048E" w:rsidRDefault="00DD048E">
      <w:r>
        <w:separator/>
      </w:r>
    </w:p>
  </w:endnote>
  <w:endnote w:type="continuationSeparator" w:id="0">
    <w:p w14:paraId="4AE6C679" w14:textId="77777777" w:rsidR="00DD048E" w:rsidRDefault="00DD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D08E" w14:textId="77777777" w:rsidR="003F4EB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64F1ECD1" wp14:editId="30170477">
              <wp:simplePos x="0" y="0"/>
              <wp:positionH relativeFrom="page">
                <wp:posOffset>5921502</wp:posOffset>
              </wp:positionH>
              <wp:positionV relativeFrom="page">
                <wp:posOffset>9903533</wp:posOffset>
              </wp:positionV>
              <wp:extent cx="74231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130A57" w14:textId="77777777" w:rsidR="003F4EB4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F1ECD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6.25pt;margin-top:779.8pt;width:58.45pt;height:14.3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" filled="f" stroked="f">
              <v:textbox inset="0,0,0,0">
                <w:txbxContent>
                  <w:p w14:paraId="7E130A57" w14:textId="77777777" w:rsidR="003F4EB4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fldChar w:fldCharType="begin"/>
                    </w:r>
                    <w:r>
                      <w:rPr>
                        <w:rFonts w:ascii="Arial"/>
                        <w:b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</w:rPr>
                      <w:t>2</w:t>
                    </w:r>
                    <w:r>
                      <w:rPr>
                        <w:rFonts w:ascii="Arial"/>
                        <w:b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275D" w14:textId="77777777" w:rsidR="00DD048E" w:rsidRDefault="00DD048E">
      <w:r>
        <w:separator/>
      </w:r>
    </w:p>
  </w:footnote>
  <w:footnote w:type="continuationSeparator" w:id="0">
    <w:p w14:paraId="4146A6CD" w14:textId="77777777" w:rsidR="00DD048E" w:rsidRDefault="00DD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5DB"/>
    <w:multiLevelType w:val="hybridMultilevel"/>
    <w:tmpl w:val="93942F82"/>
    <w:lvl w:ilvl="0" w:tplc="06B808A2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C217F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734FD58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B3B0DA04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765897DA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05282452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DA18533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95BCB530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96BE791E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772076"/>
    <w:multiLevelType w:val="hybridMultilevel"/>
    <w:tmpl w:val="1668145A"/>
    <w:lvl w:ilvl="0" w:tplc="FEF6DF16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6F050D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50651F8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EA20934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A93A8D52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1958C74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8C425224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BF56F59E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3CA03FBE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F547AF"/>
    <w:multiLevelType w:val="hybridMultilevel"/>
    <w:tmpl w:val="B6B031C8"/>
    <w:lvl w:ilvl="0" w:tplc="40402E24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A0072B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77880058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7EA4F7A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7A38325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7D325A8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1F4C2DCE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A4E2F866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E488F414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B83D13"/>
    <w:multiLevelType w:val="hybridMultilevel"/>
    <w:tmpl w:val="A202A642"/>
    <w:lvl w:ilvl="0" w:tplc="9DA6949A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A38869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AFB4424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6044A3D6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BE122B1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5F4C63F8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BE6AA3E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626ADEEE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CB28536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8832F4"/>
    <w:multiLevelType w:val="hybridMultilevel"/>
    <w:tmpl w:val="F50ED32E"/>
    <w:lvl w:ilvl="0" w:tplc="10DAC066">
      <w:numFmt w:val="bullet"/>
      <w:lvlText w:val="-"/>
      <w:lvlJc w:val="left"/>
      <w:pPr>
        <w:ind w:left="47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E62982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2" w:tplc="B5C86280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3" w:tplc="3258D3A0"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4" w:tplc="29C85C94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5" w:tplc="ED2EACB8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6" w:tplc="7B4CA97E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7" w:tplc="D7E033DA"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8" w:tplc="994C9B84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</w:abstractNum>
  <w:num w:numId="1" w16cid:durableId="1728990143">
    <w:abstractNumId w:val="0"/>
  </w:num>
  <w:num w:numId="2" w16cid:durableId="567227454">
    <w:abstractNumId w:val="2"/>
  </w:num>
  <w:num w:numId="3" w16cid:durableId="497814974">
    <w:abstractNumId w:val="1"/>
  </w:num>
  <w:num w:numId="4" w16cid:durableId="1688633127">
    <w:abstractNumId w:val="3"/>
  </w:num>
  <w:num w:numId="5" w16cid:durableId="474833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EB4"/>
    <w:rsid w:val="00232ADA"/>
    <w:rsid w:val="003F4EB4"/>
    <w:rsid w:val="0069536B"/>
    <w:rsid w:val="00743385"/>
    <w:rsid w:val="008F6CC8"/>
    <w:rsid w:val="00D95478"/>
    <w:rsid w:val="00D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8EA0"/>
  <w15:docId w15:val="{FE57EA4A-2054-4C93-932E-7F3610A5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F6C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 Irteza</dc:creator>
  <cp:lastModifiedBy>L201219 Muhammad Hashim BiLaL Qureshi</cp:lastModifiedBy>
  <cp:revision>8</cp:revision>
  <cp:lastPrinted>2023-11-24T09:56:00Z</cp:lastPrinted>
  <dcterms:created xsi:type="dcterms:W3CDTF">2023-11-24T09:49:00Z</dcterms:created>
  <dcterms:modified xsi:type="dcterms:W3CDTF">2023-11-24T09:56:00Z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2023-11-24T00:00:00Z</vt:filetime>
  </property>
  <property fmtid="{D5CDD505-2E9C-101B-9397-08002B2CF9AE}" pid="5" name="Producer">
    <vt:lpwstr>Microsoft® Word 2019</vt:lpwstr>
  </property>
</Properties>
</file>