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271CB" w14:textId="77777777" w:rsidR="00437CB8" w:rsidRDefault="00437CB8" w:rsidP="00437CB8">
      <w:pPr>
        <w:pBdr>
          <w:bottom w:val="single" w:sz="24" w:space="1" w:color="17365D" w:themeColor="text2" w:themeShade="BF"/>
        </w:pBdr>
        <w:jc w:val="center"/>
        <w:rPr>
          <w:rFonts w:cs="B Titr"/>
          <w:b/>
          <w:bCs/>
          <w:sz w:val="32"/>
          <w:szCs w:val="36"/>
          <w:lang w:bidi="fa-IR"/>
        </w:rPr>
      </w:pPr>
    </w:p>
    <w:p w14:paraId="40945E93" w14:textId="77777777" w:rsidR="00437CB8" w:rsidRDefault="00437CB8" w:rsidP="00437CB8">
      <w:pPr>
        <w:pBdr>
          <w:bottom w:val="single" w:sz="24" w:space="1" w:color="17365D" w:themeColor="text2" w:themeShade="BF"/>
        </w:pBdr>
        <w:jc w:val="center"/>
        <w:rPr>
          <w:rFonts w:cs="B Titr"/>
          <w:b/>
          <w:bCs/>
          <w:sz w:val="32"/>
          <w:szCs w:val="36"/>
          <w:rtl/>
          <w:lang w:bidi="fa-IR"/>
        </w:rPr>
      </w:pPr>
    </w:p>
    <w:p w14:paraId="16FD017A" w14:textId="77777777" w:rsidR="00437CB8" w:rsidRDefault="00863177" w:rsidP="00437CB8">
      <w:pPr>
        <w:pBdr>
          <w:bottom w:val="single" w:sz="24" w:space="1" w:color="17365D" w:themeColor="text2" w:themeShade="BF"/>
        </w:pBdr>
        <w:jc w:val="center"/>
        <w:rPr>
          <w:rFonts w:cs="B Titr"/>
          <w:b/>
          <w:bCs/>
          <w:sz w:val="32"/>
          <w:szCs w:val="36"/>
          <w:rtl/>
          <w:lang w:bidi="fa-IR"/>
        </w:rPr>
      </w:pPr>
      <w:r>
        <w:rPr>
          <w:rFonts w:cs="B Titr"/>
          <w:b/>
          <w:bCs/>
          <w:noProof/>
          <w:sz w:val="32"/>
          <w:szCs w:val="36"/>
          <w:rtl/>
        </w:rPr>
        <w:drawing>
          <wp:inline distT="0" distB="0" distL="0" distR="0" wp14:anchorId="2AE3A13F" wp14:editId="79ADAC26">
            <wp:extent cx="5732145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-12-18-Logo Complete Info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18"/>
                    <a:stretch/>
                  </pic:blipFill>
                  <pic:spPr bwMode="auto">
                    <a:xfrm>
                      <a:off x="0" y="0"/>
                      <a:ext cx="5732145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dt>
      <w:sdtPr>
        <w:rPr>
          <w:rFonts w:cs="B Titr" w:hint="eastAsia"/>
          <w:b/>
          <w:bCs/>
          <w:color w:val="0F243E" w:themeColor="text2" w:themeShade="80"/>
          <w:sz w:val="56"/>
          <w:szCs w:val="56"/>
          <w:rtl/>
          <w:lang w:bidi="fa-IR"/>
        </w:rPr>
        <w:alias w:val="Title"/>
        <w:tag w:val=""/>
        <w:id w:val="1125354343"/>
        <w:placeholder>
          <w:docPart w:val="838111DF6DBE40169EE311EA7B1B4DC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default"/>
        </w:rPr>
      </w:sdtEndPr>
      <w:sdtContent>
        <w:p w14:paraId="032E5128" w14:textId="77777777" w:rsidR="00437CB8" w:rsidRDefault="000578DA" w:rsidP="000578DA">
          <w:pPr>
            <w:spacing w:line="360" w:lineRule="auto"/>
            <w:jc w:val="center"/>
            <w:rPr>
              <w:b/>
              <w:bCs/>
              <w:sz w:val="28"/>
              <w:szCs w:val="32"/>
              <w:rtl/>
              <w:lang w:bidi="fa-IR"/>
            </w:rPr>
          </w:pPr>
          <w:r>
            <w:rPr>
              <w:rFonts w:cs="B Titr" w:hint="cs"/>
              <w:b/>
              <w:bCs/>
              <w:color w:val="0F243E" w:themeColor="text2" w:themeShade="80"/>
              <w:sz w:val="56"/>
              <w:szCs w:val="56"/>
              <w:rtl/>
              <w:lang w:bidi="fa-IR"/>
            </w:rPr>
            <w:t>تحقیق و توسعه</w:t>
          </w:r>
        </w:p>
      </w:sdtContent>
    </w:sdt>
    <w:p w14:paraId="22EC28F9" w14:textId="3F1490C9" w:rsidR="00437CB8" w:rsidRPr="00AF7E7E" w:rsidRDefault="00EE553E" w:rsidP="007C10EE">
      <w:pPr>
        <w:jc w:val="center"/>
        <w:rPr>
          <w:b/>
          <w:bCs/>
          <w:sz w:val="38"/>
          <w:szCs w:val="42"/>
          <w:rtl/>
          <w:lang w:bidi="fa-IR"/>
        </w:rPr>
      </w:pPr>
      <w:sdt>
        <w:sdtPr>
          <w:rPr>
            <w:sz w:val="36"/>
            <w:szCs w:val="40"/>
            <w:rtl/>
            <w:lang w:bidi="fa-IR"/>
          </w:rPr>
          <w:alias w:val="Subject"/>
          <w:tag w:val=""/>
          <w:id w:val="1683632795"/>
          <w:placeholder>
            <w:docPart w:val="CCD841B2E23C4819A24DA1591D79FA41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0515A3">
            <w:rPr>
              <w:rFonts w:hint="cs"/>
              <w:sz w:val="36"/>
              <w:szCs w:val="40"/>
              <w:rtl/>
              <w:lang w:bidi="fa-IR"/>
            </w:rPr>
            <w:t xml:space="preserve">تفاوت </w:t>
          </w:r>
          <w:proofErr w:type="spellStart"/>
          <w:r w:rsidR="00324308">
            <w:rPr>
              <w:rFonts w:hint="cs"/>
              <w:sz w:val="36"/>
              <w:szCs w:val="40"/>
              <w:rtl/>
              <w:lang w:bidi="fa-IR"/>
            </w:rPr>
            <w:t>رتبه</w:t>
          </w:r>
          <w:r w:rsidR="0015357C">
            <w:rPr>
              <w:rFonts w:hint="cs"/>
              <w:sz w:val="36"/>
              <w:szCs w:val="40"/>
              <w:rtl/>
              <w:lang w:bidi="fa-IR"/>
            </w:rPr>
            <w:t>‌بندی</w:t>
          </w:r>
          <w:proofErr w:type="spellEnd"/>
          <w:r w:rsidR="00324308">
            <w:rPr>
              <w:rFonts w:hint="cs"/>
              <w:sz w:val="36"/>
              <w:szCs w:val="40"/>
              <w:rtl/>
              <w:lang w:bidi="fa-IR"/>
            </w:rPr>
            <w:t xml:space="preserve"> اعتباری</w:t>
          </w:r>
          <w:r w:rsidR="000515A3">
            <w:rPr>
              <w:rFonts w:hint="cs"/>
              <w:sz w:val="36"/>
              <w:szCs w:val="40"/>
              <w:rtl/>
              <w:lang w:bidi="fa-IR"/>
            </w:rPr>
            <w:t xml:space="preserve"> و </w:t>
          </w:r>
          <w:proofErr w:type="spellStart"/>
          <w:r w:rsidR="00324308">
            <w:rPr>
              <w:rFonts w:hint="cs"/>
              <w:sz w:val="36"/>
              <w:szCs w:val="40"/>
              <w:rtl/>
              <w:lang w:bidi="fa-IR"/>
            </w:rPr>
            <w:t>اعتبار</w:t>
          </w:r>
          <w:r w:rsidR="0015357C">
            <w:rPr>
              <w:rFonts w:hint="cs"/>
              <w:sz w:val="36"/>
              <w:szCs w:val="40"/>
              <w:rtl/>
              <w:lang w:bidi="fa-IR"/>
            </w:rPr>
            <w:t>سنج</w:t>
          </w:r>
          <w:r w:rsidR="00324308">
            <w:rPr>
              <w:rFonts w:hint="cs"/>
              <w:sz w:val="36"/>
              <w:szCs w:val="40"/>
              <w:rtl/>
              <w:lang w:bidi="fa-IR"/>
            </w:rPr>
            <w:t>ی</w:t>
          </w:r>
          <w:proofErr w:type="spellEnd"/>
          <w:r w:rsidR="000515A3">
            <w:rPr>
              <w:rFonts w:hint="cs"/>
              <w:sz w:val="36"/>
              <w:szCs w:val="40"/>
              <w:rtl/>
              <w:lang w:bidi="fa-IR"/>
            </w:rPr>
            <w:t xml:space="preserve"> </w:t>
          </w:r>
          <w:r w:rsidR="00373124">
            <w:rPr>
              <w:rFonts w:hint="cs"/>
              <w:sz w:val="36"/>
              <w:szCs w:val="40"/>
              <w:rtl/>
              <w:lang w:bidi="fa-IR"/>
            </w:rPr>
            <w:t xml:space="preserve">از نگاه </w:t>
          </w:r>
          <w:r w:rsidR="007C10EE">
            <w:rPr>
              <w:rFonts w:hint="cs"/>
              <w:sz w:val="36"/>
              <w:szCs w:val="40"/>
              <w:rtl/>
              <w:lang w:bidi="fa-IR"/>
            </w:rPr>
            <w:t>بانک جهانی به همراه برخی نکات تکمیلی</w:t>
          </w:r>
        </w:sdtContent>
      </w:sdt>
    </w:p>
    <w:p w14:paraId="58ECB033" w14:textId="77777777" w:rsidR="00437CB8" w:rsidRDefault="00437CB8" w:rsidP="00437CB8">
      <w:pPr>
        <w:jc w:val="center"/>
        <w:rPr>
          <w:b/>
          <w:bCs/>
          <w:sz w:val="24"/>
          <w:szCs w:val="28"/>
          <w:rtl/>
          <w:lang w:bidi="fa-IR"/>
        </w:rPr>
      </w:pPr>
    </w:p>
    <w:p w14:paraId="0B3079E9" w14:textId="77777777" w:rsidR="00437CB8" w:rsidRDefault="00437CB8" w:rsidP="00437CB8">
      <w:pPr>
        <w:jc w:val="center"/>
        <w:rPr>
          <w:b/>
          <w:bCs/>
          <w:sz w:val="24"/>
          <w:szCs w:val="28"/>
          <w:rtl/>
          <w:lang w:bidi="fa-IR"/>
        </w:rPr>
      </w:pPr>
    </w:p>
    <w:p w14:paraId="5DC189E7" w14:textId="77777777" w:rsidR="00437CB8" w:rsidRDefault="00437CB8" w:rsidP="00437CB8">
      <w:pPr>
        <w:jc w:val="center"/>
        <w:rPr>
          <w:b/>
          <w:bCs/>
          <w:sz w:val="24"/>
          <w:szCs w:val="28"/>
          <w:rtl/>
          <w:lang w:bidi="fa-IR"/>
        </w:rPr>
      </w:pPr>
    </w:p>
    <w:p w14:paraId="64D44DD7" w14:textId="77777777" w:rsidR="00437CB8" w:rsidRDefault="00437CB8" w:rsidP="00437CB8">
      <w:pPr>
        <w:jc w:val="center"/>
        <w:rPr>
          <w:b/>
          <w:bCs/>
          <w:sz w:val="24"/>
          <w:szCs w:val="28"/>
          <w:rtl/>
          <w:lang w:bidi="fa-IR"/>
        </w:rPr>
      </w:pPr>
    </w:p>
    <w:p w14:paraId="3FBB12AA" w14:textId="77777777" w:rsidR="00AF7E7E" w:rsidRDefault="00AF7E7E" w:rsidP="00437CB8">
      <w:pPr>
        <w:jc w:val="center"/>
        <w:rPr>
          <w:b/>
          <w:bCs/>
          <w:sz w:val="24"/>
          <w:szCs w:val="28"/>
          <w:rtl/>
          <w:lang w:bidi="fa-IR"/>
        </w:rPr>
      </w:pPr>
    </w:p>
    <w:p w14:paraId="06C7CA45" w14:textId="77777777" w:rsidR="00AF7E7E" w:rsidRDefault="00AF7E7E" w:rsidP="00437CB8">
      <w:pPr>
        <w:jc w:val="center"/>
        <w:rPr>
          <w:b/>
          <w:bCs/>
          <w:sz w:val="24"/>
          <w:szCs w:val="28"/>
          <w:rtl/>
          <w:lang w:bidi="fa-IR"/>
        </w:rPr>
      </w:pPr>
    </w:p>
    <w:p w14:paraId="39A7699F" w14:textId="77777777" w:rsidR="00437CB8" w:rsidRDefault="00437CB8" w:rsidP="00437CB8">
      <w:pPr>
        <w:jc w:val="center"/>
        <w:rPr>
          <w:b/>
          <w:bCs/>
          <w:sz w:val="24"/>
          <w:szCs w:val="28"/>
          <w:rtl/>
          <w:lang w:bidi="fa-IR"/>
        </w:rPr>
      </w:pPr>
    </w:p>
    <w:p w14:paraId="668BC736" w14:textId="77777777" w:rsidR="00437CB8" w:rsidRPr="00142E67" w:rsidRDefault="00437CB8" w:rsidP="00792604">
      <w:pPr>
        <w:pBdr>
          <w:right w:val="single" w:sz="4" w:space="4" w:color="1F497D" w:themeColor="text2"/>
        </w:pBdr>
        <w:rPr>
          <w:b/>
          <w:lang w:bidi="fa-IR"/>
        </w:rPr>
      </w:pPr>
      <w:r w:rsidRPr="00142E67">
        <w:rPr>
          <w:rFonts w:hint="cs"/>
          <w:b/>
          <w:rtl/>
          <w:lang w:bidi="fa-IR"/>
        </w:rPr>
        <w:t xml:space="preserve">شماره مستند: </w:t>
      </w:r>
      <w:sdt>
        <w:sdtPr>
          <w:rPr>
            <w:rFonts w:hint="cs"/>
            <w:bCs/>
            <w:rtl/>
            <w:lang w:bidi="fa-IR"/>
          </w:rPr>
          <w:alias w:val="Keywords"/>
          <w:tag w:val=""/>
          <w:id w:val="1608696560"/>
          <w:placeholder>
            <w:docPart w:val="05A411F28B4D411BB1071E62E9051F01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>
          <w:rPr>
            <w:rFonts w:hint="default"/>
          </w:rPr>
        </w:sdtEndPr>
        <w:sdtContent>
          <w:proofErr w:type="spellStart"/>
          <w:r>
            <w:rPr>
              <w:bCs/>
              <w:lang w:bidi="fa-IR"/>
            </w:rPr>
            <w:t>ICS</w:t>
          </w:r>
          <w:r>
            <w:rPr>
              <w:rFonts w:hint="cs"/>
              <w:bCs/>
              <w:lang w:bidi="fa-IR"/>
            </w:rPr>
            <w:t>.</w:t>
          </w:r>
          <w:r w:rsidR="00E8249F">
            <w:rPr>
              <w:bCs/>
              <w:lang w:bidi="fa-IR"/>
            </w:rPr>
            <w:t>Project</w:t>
          </w:r>
          <w:proofErr w:type="spellEnd"/>
          <w:r w:rsidR="00E8249F">
            <w:rPr>
              <w:bCs/>
              <w:lang w:bidi="fa-IR"/>
            </w:rPr>
            <w:t xml:space="preserve"> Code</w:t>
          </w:r>
          <w:r w:rsidR="00243E23">
            <w:rPr>
              <w:bCs/>
              <w:lang w:bidi="fa-IR"/>
            </w:rPr>
            <w:t>_&lt;Process Name&gt;</w:t>
          </w:r>
          <w:r>
            <w:rPr>
              <w:rFonts w:hint="cs"/>
              <w:bCs/>
              <w:lang w:bidi="fa-IR"/>
            </w:rPr>
            <w:t>-</w:t>
          </w:r>
          <w:r w:rsidR="00792604">
            <w:rPr>
              <w:bCs/>
              <w:lang w:bidi="fa-IR"/>
            </w:rPr>
            <w:t>V0.1</w:t>
          </w:r>
        </w:sdtContent>
      </w:sdt>
    </w:p>
    <w:p w14:paraId="1B664347" w14:textId="4C6BAF88" w:rsidR="00437CB8" w:rsidRPr="00142E67" w:rsidRDefault="00437CB8" w:rsidP="00F255CC">
      <w:pPr>
        <w:pBdr>
          <w:right w:val="single" w:sz="4" w:space="4" w:color="1F497D" w:themeColor="text2"/>
        </w:pBdr>
        <w:rPr>
          <w:lang w:bidi="fa-IR"/>
        </w:rPr>
      </w:pPr>
      <w:r w:rsidRPr="00142E67">
        <w:rPr>
          <w:rFonts w:hint="cs"/>
          <w:rtl/>
          <w:lang w:bidi="fa-IR"/>
        </w:rPr>
        <w:t xml:space="preserve">نسخه: </w:t>
      </w:r>
      <w:r>
        <w:rPr>
          <w:rFonts w:hint="cs"/>
          <w:rtl/>
          <w:lang w:bidi="fa-IR"/>
        </w:rPr>
        <w:t>0</w:t>
      </w:r>
      <w:r w:rsidRPr="00142E67">
        <w:rPr>
          <w:rFonts w:hint="cs"/>
          <w:rtl/>
          <w:lang w:bidi="fa-IR"/>
        </w:rPr>
        <w:t>.</w:t>
      </w:r>
      <w:r w:rsidR="000E3308">
        <w:rPr>
          <w:rFonts w:hint="cs"/>
          <w:rtl/>
          <w:lang w:bidi="fa-IR"/>
        </w:rPr>
        <w:t>1</w:t>
      </w:r>
      <w:r w:rsidRPr="00142E67">
        <w:rPr>
          <w:rFonts w:hint="cs"/>
          <w:rtl/>
          <w:lang w:bidi="fa-IR"/>
        </w:rPr>
        <w:t xml:space="preserve">، </w:t>
      </w:r>
      <w:sdt>
        <w:sdtPr>
          <w:rPr>
            <w:rFonts w:hint="cs"/>
            <w:rtl/>
            <w:lang w:bidi="fa-IR"/>
          </w:rPr>
          <w:alias w:val="Comments"/>
          <w:tag w:val=""/>
          <w:id w:val="-123473459"/>
          <w:placeholder>
            <w:docPart w:val="851C4AFC26044CDBAF2FF3D254B5664B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15357C">
            <w:rPr>
              <w:rFonts w:hint="cs"/>
              <w:rtl/>
              <w:lang w:bidi="fa-IR"/>
            </w:rPr>
            <w:t>02</w:t>
          </w:r>
          <w:r w:rsidR="00B51FAA">
            <w:rPr>
              <w:rFonts w:hint="cs"/>
              <w:rtl/>
              <w:lang w:bidi="fa-IR"/>
            </w:rPr>
            <w:t>/</w:t>
          </w:r>
          <w:r w:rsidR="0015357C">
            <w:rPr>
              <w:rFonts w:hint="cs"/>
              <w:rtl/>
              <w:lang w:bidi="fa-IR"/>
            </w:rPr>
            <w:t>04</w:t>
          </w:r>
        </w:sdtContent>
      </w:sdt>
    </w:p>
    <w:p w14:paraId="3D2FBA68" w14:textId="77777777" w:rsidR="00437CB8" w:rsidRPr="00142E67" w:rsidRDefault="00437CB8" w:rsidP="00437CB8">
      <w:pPr>
        <w:rPr>
          <w:sz w:val="12"/>
          <w:szCs w:val="16"/>
          <w:rtl/>
          <w:lang w:bidi="fa-IR"/>
        </w:rPr>
      </w:pPr>
    </w:p>
    <w:p w14:paraId="6B0F09C9" w14:textId="77777777" w:rsidR="009724AA" w:rsidRDefault="009724AA" w:rsidP="002405F1">
      <w:pPr>
        <w:pStyle w:val="Caption"/>
        <w:spacing w:after="0"/>
        <w:rPr>
          <w:rtl/>
        </w:rPr>
        <w:sectPr w:rsidR="009724AA" w:rsidSect="000E3308">
          <w:headerReference w:type="default" r:id="rId10"/>
          <w:footerReference w:type="default" r:id="rId11"/>
          <w:pgSz w:w="11907" w:h="16840" w:code="9"/>
          <w:pgMar w:top="1440" w:right="1440" w:bottom="1440" w:left="1440" w:header="680" w:footer="624" w:gutter="0"/>
          <w:pgBorders w:display="firstPage" w:offsetFrom="page">
            <w:top w:val="single" w:sz="24" w:space="24" w:color="1F497D"/>
            <w:left w:val="single" w:sz="24" w:space="24" w:color="1F497D"/>
            <w:bottom w:val="single" w:sz="24" w:space="24" w:color="1F497D"/>
            <w:right w:val="single" w:sz="24" w:space="24" w:color="1F497D"/>
          </w:pgBorders>
          <w:pgNumType w:start="1"/>
          <w:cols w:space="720"/>
          <w:titlePg/>
          <w:docGrid w:linePitch="360"/>
        </w:sectPr>
      </w:pPr>
    </w:p>
    <w:p w14:paraId="3AF75456" w14:textId="77777777" w:rsidR="0094416D" w:rsidRPr="007848D2" w:rsidRDefault="0094416D" w:rsidP="0094416D">
      <w:pPr>
        <w:pStyle w:val="Subtitle"/>
        <w:spacing w:before="0" w:after="0"/>
        <w:rPr>
          <w:rtl/>
        </w:rPr>
      </w:pPr>
      <w:r w:rsidRPr="007848D2">
        <w:rPr>
          <w:rFonts w:hint="cs"/>
          <w:rtl/>
        </w:rPr>
        <w:lastRenderedPageBreak/>
        <w:t>سابقه مستند</w:t>
      </w:r>
    </w:p>
    <w:tbl>
      <w:tblPr>
        <w:bidiVisual/>
        <w:tblW w:w="5936" w:type="pct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251"/>
        <w:gridCol w:w="2070"/>
        <w:gridCol w:w="1773"/>
        <w:gridCol w:w="2506"/>
        <w:gridCol w:w="3373"/>
      </w:tblGrid>
      <w:tr w:rsidR="001C3C6B" w:rsidRPr="00D72F1B" w14:paraId="483E43F9" w14:textId="77777777" w:rsidTr="00AF7E7E">
        <w:trPr>
          <w:jc w:val="center"/>
        </w:trPr>
        <w:tc>
          <w:tcPr>
            <w:tcW w:w="570" w:type="pct"/>
            <w:tcBorders>
              <w:bottom w:val="nil"/>
            </w:tcBorders>
            <w:shd w:val="clear" w:color="auto" w:fill="1F497D"/>
          </w:tcPr>
          <w:p w14:paraId="3D6B4BDF" w14:textId="77777777" w:rsidR="001C3C6B" w:rsidRPr="00D72F1B" w:rsidRDefault="001C3C6B" w:rsidP="005512E1">
            <w:pPr>
              <w:jc w:val="center"/>
              <w:rPr>
                <w:rFonts w:eastAsia="Calibri"/>
                <w:color w:val="FFFFFF"/>
                <w:rtl/>
                <w:lang w:bidi="fa-IR"/>
              </w:rPr>
            </w:pPr>
            <w:r w:rsidRPr="00D72F1B">
              <w:rPr>
                <w:rFonts w:eastAsia="Calibri" w:hint="cs"/>
                <w:color w:val="FFFFFF"/>
                <w:rtl/>
                <w:lang w:bidi="fa-IR"/>
              </w:rPr>
              <w:t>تار</w:t>
            </w:r>
            <w:r>
              <w:rPr>
                <w:rFonts w:eastAsia="Calibri" w:hint="cs"/>
                <w:color w:val="FFFFFF"/>
                <w:rtl/>
                <w:lang w:bidi="fa-IR"/>
              </w:rPr>
              <w:t>ی</w:t>
            </w:r>
            <w:r w:rsidRPr="00D72F1B">
              <w:rPr>
                <w:rFonts w:eastAsia="Calibri" w:hint="cs"/>
                <w:color w:val="FFFFFF"/>
                <w:rtl/>
                <w:lang w:bidi="fa-IR"/>
              </w:rPr>
              <w:t>خ</w:t>
            </w:r>
          </w:p>
        </w:tc>
        <w:tc>
          <w:tcPr>
            <w:tcW w:w="943" w:type="pct"/>
            <w:tcBorders>
              <w:bottom w:val="nil"/>
            </w:tcBorders>
            <w:shd w:val="clear" w:color="auto" w:fill="1F497D"/>
          </w:tcPr>
          <w:p w14:paraId="584A81AD" w14:textId="77777777" w:rsidR="001C3C6B" w:rsidRPr="00D72F1B" w:rsidRDefault="001C3C6B" w:rsidP="001C3C6B">
            <w:pPr>
              <w:jc w:val="center"/>
              <w:rPr>
                <w:rFonts w:eastAsia="Calibri"/>
                <w:color w:val="FFFFFF"/>
                <w:rtl/>
                <w:lang w:bidi="fa-IR"/>
              </w:rPr>
            </w:pPr>
            <w:r>
              <w:rPr>
                <w:rFonts w:eastAsia="Calibri" w:hint="cs"/>
                <w:color w:val="FFFFFF"/>
                <w:rtl/>
                <w:lang w:bidi="fa-IR"/>
              </w:rPr>
              <w:t>نام و نام</w:t>
            </w:r>
            <w:r>
              <w:rPr>
                <w:rFonts w:eastAsia="Calibri" w:hint="eastAsia"/>
                <w:color w:val="FFFFFF"/>
                <w:rtl/>
                <w:lang w:bidi="fa-IR"/>
              </w:rPr>
              <w:t>‌</w:t>
            </w:r>
            <w:r>
              <w:rPr>
                <w:rFonts w:eastAsia="Calibri" w:hint="cs"/>
                <w:color w:val="FFFFFF"/>
                <w:rtl/>
                <w:lang w:bidi="fa-IR"/>
              </w:rPr>
              <w:t>خانوادگی</w:t>
            </w:r>
          </w:p>
        </w:tc>
        <w:tc>
          <w:tcPr>
            <w:tcW w:w="808" w:type="pct"/>
            <w:tcBorders>
              <w:bottom w:val="nil"/>
            </w:tcBorders>
            <w:shd w:val="clear" w:color="auto" w:fill="1F497D"/>
          </w:tcPr>
          <w:p w14:paraId="3D5DB79E" w14:textId="77777777" w:rsidR="001C3C6B" w:rsidRPr="00D72F1B" w:rsidRDefault="001C3C6B" w:rsidP="005512E1">
            <w:pPr>
              <w:jc w:val="center"/>
              <w:rPr>
                <w:rFonts w:eastAsia="Calibri"/>
                <w:color w:val="FFFFFF"/>
                <w:rtl/>
                <w:lang w:bidi="fa-IR"/>
              </w:rPr>
            </w:pPr>
            <w:r>
              <w:rPr>
                <w:rFonts w:eastAsia="Calibri" w:hint="cs"/>
                <w:color w:val="FFFFFF"/>
                <w:rtl/>
                <w:lang w:bidi="fa-IR"/>
              </w:rPr>
              <w:t>سمت</w:t>
            </w:r>
          </w:p>
        </w:tc>
        <w:tc>
          <w:tcPr>
            <w:tcW w:w="1142" w:type="pct"/>
            <w:tcBorders>
              <w:bottom w:val="nil"/>
            </w:tcBorders>
            <w:shd w:val="clear" w:color="auto" w:fill="1F497D"/>
          </w:tcPr>
          <w:p w14:paraId="4F5A0635" w14:textId="77777777" w:rsidR="001C3C6B" w:rsidRPr="00D72F1B" w:rsidRDefault="001C3C6B" w:rsidP="005512E1">
            <w:pPr>
              <w:jc w:val="center"/>
              <w:rPr>
                <w:rFonts w:eastAsia="Calibri"/>
                <w:color w:val="FFFFFF"/>
                <w:rtl/>
                <w:lang w:bidi="fa-IR"/>
              </w:rPr>
            </w:pPr>
            <w:r w:rsidRPr="00D72F1B">
              <w:rPr>
                <w:rFonts w:eastAsia="Calibri" w:hint="cs"/>
                <w:color w:val="FFFFFF"/>
                <w:rtl/>
                <w:lang w:bidi="fa-IR"/>
              </w:rPr>
              <w:t>شرح</w:t>
            </w:r>
          </w:p>
        </w:tc>
        <w:tc>
          <w:tcPr>
            <w:tcW w:w="1537" w:type="pct"/>
            <w:tcBorders>
              <w:bottom w:val="nil"/>
            </w:tcBorders>
            <w:shd w:val="clear" w:color="auto" w:fill="1F497D"/>
          </w:tcPr>
          <w:p w14:paraId="4BAD08FA" w14:textId="77777777" w:rsidR="001C3C6B" w:rsidRPr="00D72F1B" w:rsidRDefault="001C3C6B" w:rsidP="005512E1">
            <w:pPr>
              <w:jc w:val="center"/>
              <w:rPr>
                <w:rFonts w:eastAsia="Calibri"/>
                <w:color w:val="FFFFFF"/>
                <w:rtl/>
                <w:lang w:bidi="fa-IR"/>
              </w:rPr>
            </w:pPr>
            <w:r>
              <w:rPr>
                <w:rFonts w:eastAsia="Calibri" w:hint="cs"/>
                <w:color w:val="FFFFFF"/>
                <w:rtl/>
                <w:lang w:bidi="fa-IR"/>
              </w:rPr>
              <w:t>امضا</w:t>
            </w:r>
          </w:p>
        </w:tc>
      </w:tr>
      <w:tr w:rsidR="001C3C6B" w:rsidRPr="00D72F1B" w14:paraId="7CFFF7CF" w14:textId="77777777" w:rsidTr="00AF7E7E">
        <w:trPr>
          <w:trHeight w:val="1152"/>
          <w:jc w:val="center"/>
        </w:trPr>
        <w:tc>
          <w:tcPr>
            <w:tcW w:w="570" w:type="pct"/>
            <w:tcBorders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17C2898A" w14:textId="4BA03D9C" w:rsidR="001C3C6B" w:rsidRPr="0006774D" w:rsidRDefault="0015357C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03</w:t>
            </w:r>
            <w:r w:rsidR="001C3C6B">
              <w:rPr>
                <w:rFonts w:eastAsia="Calibri" w:hint="cs"/>
                <w:szCs w:val="24"/>
                <w:rtl/>
                <w:lang w:bidi="fa-IR"/>
              </w:rPr>
              <w:t>/02/</w:t>
            </w:r>
            <w:r>
              <w:rPr>
                <w:rFonts w:eastAsia="Calibri" w:hint="cs"/>
                <w:szCs w:val="24"/>
                <w:rtl/>
                <w:lang w:bidi="fa-IR"/>
              </w:rPr>
              <w:t>1404</w:t>
            </w:r>
          </w:p>
        </w:tc>
        <w:tc>
          <w:tcPr>
            <w:tcW w:w="943" w:type="pct"/>
            <w:tcBorders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1D23440F" w14:textId="5A52EE47" w:rsidR="001C3C6B" w:rsidRPr="0006774D" w:rsidRDefault="0015357C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 xml:space="preserve">جواد </w:t>
            </w:r>
            <w:proofErr w:type="spellStart"/>
            <w:r>
              <w:rPr>
                <w:rFonts w:eastAsia="Calibri" w:hint="cs"/>
                <w:szCs w:val="24"/>
                <w:rtl/>
                <w:lang w:bidi="fa-IR"/>
              </w:rPr>
              <w:t>علی‌اکبری</w:t>
            </w:r>
            <w:proofErr w:type="spellEnd"/>
            <w:r>
              <w:rPr>
                <w:rFonts w:eastAsia="Calibri" w:hint="cs"/>
                <w:szCs w:val="24"/>
                <w:rtl/>
                <w:lang w:bidi="fa-IR"/>
              </w:rPr>
              <w:t xml:space="preserve"> </w:t>
            </w:r>
            <w:proofErr w:type="spellStart"/>
            <w:r>
              <w:rPr>
                <w:rFonts w:eastAsia="Calibri" w:hint="cs"/>
                <w:szCs w:val="24"/>
                <w:rtl/>
                <w:lang w:bidi="fa-IR"/>
              </w:rPr>
              <w:t>بایگی</w:t>
            </w:r>
            <w:proofErr w:type="spellEnd"/>
          </w:p>
        </w:tc>
        <w:tc>
          <w:tcPr>
            <w:tcW w:w="808" w:type="pct"/>
            <w:tcBorders>
              <w:bottom w:val="dashSmallGap" w:sz="4" w:space="0" w:color="DBE5F1" w:themeColor="accent1" w:themeTint="33"/>
            </w:tcBorders>
            <w:vAlign w:val="center"/>
          </w:tcPr>
          <w:p w14:paraId="6CF6AD84" w14:textId="6DE79BA3" w:rsidR="001C3C6B" w:rsidRDefault="0015357C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کارشناس مسئول تحقیق و پژوهش</w:t>
            </w:r>
          </w:p>
        </w:tc>
        <w:tc>
          <w:tcPr>
            <w:tcW w:w="1142" w:type="pct"/>
            <w:tcBorders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4E6B9863" w14:textId="77777777" w:rsidR="001C3C6B" w:rsidRPr="0006774D" w:rsidRDefault="001C3C6B" w:rsidP="00AF7E7E">
            <w:pPr>
              <w:jc w:val="center"/>
              <w:rPr>
                <w:rFonts w:eastAsia="Calibri"/>
                <w:szCs w:val="24"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تهیه مستند</w:t>
            </w:r>
          </w:p>
        </w:tc>
        <w:tc>
          <w:tcPr>
            <w:tcW w:w="1537" w:type="pct"/>
            <w:tcBorders>
              <w:bottom w:val="dashSmallGap" w:sz="4" w:space="0" w:color="DBE5F1" w:themeColor="accent1" w:themeTint="33"/>
            </w:tcBorders>
            <w:vAlign w:val="center"/>
          </w:tcPr>
          <w:p w14:paraId="10C1FC7D" w14:textId="77777777" w:rsidR="001C3C6B" w:rsidRDefault="001C3C6B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</w:p>
        </w:tc>
      </w:tr>
      <w:tr w:rsidR="001C3C6B" w:rsidRPr="00D72F1B" w14:paraId="159F6FC7" w14:textId="77777777" w:rsidTr="00AF7E7E">
        <w:trPr>
          <w:trHeight w:val="1152"/>
          <w:jc w:val="center"/>
        </w:trPr>
        <w:tc>
          <w:tcPr>
            <w:tcW w:w="570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02D2CD71" w14:textId="4F47BDFE" w:rsidR="001C3C6B" w:rsidRPr="0006774D" w:rsidRDefault="0015357C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06/02/1404</w:t>
            </w:r>
          </w:p>
        </w:tc>
        <w:tc>
          <w:tcPr>
            <w:tcW w:w="943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6C202AA9" w14:textId="61B47326" w:rsidR="001C3C6B" w:rsidRPr="0006774D" w:rsidRDefault="0015357C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 xml:space="preserve">میلاد رحیمی </w:t>
            </w:r>
            <w:proofErr w:type="spellStart"/>
            <w:r>
              <w:rPr>
                <w:rFonts w:eastAsia="Calibri" w:hint="cs"/>
                <w:szCs w:val="24"/>
                <w:rtl/>
                <w:lang w:bidi="fa-IR"/>
              </w:rPr>
              <w:t>مقدّم</w:t>
            </w:r>
            <w:proofErr w:type="spellEnd"/>
          </w:p>
        </w:tc>
        <w:tc>
          <w:tcPr>
            <w:tcW w:w="808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vAlign w:val="center"/>
          </w:tcPr>
          <w:p w14:paraId="29118198" w14:textId="05DBC88C" w:rsidR="001C3C6B" w:rsidRPr="0006774D" w:rsidRDefault="0015357C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مدیر نوآوری و توسعه محصول</w:t>
            </w:r>
          </w:p>
        </w:tc>
        <w:tc>
          <w:tcPr>
            <w:tcW w:w="1142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1FA579DD" w14:textId="77777777" w:rsidR="001C3C6B" w:rsidRPr="0006774D" w:rsidRDefault="00AF7E7E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کنترل و تأیید مستند</w:t>
            </w:r>
          </w:p>
        </w:tc>
        <w:tc>
          <w:tcPr>
            <w:tcW w:w="1537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vAlign w:val="center"/>
          </w:tcPr>
          <w:p w14:paraId="2A40DE5D" w14:textId="77777777" w:rsidR="001C3C6B" w:rsidRPr="0006774D" w:rsidRDefault="001C3C6B" w:rsidP="001C3C6B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</w:p>
        </w:tc>
      </w:tr>
      <w:tr w:rsidR="00AF7E7E" w:rsidRPr="00D72F1B" w14:paraId="47606F2E" w14:textId="77777777" w:rsidTr="00AF7E7E">
        <w:trPr>
          <w:trHeight w:val="1152"/>
          <w:jc w:val="center"/>
        </w:trPr>
        <w:tc>
          <w:tcPr>
            <w:tcW w:w="570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208FDE8A" w14:textId="5D901E1D" w:rsidR="00AF7E7E" w:rsidRDefault="0015357C" w:rsidP="00AF7E7E">
            <w:pPr>
              <w:jc w:val="center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06/02/1404</w:t>
            </w:r>
          </w:p>
        </w:tc>
        <w:tc>
          <w:tcPr>
            <w:tcW w:w="943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4A592548" w14:textId="0B311655" w:rsidR="00AF7E7E" w:rsidRDefault="0015357C" w:rsidP="00AF7E7E">
            <w:pPr>
              <w:jc w:val="center"/>
              <w:rPr>
                <w:rFonts w:eastAsia="Calibri"/>
                <w:sz w:val="20"/>
                <w:szCs w:val="24"/>
                <w:rtl/>
                <w:lang w:bidi="fa-IR"/>
              </w:rPr>
            </w:pPr>
            <w:proofErr w:type="spellStart"/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>کمیل</w:t>
            </w:r>
            <w:proofErr w:type="spellEnd"/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 xml:space="preserve"> شاعری</w:t>
            </w:r>
          </w:p>
        </w:tc>
        <w:tc>
          <w:tcPr>
            <w:tcW w:w="808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vAlign w:val="center"/>
          </w:tcPr>
          <w:p w14:paraId="58F80A21" w14:textId="58F1E468" w:rsidR="00AF7E7E" w:rsidRDefault="0015357C" w:rsidP="00AF7E7E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معاون توسعه کسب و کار و فروش</w:t>
            </w:r>
          </w:p>
        </w:tc>
        <w:tc>
          <w:tcPr>
            <w:tcW w:w="1142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shd w:val="clear" w:color="auto" w:fill="auto"/>
            <w:vAlign w:val="center"/>
          </w:tcPr>
          <w:p w14:paraId="3EA97F10" w14:textId="77777777" w:rsidR="00AF7E7E" w:rsidRPr="0006774D" w:rsidRDefault="00AF7E7E" w:rsidP="00AF7E7E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کنترل و تأیید مستند</w:t>
            </w:r>
          </w:p>
        </w:tc>
        <w:tc>
          <w:tcPr>
            <w:tcW w:w="1537" w:type="pct"/>
            <w:tcBorders>
              <w:top w:val="dashSmallGap" w:sz="4" w:space="0" w:color="DBE5F1" w:themeColor="accent1" w:themeTint="33"/>
              <w:bottom w:val="dashSmallGap" w:sz="4" w:space="0" w:color="DBE5F1" w:themeColor="accent1" w:themeTint="33"/>
            </w:tcBorders>
            <w:vAlign w:val="center"/>
          </w:tcPr>
          <w:p w14:paraId="077C51F2" w14:textId="77777777" w:rsidR="00AF7E7E" w:rsidRDefault="00AF7E7E" w:rsidP="00AF7E7E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</w:p>
        </w:tc>
      </w:tr>
      <w:tr w:rsidR="00AF7E7E" w:rsidRPr="00D72F1B" w14:paraId="096E2C42" w14:textId="77777777" w:rsidTr="00AF7E7E">
        <w:trPr>
          <w:trHeight w:val="1152"/>
          <w:jc w:val="center"/>
        </w:trPr>
        <w:tc>
          <w:tcPr>
            <w:tcW w:w="570" w:type="pct"/>
            <w:tcBorders>
              <w:top w:val="dashSmallGap" w:sz="4" w:space="0" w:color="DBE5F1" w:themeColor="accent1" w:themeTint="33"/>
              <w:bottom w:val="single" w:sz="4" w:space="0" w:color="auto"/>
            </w:tcBorders>
            <w:shd w:val="clear" w:color="auto" w:fill="auto"/>
            <w:vAlign w:val="center"/>
          </w:tcPr>
          <w:p w14:paraId="59960F60" w14:textId="1E1897AE" w:rsidR="00AF7E7E" w:rsidRDefault="0015357C" w:rsidP="00AF7E7E">
            <w:pPr>
              <w:jc w:val="center"/>
              <w:rPr>
                <w:szCs w:val="24"/>
                <w:rtl/>
              </w:rPr>
            </w:pPr>
            <w:r>
              <w:rPr>
                <w:rFonts w:hint="cs"/>
                <w:szCs w:val="24"/>
                <w:rtl/>
              </w:rPr>
              <w:t>06/02/1404</w:t>
            </w:r>
          </w:p>
        </w:tc>
        <w:tc>
          <w:tcPr>
            <w:tcW w:w="943" w:type="pct"/>
            <w:tcBorders>
              <w:top w:val="dashSmallGap" w:sz="4" w:space="0" w:color="DBE5F1" w:themeColor="accent1" w:themeTint="33"/>
              <w:bottom w:val="single" w:sz="4" w:space="0" w:color="auto"/>
            </w:tcBorders>
            <w:shd w:val="clear" w:color="auto" w:fill="auto"/>
            <w:vAlign w:val="center"/>
          </w:tcPr>
          <w:p w14:paraId="6CD8C3A4" w14:textId="6B04BCF0" w:rsidR="00AF7E7E" w:rsidRDefault="0015357C" w:rsidP="00AF7E7E">
            <w:pPr>
              <w:jc w:val="center"/>
              <w:rPr>
                <w:rFonts w:eastAsia="Calibri"/>
                <w:sz w:val="20"/>
                <w:szCs w:val="24"/>
                <w:rtl/>
                <w:lang w:bidi="fa-IR"/>
              </w:rPr>
            </w:pPr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 xml:space="preserve">رضا </w:t>
            </w:r>
            <w:proofErr w:type="spellStart"/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>قاسم‌پور</w:t>
            </w:r>
            <w:proofErr w:type="spellEnd"/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 xml:space="preserve"> </w:t>
            </w:r>
            <w:proofErr w:type="spellStart"/>
            <w:r>
              <w:rPr>
                <w:rFonts w:eastAsia="Calibri" w:hint="cs"/>
                <w:sz w:val="20"/>
                <w:szCs w:val="24"/>
                <w:rtl/>
                <w:lang w:bidi="fa-IR"/>
              </w:rPr>
              <w:t>فرمی</w:t>
            </w:r>
            <w:proofErr w:type="spellEnd"/>
          </w:p>
        </w:tc>
        <w:tc>
          <w:tcPr>
            <w:tcW w:w="808" w:type="pct"/>
            <w:tcBorders>
              <w:top w:val="dashSmallGap" w:sz="4" w:space="0" w:color="DBE5F1" w:themeColor="accent1" w:themeTint="33"/>
              <w:bottom w:val="single" w:sz="4" w:space="0" w:color="auto"/>
            </w:tcBorders>
            <w:vAlign w:val="center"/>
          </w:tcPr>
          <w:p w14:paraId="52D66EC0" w14:textId="05E8EFC8" w:rsidR="00AF7E7E" w:rsidRDefault="0015357C" w:rsidP="00AF7E7E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مدیر عامل</w:t>
            </w:r>
          </w:p>
        </w:tc>
        <w:tc>
          <w:tcPr>
            <w:tcW w:w="1142" w:type="pct"/>
            <w:tcBorders>
              <w:top w:val="dashSmallGap" w:sz="4" w:space="0" w:color="DBE5F1" w:themeColor="accent1" w:themeTint="33"/>
              <w:bottom w:val="single" w:sz="4" w:space="0" w:color="auto"/>
            </w:tcBorders>
            <w:shd w:val="clear" w:color="auto" w:fill="auto"/>
            <w:vAlign w:val="center"/>
          </w:tcPr>
          <w:p w14:paraId="0763A57A" w14:textId="77777777" w:rsidR="00AF7E7E" w:rsidRDefault="00AF7E7E" w:rsidP="00AF7E7E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  <w:r>
              <w:rPr>
                <w:rFonts w:eastAsia="Calibri" w:hint="cs"/>
                <w:szCs w:val="24"/>
                <w:rtl/>
                <w:lang w:bidi="fa-IR"/>
              </w:rPr>
              <w:t>تأیید مستند</w:t>
            </w:r>
          </w:p>
        </w:tc>
        <w:tc>
          <w:tcPr>
            <w:tcW w:w="1537" w:type="pct"/>
            <w:tcBorders>
              <w:top w:val="dashSmallGap" w:sz="4" w:space="0" w:color="DBE5F1" w:themeColor="accent1" w:themeTint="33"/>
              <w:bottom w:val="single" w:sz="4" w:space="0" w:color="auto"/>
            </w:tcBorders>
            <w:vAlign w:val="center"/>
          </w:tcPr>
          <w:p w14:paraId="14CFF81D" w14:textId="77777777" w:rsidR="00AF7E7E" w:rsidRDefault="00AF7E7E" w:rsidP="00AF7E7E">
            <w:pPr>
              <w:jc w:val="center"/>
              <w:rPr>
                <w:rFonts w:eastAsia="Calibri"/>
                <w:szCs w:val="24"/>
                <w:rtl/>
                <w:lang w:bidi="fa-IR"/>
              </w:rPr>
            </w:pPr>
          </w:p>
        </w:tc>
      </w:tr>
    </w:tbl>
    <w:p w14:paraId="62A48A89" w14:textId="77777777" w:rsidR="0094416D" w:rsidRPr="00D72F1B" w:rsidRDefault="0094416D" w:rsidP="0094416D">
      <w:pPr>
        <w:rPr>
          <w:rFonts w:eastAsia="Calibri"/>
          <w:rtl/>
          <w:lang w:eastAsia="ja-JP"/>
        </w:rPr>
      </w:pPr>
    </w:p>
    <w:p w14:paraId="5D638A33" w14:textId="77777777" w:rsidR="0094416D" w:rsidRDefault="0094416D" w:rsidP="0094416D">
      <w:pPr>
        <w:spacing w:before="240" w:after="240"/>
        <w:jc w:val="center"/>
        <w:rPr>
          <w:rFonts w:ascii="Times New Roman Bold" w:hAnsi="Times New Roman Bold"/>
          <w:b/>
          <w:bCs/>
          <w:sz w:val="28"/>
          <w:szCs w:val="32"/>
          <w:rtl/>
          <w:lang w:bidi="fa-IR"/>
        </w:rPr>
      </w:pPr>
    </w:p>
    <w:p w14:paraId="4EB9BDF6" w14:textId="77777777" w:rsidR="0094416D" w:rsidRDefault="0094416D" w:rsidP="0094416D">
      <w:pPr>
        <w:spacing w:before="240" w:after="240"/>
        <w:jc w:val="center"/>
        <w:rPr>
          <w:rFonts w:ascii="Times New Roman Bold" w:hAnsi="Times New Roman Bold"/>
          <w:b/>
          <w:bCs/>
          <w:sz w:val="28"/>
          <w:szCs w:val="32"/>
          <w:rtl/>
          <w:lang w:bidi="fa-IR"/>
        </w:rPr>
      </w:pPr>
    </w:p>
    <w:p w14:paraId="46B974BD" w14:textId="77777777" w:rsidR="0063589C" w:rsidRDefault="0063589C" w:rsidP="0094416D">
      <w:pPr>
        <w:spacing w:before="240" w:after="240"/>
        <w:jc w:val="center"/>
        <w:rPr>
          <w:rFonts w:ascii="Times New Roman Bold" w:hAnsi="Times New Roman Bold"/>
          <w:b/>
          <w:bCs/>
          <w:sz w:val="28"/>
          <w:szCs w:val="32"/>
          <w:rtl/>
          <w:lang w:bidi="fa-IR"/>
        </w:rPr>
      </w:pPr>
    </w:p>
    <w:p w14:paraId="53C03F7D" w14:textId="77777777" w:rsidR="0094416D" w:rsidRDefault="0094416D" w:rsidP="0094416D">
      <w:pPr>
        <w:spacing w:before="240" w:after="240"/>
        <w:jc w:val="center"/>
        <w:rPr>
          <w:rFonts w:ascii="Times New Roman Bold" w:hAnsi="Times New Roman Bold"/>
          <w:b/>
          <w:bCs/>
          <w:sz w:val="28"/>
          <w:szCs w:val="32"/>
          <w:rtl/>
          <w:lang w:bidi="fa-IR"/>
        </w:rPr>
      </w:pPr>
    </w:p>
    <w:p w14:paraId="11508D88" w14:textId="77777777" w:rsidR="0094416D" w:rsidRPr="00D72F1B" w:rsidRDefault="0094416D" w:rsidP="0094416D">
      <w:pPr>
        <w:spacing w:before="240" w:after="240"/>
        <w:jc w:val="center"/>
        <w:rPr>
          <w:rFonts w:ascii="Times New Roman Bold" w:hAnsi="Times New Roman Bold"/>
          <w:b/>
          <w:bCs/>
          <w:sz w:val="28"/>
          <w:szCs w:val="32"/>
          <w:rtl/>
          <w:lang w:bidi="fa-IR"/>
        </w:rPr>
      </w:pPr>
      <w:r w:rsidRPr="00D72F1B">
        <w:rPr>
          <w:rFonts w:ascii="Times New Roman Bold" w:hAnsi="Times New Roman Bold" w:hint="cs"/>
          <w:b/>
          <w:bCs/>
          <w:sz w:val="28"/>
          <w:szCs w:val="32"/>
          <w:rtl/>
          <w:lang w:bidi="fa-IR"/>
        </w:rPr>
        <w:t>حق طبع و نشر</w:t>
      </w:r>
    </w:p>
    <w:tbl>
      <w:tblPr>
        <w:bidiVisual/>
        <w:tblW w:w="0" w:type="auto"/>
        <w:jc w:val="center"/>
        <w:tblBorders>
          <w:top w:val="single" w:sz="1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8801"/>
      </w:tblGrid>
      <w:tr w:rsidR="0094416D" w:rsidRPr="00D72F1B" w14:paraId="501A8E6F" w14:textId="77777777" w:rsidTr="005512E1">
        <w:trPr>
          <w:jc w:val="center"/>
        </w:trPr>
        <w:tc>
          <w:tcPr>
            <w:tcW w:w="8801" w:type="dxa"/>
            <w:shd w:val="clear" w:color="auto" w:fill="FFFFFF"/>
          </w:tcPr>
          <w:p w14:paraId="5A525C31" w14:textId="77777777" w:rsidR="0094416D" w:rsidRPr="00D72F1B" w:rsidRDefault="0094416D" w:rsidP="009C2E5D">
            <w:pPr>
              <w:spacing w:line="240" w:lineRule="auto"/>
              <w:rPr>
                <w:rFonts w:eastAsia="Calibri"/>
                <w:rtl/>
                <w:lang w:bidi="fa-IR"/>
              </w:rPr>
            </w:pPr>
            <w:r w:rsidRPr="00D72F1B">
              <w:rPr>
                <w:rtl/>
              </w:rPr>
              <w:t xml:space="preserve">مالکيت مادي و معنوي اين مستند منحصراً متعلق به </w:t>
            </w:r>
            <w:r w:rsidRPr="00D72F1B">
              <w:rPr>
                <w:rFonts w:hint="cs"/>
                <w:rtl/>
              </w:rPr>
              <w:t>«شرکت</w:t>
            </w:r>
            <w:r w:rsidR="00E733E7" w:rsidRPr="00D72F1B">
              <w:rPr>
                <w:rFonts w:eastAsia="Calibri" w:hint="cs"/>
                <w:rtl/>
                <w:lang w:bidi="fa-IR"/>
              </w:rPr>
              <w:t xml:space="preserve"> </w:t>
            </w:r>
            <w:r w:rsidR="00E733E7">
              <w:rPr>
                <w:rFonts w:eastAsia="Calibri" w:hint="cs"/>
                <w:rtl/>
                <w:lang w:bidi="fa-IR"/>
              </w:rPr>
              <w:t>مشاوره رتبه</w:t>
            </w:r>
            <w:r w:rsidR="00E733E7">
              <w:rPr>
                <w:rFonts w:eastAsia="Calibri" w:hint="eastAsia"/>
                <w:rtl/>
                <w:lang w:bidi="fa-IR"/>
              </w:rPr>
              <w:t>‌</w:t>
            </w:r>
            <w:r w:rsidR="00E733E7">
              <w:rPr>
                <w:rFonts w:eastAsia="Calibri" w:hint="cs"/>
                <w:rtl/>
                <w:lang w:bidi="fa-IR"/>
              </w:rPr>
              <w:t>بندی</w:t>
            </w:r>
            <w:r w:rsidR="003C42B2">
              <w:rPr>
                <w:rFonts w:eastAsia="Calibri" w:hint="cs"/>
                <w:rtl/>
                <w:lang w:bidi="fa-IR"/>
              </w:rPr>
              <w:t xml:space="preserve"> اعتباری</w:t>
            </w:r>
            <w:r w:rsidR="00E733E7">
              <w:rPr>
                <w:rFonts w:eastAsia="Calibri" w:hint="cs"/>
                <w:rtl/>
                <w:lang w:bidi="fa-IR"/>
              </w:rPr>
              <w:t xml:space="preserve"> ایران</w:t>
            </w:r>
            <w:r w:rsidRPr="00D72F1B">
              <w:rPr>
                <w:rFonts w:hint="cs"/>
                <w:rtl/>
              </w:rPr>
              <w:t>»</w:t>
            </w:r>
            <w:r w:rsidRPr="00D72F1B">
              <w:rPr>
                <w:rtl/>
              </w:rPr>
              <w:t xml:space="preserve"> است. بنابراين، انتشار مجدد اين </w:t>
            </w:r>
            <w:r w:rsidRPr="00D72F1B">
              <w:rPr>
                <w:rFonts w:hint="cs"/>
                <w:rtl/>
              </w:rPr>
              <w:t>سند</w:t>
            </w:r>
            <w:r w:rsidRPr="00D72F1B">
              <w:rPr>
                <w:rtl/>
              </w:rPr>
              <w:t xml:space="preserve"> و يا استفاده از آن در ساير مستندات، به هر شکل اعم از الکترونيکي و کاغذي، بدون کسب اجازه کتبي از </w:t>
            </w:r>
            <w:r w:rsidRPr="00D72F1B">
              <w:rPr>
                <w:rFonts w:hint="cs"/>
                <w:rtl/>
              </w:rPr>
              <w:t>«</w:t>
            </w:r>
            <w:r w:rsidR="00E733E7" w:rsidRPr="00D72F1B">
              <w:rPr>
                <w:rFonts w:eastAsia="Calibri" w:hint="cs"/>
                <w:rtl/>
                <w:lang w:bidi="fa-IR"/>
              </w:rPr>
              <w:t xml:space="preserve">شرکت </w:t>
            </w:r>
            <w:r w:rsidR="00E733E7">
              <w:rPr>
                <w:rFonts w:eastAsia="Calibri" w:hint="cs"/>
                <w:rtl/>
                <w:lang w:bidi="fa-IR"/>
              </w:rPr>
              <w:t>مشاوره رتبه</w:t>
            </w:r>
            <w:r w:rsidR="00E733E7">
              <w:rPr>
                <w:rFonts w:eastAsia="Calibri" w:hint="eastAsia"/>
                <w:rtl/>
                <w:lang w:bidi="fa-IR"/>
              </w:rPr>
              <w:t>‌</w:t>
            </w:r>
            <w:r w:rsidR="00E733E7">
              <w:rPr>
                <w:rFonts w:eastAsia="Calibri" w:hint="cs"/>
                <w:rtl/>
                <w:lang w:bidi="fa-IR"/>
              </w:rPr>
              <w:t>بندی</w:t>
            </w:r>
            <w:r w:rsidR="003C42B2">
              <w:rPr>
                <w:rFonts w:eastAsia="Calibri" w:hint="cs"/>
                <w:rtl/>
                <w:lang w:bidi="fa-IR"/>
              </w:rPr>
              <w:t xml:space="preserve"> اعتباری</w:t>
            </w:r>
            <w:r w:rsidR="00E733E7">
              <w:rPr>
                <w:rFonts w:eastAsia="Calibri" w:hint="cs"/>
                <w:rtl/>
                <w:lang w:bidi="fa-IR"/>
              </w:rPr>
              <w:t xml:space="preserve"> ایران</w:t>
            </w:r>
            <w:r w:rsidRPr="00D72F1B">
              <w:rPr>
                <w:rFonts w:hint="cs"/>
                <w:rtl/>
              </w:rPr>
              <w:t>»</w:t>
            </w:r>
            <w:r w:rsidRPr="00D72F1B">
              <w:rPr>
                <w:rtl/>
              </w:rPr>
              <w:t xml:space="preserve"> مجاز نبوده و منع قانوني دارد.</w:t>
            </w:r>
          </w:p>
          <w:p w14:paraId="24A7B013" w14:textId="77777777" w:rsidR="0094416D" w:rsidRPr="00D72F1B" w:rsidRDefault="00EE553E" w:rsidP="00117F15">
            <w:pPr>
              <w:spacing w:line="240" w:lineRule="auto"/>
              <w:rPr>
                <w:rFonts w:eastAsia="Calibri"/>
                <w:rtl/>
                <w:lang w:bidi="fa-IR"/>
              </w:rPr>
            </w:pPr>
            <w:sdt>
              <w:sdtPr>
                <w:rPr>
                  <w:rFonts w:eastAsia="Calibri" w:hint="cs"/>
                  <w:rtl/>
                  <w:lang w:bidi="fa-IR"/>
                </w:rPr>
                <w:alias w:val="Company Address"/>
                <w:tag w:val=""/>
                <w:id w:val="1685624143"/>
                <w:placeholder>
                  <w:docPart w:val="3A187F77FF694B8C8580F4A3D62C3D4A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6C5347" w:rsidRPr="006C5347">
                  <w:rPr>
                    <w:rFonts w:ascii="Calibri" w:eastAsia="Calibri" w:hAnsi="Calibri" w:cs="Calibri" w:hint="cs"/>
                    <w:rtl/>
                    <w:lang w:bidi="fa-IR"/>
                  </w:rPr>
                  <w:t>©</w:t>
                </w:r>
                <w:r w:rsidR="006C5347" w:rsidRPr="006C5347">
                  <w:rPr>
                    <w:rFonts w:eastAsia="Calibri"/>
                    <w:rtl/>
                    <w:lang w:bidi="fa-IR"/>
                  </w:rPr>
                  <w:t xml:space="preserve"> 1401 </w:t>
                </w:r>
                <w:r w:rsidR="006C5347" w:rsidRPr="006C5347">
                  <w:rPr>
                    <w:rFonts w:ascii="Arial" w:eastAsia="Calibri" w:hAnsi="Arial" w:cs="Arial" w:hint="cs"/>
                    <w:rtl/>
                    <w:lang w:bidi="fa-IR"/>
                  </w:rPr>
                  <w:t>–</w:t>
                </w:r>
                <w:r w:rsidR="006C5347" w:rsidRPr="006C5347">
                  <w:rPr>
                    <w:rFonts w:eastAsia="Calibri"/>
                    <w:rtl/>
                    <w:lang w:bidi="fa-IR"/>
                  </w:rPr>
                  <w:t xml:space="preserve"> </w:t>
                </w:r>
                <w:r w:rsidR="006C5347" w:rsidRPr="006C5347">
                  <w:rPr>
                    <w:rFonts w:eastAsia="Calibri" w:hint="cs"/>
                    <w:rtl/>
                    <w:lang w:bidi="fa-IR"/>
                  </w:rPr>
                  <w:t>شرکت</w:t>
                </w:r>
                <w:r w:rsidR="006C5347" w:rsidRPr="006C5347">
                  <w:rPr>
                    <w:rFonts w:eastAsia="Calibri"/>
                    <w:rtl/>
                    <w:lang w:bidi="fa-IR"/>
                  </w:rPr>
                  <w:t xml:space="preserve"> </w:t>
                </w:r>
                <w:r w:rsidR="006C5347" w:rsidRPr="006C5347">
                  <w:rPr>
                    <w:rFonts w:eastAsia="Calibri" w:hint="cs"/>
                    <w:rtl/>
                    <w:lang w:bidi="fa-IR"/>
                  </w:rPr>
                  <w:t>مشاوره</w:t>
                </w:r>
                <w:r w:rsidR="006C5347" w:rsidRPr="006C5347">
                  <w:rPr>
                    <w:rFonts w:eastAsia="Calibri"/>
                    <w:rtl/>
                    <w:lang w:bidi="fa-IR"/>
                  </w:rPr>
                  <w:t xml:space="preserve"> </w:t>
                </w:r>
                <w:r w:rsidR="006C5347" w:rsidRPr="006C5347">
                  <w:rPr>
                    <w:rFonts w:eastAsia="Calibri" w:hint="cs"/>
                    <w:rtl/>
                    <w:lang w:bidi="fa-IR"/>
                  </w:rPr>
                  <w:t>رتبه‌بندی</w:t>
                </w:r>
                <w:r w:rsidR="006C5347" w:rsidRPr="006C5347">
                  <w:rPr>
                    <w:rFonts w:eastAsia="Calibri"/>
                    <w:rtl/>
                    <w:lang w:bidi="fa-IR"/>
                  </w:rPr>
                  <w:t xml:space="preserve"> اعتبار</w:t>
                </w:r>
                <w:r w:rsidR="006C5347" w:rsidRPr="006C5347">
                  <w:rPr>
                    <w:rFonts w:eastAsia="Calibri" w:hint="cs"/>
                    <w:rtl/>
                    <w:lang w:bidi="fa-IR"/>
                  </w:rPr>
                  <w:t>ی</w:t>
                </w:r>
                <w:r w:rsidR="006C5347" w:rsidRPr="006C5347">
                  <w:rPr>
                    <w:rFonts w:eastAsia="Calibri"/>
                    <w:rtl/>
                    <w:lang w:bidi="fa-IR"/>
                  </w:rPr>
                  <w:t xml:space="preserve"> ا</w:t>
                </w:r>
                <w:r w:rsidR="006C5347" w:rsidRPr="006C5347">
                  <w:rPr>
                    <w:rFonts w:eastAsia="Calibri" w:hint="cs"/>
                    <w:rtl/>
                    <w:lang w:bidi="fa-IR"/>
                  </w:rPr>
                  <w:t>ی</w:t>
                </w:r>
                <w:r w:rsidR="006C5347" w:rsidRPr="006C5347">
                  <w:rPr>
                    <w:rFonts w:eastAsia="Calibri" w:hint="eastAsia"/>
                    <w:rtl/>
                    <w:lang w:bidi="fa-IR"/>
                  </w:rPr>
                  <w:t>ران</w:t>
                </w:r>
              </w:sdtContent>
            </w:sdt>
          </w:p>
        </w:tc>
      </w:tr>
    </w:tbl>
    <w:p w14:paraId="25D727BF" w14:textId="77777777" w:rsidR="0094416D" w:rsidRDefault="0094416D" w:rsidP="009E686B">
      <w:pPr>
        <w:jc w:val="center"/>
        <w:rPr>
          <w:b/>
          <w:bCs/>
          <w:sz w:val="28"/>
          <w:szCs w:val="32"/>
        </w:rPr>
      </w:pPr>
    </w:p>
    <w:p w14:paraId="4A1C81AF" w14:textId="77777777" w:rsidR="0094416D" w:rsidRDefault="0094416D" w:rsidP="009E686B">
      <w:pPr>
        <w:jc w:val="center"/>
        <w:rPr>
          <w:b/>
          <w:bCs/>
          <w:sz w:val="28"/>
          <w:szCs w:val="32"/>
          <w:rtl/>
        </w:rPr>
        <w:sectPr w:rsidR="0094416D" w:rsidSect="00564C20">
          <w:pgSz w:w="11907" w:h="16840" w:code="9"/>
          <w:pgMar w:top="1440" w:right="1440" w:bottom="1440" w:left="1440" w:header="677" w:footer="619" w:gutter="0"/>
          <w:pgNumType w:fmt="lowerRoman" w:start="1"/>
          <w:cols w:space="720"/>
          <w:docGrid w:linePitch="360"/>
        </w:sectPr>
      </w:pPr>
    </w:p>
    <w:p w14:paraId="42A7F25D" w14:textId="77777777" w:rsidR="0094416D" w:rsidRDefault="0094416D" w:rsidP="009E686B">
      <w:pPr>
        <w:jc w:val="center"/>
        <w:rPr>
          <w:b/>
          <w:bCs/>
          <w:sz w:val="28"/>
          <w:szCs w:val="32"/>
        </w:rPr>
      </w:pPr>
    </w:p>
    <w:sdt>
      <w:sdtPr>
        <w:rPr>
          <w:b/>
          <w:bCs/>
          <w:sz w:val="28"/>
          <w:szCs w:val="32"/>
          <w:rtl/>
        </w:rPr>
        <w:id w:val="-229545439"/>
        <w:docPartObj>
          <w:docPartGallery w:val="Table of Contents"/>
          <w:docPartUnique/>
        </w:docPartObj>
      </w:sdtPr>
      <w:sdtEndPr>
        <w:rPr>
          <w:b w:val="0"/>
          <w:bCs w:val="0"/>
          <w:sz w:val="22"/>
          <w:szCs w:val="26"/>
        </w:rPr>
      </w:sdtEndPr>
      <w:sdtContent>
        <w:p w14:paraId="4009A0D1" w14:textId="77777777" w:rsidR="00E33105" w:rsidRPr="009E686B" w:rsidRDefault="009E686B" w:rsidP="009E686B">
          <w:pPr>
            <w:jc w:val="center"/>
            <w:rPr>
              <w:b/>
              <w:bCs/>
              <w:sz w:val="28"/>
              <w:szCs w:val="32"/>
              <w:rtl/>
            </w:rPr>
          </w:pPr>
          <w:r w:rsidRPr="009E686B">
            <w:rPr>
              <w:rFonts w:hint="cs"/>
              <w:b/>
              <w:bCs/>
              <w:sz w:val="28"/>
              <w:szCs w:val="32"/>
              <w:rtl/>
            </w:rPr>
            <w:t>فهرست مطالب</w:t>
          </w:r>
        </w:p>
        <w:p w14:paraId="4C6B5342" w14:textId="0B8F8FA1" w:rsidR="00BD7EF8" w:rsidRDefault="006E074E">
          <w:pPr>
            <w:pStyle w:val="TOC1"/>
            <w:rPr>
              <w:rFonts w:asciiTheme="minorHAnsi" w:eastAsiaTheme="minorEastAsia" w:hAnsiTheme="minorHAnsi" w:cstheme="minorBidi"/>
              <w:szCs w:val="22"/>
              <w:rtl/>
            </w:rPr>
          </w:pPr>
          <w:r>
            <w:rPr>
              <w:caps/>
            </w:rPr>
            <w:fldChar w:fldCharType="begin"/>
          </w:r>
          <w:r>
            <w:rPr>
              <w:caps/>
            </w:rPr>
            <w:instrText xml:space="preserve"> TOC \o "1-3" \h \z \u </w:instrText>
          </w:r>
          <w:r>
            <w:rPr>
              <w:caps/>
            </w:rPr>
            <w:fldChar w:fldCharType="separate"/>
          </w:r>
          <w:hyperlink w:anchor="_Toc121604556" w:history="1">
            <w:r w:rsidR="00BD7EF8" w:rsidRPr="004D0CB7">
              <w:rPr>
                <w:rStyle w:val="Hyperlink"/>
                <w:rtl/>
                <w:lang w:bidi="fa-IR"/>
              </w:rPr>
              <w:t>1-</w:t>
            </w:r>
            <w:r w:rsidR="00BD7EF8">
              <w:rPr>
                <w:rFonts w:asciiTheme="minorHAnsi" w:eastAsiaTheme="minorEastAsia" w:hAnsiTheme="minorHAnsi" w:cstheme="minorBidi"/>
                <w:szCs w:val="22"/>
                <w:rtl/>
              </w:rPr>
              <w:tab/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مقدمه</w:t>
            </w:r>
            <w:r w:rsidR="00BD7EF8">
              <w:rPr>
                <w:webHidden/>
                <w:rtl/>
              </w:rPr>
              <w:tab/>
            </w:r>
            <w:r w:rsidR="00BD7EF8">
              <w:rPr>
                <w:webHidden/>
                <w:rtl/>
              </w:rPr>
              <w:fldChar w:fldCharType="begin"/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</w:rPr>
              <w:instrText>PAGEREF</w:instrText>
            </w:r>
            <w:r w:rsidR="00BD7EF8">
              <w:rPr>
                <w:webHidden/>
                <w:rtl/>
              </w:rPr>
              <w:instrText xml:space="preserve"> _</w:instrText>
            </w:r>
            <w:r w:rsidR="00BD7EF8">
              <w:rPr>
                <w:webHidden/>
              </w:rPr>
              <w:instrText>Toc121604556 \h</w:instrText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  <w:rtl/>
              </w:rPr>
            </w:r>
            <w:r w:rsidR="00BD7EF8">
              <w:rPr>
                <w:webHidden/>
                <w:rtl/>
              </w:rPr>
              <w:fldChar w:fldCharType="separate"/>
            </w:r>
            <w:r w:rsidR="00E95283">
              <w:rPr>
                <w:webHidden/>
                <w:rtl/>
              </w:rPr>
              <w:t>1</w:t>
            </w:r>
            <w:r w:rsidR="00BD7EF8">
              <w:rPr>
                <w:webHidden/>
                <w:rtl/>
              </w:rPr>
              <w:fldChar w:fldCharType="end"/>
            </w:r>
          </w:hyperlink>
        </w:p>
        <w:p w14:paraId="4C65E2F1" w14:textId="315C95D3" w:rsidR="00BD7EF8" w:rsidRDefault="00EE553E">
          <w:pPr>
            <w:pStyle w:val="TOC1"/>
            <w:rPr>
              <w:rFonts w:asciiTheme="minorHAnsi" w:eastAsiaTheme="minorEastAsia" w:hAnsiTheme="minorHAnsi" w:cstheme="minorBidi"/>
              <w:szCs w:val="22"/>
              <w:rtl/>
            </w:rPr>
          </w:pPr>
          <w:hyperlink w:anchor="_Toc121604557" w:history="1">
            <w:r w:rsidR="00BD7EF8" w:rsidRPr="004D0CB7">
              <w:rPr>
                <w:rStyle w:val="Hyperlink"/>
                <w:rtl/>
                <w:lang w:bidi="fa-IR"/>
              </w:rPr>
              <w:t>2-</w:t>
            </w:r>
            <w:r w:rsidR="00BD7EF8">
              <w:rPr>
                <w:rFonts w:asciiTheme="minorHAnsi" w:eastAsiaTheme="minorEastAsia" w:hAnsiTheme="minorHAnsi" w:cstheme="minorBidi"/>
                <w:szCs w:val="22"/>
                <w:rtl/>
              </w:rPr>
              <w:tab/>
            </w:r>
            <w:r w:rsidR="00BD7EF8" w:rsidRPr="004D0CB7">
              <w:rPr>
                <w:rStyle w:val="Hyperlink"/>
                <w:rFonts w:hint="eastAsia"/>
                <w:rtl/>
              </w:rPr>
              <w:t>تفاوت</w:t>
            </w:r>
            <w:r w:rsidR="00BD7EF8" w:rsidRPr="004D0CB7">
              <w:rPr>
                <w:rStyle w:val="Hyperlink"/>
                <w:rtl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</w:rPr>
              <w:t>امت</w:t>
            </w:r>
            <w:r w:rsidR="00BD7EF8" w:rsidRPr="004D0CB7">
              <w:rPr>
                <w:rStyle w:val="Hyperlink"/>
                <w:rFonts w:hint="cs"/>
                <w:rtl/>
              </w:rPr>
              <w:t>ی</w:t>
            </w:r>
            <w:r w:rsidR="00BD7EF8" w:rsidRPr="004D0CB7">
              <w:rPr>
                <w:rStyle w:val="Hyperlink"/>
                <w:rFonts w:hint="eastAsia"/>
                <w:rtl/>
              </w:rPr>
              <w:t>ازده</w:t>
            </w:r>
            <w:r w:rsidR="00BD7EF8" w:rsidRPr="004D0CB7">
              <w:rPr>
                <w:rStyle w:val="Hyperlink"/>
                <w:rFonts w:hint="cs"/>
                <w:rtl/>
              </w:rPr>
              <w:t>ی</w:t>
            </w:r>
            <w:r w:rsidR="00BD7EF8" w:rsidRPr="004D0CB7">
              <w:rPr>
                <w:rStyle w:val="Hyperlink"/>
                <w:rtl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</w:rPr>
              <w:t>اعتبار</w:t>
            </w:r>
            <w:r w:rsidR="00BD7EF8" w:rsidRPr="004D0CB7">
              <w:rPr>
                <w:rStyle w:val="Hyperlink"/>
                <w:rFonts w:hint="cs"/>
                <w:rtl/>
              </w:rPr>
              <w:t>ی</w:t>
            </w:r>
            <w:r w:rsidR="00BD7EF8" w:rsidRPr="004D0CB7">
              <w:rPr>
                <w:rStyle w:val="Hyperlink"/>
                <w:rtl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</w:rPr>
              <w:t>و</w:t>
            </w:r>
            <w:r w:rsidR="00BD7EF8" w:rsidRPr="004D0CB7">
              <w:rPr>
                <w:rStyle w:val="Hyperlink"/>
                <w:rtl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</w:rPr>
              <w:t>رتبه</w:t>
            </w:r>
            <w:r w:rsidR="00BD7EF8" w:rsidRPr="004D0CB7">
              <w:rPr>
                <w:rStyle w:val="Hyperlink"/>
                <w:rtl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</w:rPr>
              <w:t>بند</w:t>
            </w:r>
            <w:r w:rsidR="00BD7EF8" w:rsidRPr="004D0CB7">
              <w:rPr>
                <w:rStyle w:val="Hyperlink"/>
                <w:rFonts w:hint="cs"/>
                <w:rtl/>
              </w:rPr>
              <w:t>ی</w:t>
            </w:r>
            <w:r w:rsidR="00BD7EF8" w:rsidRPr="004D0CB7">
              <w:rPr>
                <w:rStyle w:val="Hyperlink"/>
                <w:rtl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</w:rPr>
              <w:t>اعتبار</w:t>
            </w:r>
            <w:r w:rsidR="00BD7EF8" w:rsidRPr="004D0CB7">
              <w:rPr>
                <w:rStyle w:val="Hyperlink"/>
                <w:rFonts w:hint="cs"/>
                <w:rtl/>
              </w:rPr>
              <w:t>ی</w:t>
            </w:r>
            <w:r w:rsidR="00BD7EF8" w:rsidRPr="004D0CB7">
              <w:rPr>
                <w:rStyle w:val="Hyperlink"/>
                <w:rtl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از</w:t>
            </w:r>
            <w:r w:rsidR="00BD7EF8" w:rsidRPr="004D0CB7">
              <w:rPr>
                <w:rStyle w:val="Hyperlink"/>
                <w:rtl/>
                <w:lang w:bidi="fa-IR"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د</w:t>
            </w:r>
            <w:r w:rsidR="00BD7EF8" w:rsidRPr="004D0CB7">
              <w:rPr>
                <w:rStyle w:val="Hyperlink"/>
                <w:rFonts w:hint="cs"/>
                <w:rtl/>
                <w:lang w:bidi="fa-IR"/>
              </w:rPr>
              <w:t>ی</w:t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دگاه</w:t>
            </w:r>
            <w:r w:rsidR="00BD7EF8" w:rsidRPr="004D0CB7">
              <w:rPr>
                <w:rStyle w:val="Hyperlink"/>
                <w:rtl/>
                <w:lang w:bidi="fa-IR"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بانک</w:t>
            </w:r>
            <w:r w:rsidR="00BD7EF8" w:rsidRPr="004D0CB7">
              <w:rPr>
                <w:rStyle w:val="Hyperlink"/>
                <w:rtl/>
                <w:lang w:bidi="fa-IR"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جهان</w:t>
            </w:r>
            <w:r w:rsidR="00BD7EF8" w:rsidRPr="004D0CB7">
              <w:rPr>
                <w:rStyle w:val="Hyperlink"/>
                <w:rFonts w:hint="cs"/>
                <w:rtl/>
                <w:lang w:bidi="fa-IR"/>
              </w:rPr>
              <w:t>ی</w:t>
            </w:r>
            <w:r w:rsidR="00BD7EF8">
              <w:rPr>
                <w:webHidden/>
                <w:rtl/>
              </w:rPr>
              <w:tab/>
            </w:r>
            <w:r w:rsidR="00BD7EF8">
              <w:rPr>
                <w:webHidden/>
                <w:rtl/>
              </w:rPr>
              <w:fldChar w:fldCharType="begin"/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</w:rPr>
              <w:instrText>PAGEREF</w:instrText>
            </w:r>
            <w:r w:rsidR="00BD7EF8">
              <w:rPr>
                <w:webHidden/>
                <w:rtl/>
              </w:rPr>
              <w:instrText xml:space="preserve"> _</w:instrText>
            </w:r>
            <w:r w:rsidR="00BD7EF8">
              <w:rPr>
                <w:webHidden/>
              </w:rPr>
              <w:instrText>Toc121604557 \h</w:instrText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  <w:rtl/>
              </w:rPr>
            </w:r>
            <w:r w:rsidR="00BD7EF8">
              <w:rPr>
                <w:webHidden/>
                <w:rtl/>
              </w:rPr>
              <w:fldChar w:fldCharType="separate"/>
            </w:r>
            <w:r w:rsidR="00E95283">
              <w:rPr>
                <w:webHidden/>
                <w:rtl/>
              </w:rPr>
              <w:t>1</w:t>
            </w:r>
            <w:r w:rsidR="00BD7EF8">
              <w:rPr>
                <w:webHidden/>
                <w:rtl/>
              </w:rPr>
              <w:fldChar w:fldCharType="end"/>
            </w:r>
          </w:hyperlink>
        </w:p>
        <w:p w14:paraId="7BC01AD4" w14:textId="591CFBB7" w:rsidR="00BD7EF8" w:rsidRDefault="00EE553E">
          <w:pPr>
            <w:pStyle w:val="TOC1"/>
            <w:rPr>
              <w:rFonts w:asciiTheme="minorHAnsi" w:eastAsiaTheme="minorEastAsia" w:hAnsiTheme="minorHAnsi" w:cstheme="minorBidi"/>
              <w:szCs w:val="22"/>
              <w:rtl/>
            </w:rPr>
          </w:pPr>
          <w:hyperlink w:anchor="_Toc121604558" w:history="1">
            <w:r w:rsidR="00BD7EF8" w:rsidRPr="004D0CB7">
              <w:rPr>
                <w:rStyle w:val="Hyperlink"/>
                <w:rtl/>
              </w:rPr>
              <w:t>3-</w:t>
            </w:r>
            <w:r w:rsidR="00BD7EF8">
              <w:rPr>
                <w:rFonts w:asciiTheme="minorHAnsi" w:eastAsiaTheme="minorEastAsia" w:hAnsiTheme="minorHAnsi" w:cstheme="minorBidi"/>
                <w:szCs w:val="22"/>
                <w:rtl/>
              </w:rPr>
              <w:tab/>
            </w:r>
            <w:r w:rsidR="00BD7EF8" w:rsidRPr="004D0CB7">
              <w:rPr>
                <w:rStyle w:val="Hyperlink"/>
                <w:rFonts w:hint="eastAsia"/>
                <w:rtl/>
              </w:rPr>
              <w:t>نکات</w:t>
            </w:r>
            <w:r w:rsidR="00BD7EF8" w:rsidRPr="004D0CB7">
              <w:rPr>
                <w:rStyle w:val="Hyperlink"/>
                <w:rtl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</w:rPr>
              <w:t>تکم</w:t>
            </w:r>
            <w:r w:rsidR="00BD7EF8" w:rsidRPr="004D0CB7">
              <w:rPr>
                <w:rStyle w:val="Hyperlink"/>
                <w:rFonts w:hint="cs"/>
                <w:rtl/>
              </w:rPr>
              <w:t>ی</w:t>
            </w:r>
            <w:r w:rsidR="00BD7EF8" w:rsidRPr="004D0CB7">
              <w:rPr>
                <w:rStyle w:val="Hyperlink"/>
                <w:rFonts w:hint="eastAsia"/>
                <w:rtl/>
              </w:rPr>
              <w:t>ل</w:t>
            </w:r>
            <w:r w:rsidR="00BD7EF8" w:rsidRPr="004D0CB7">
              <w:rPr>
                <w:rStyle w:val="Hyperlink"/>
                <w:rFonts w:hint="cs"/>
                <w:rtl/>
              </w:rPr>
              <w:t>ی</w:t>
            </w:r>
            <w:r w:rsidR="00BD7EF8">
              <w:rPr>
                <w:webHidden/>
                <w:rtl/>
              </w:rPr>
              <w:tab/>
            </w:r>
            <w:r w:rsidR="00BD7EF8">
              <w:rPr>
                <w:webHidden/>
                <w:rtl/>
              </w:rPr>
              <w:fldChar w:fldCharType="begin"/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</w:rPr>
              <w:instrText>PAGEREF</w:instrText>
            </w:r>
            <w:r w:rsidR="00BD7EF8">
              <w:rPr>
                <w:webHidden/>
                <w:rtl/>
              </w:rPr>
              <w:instrText xml:space="preserve"> _</w:instrText>
            </w:r>
            <w:r w:rsidR="00BD7EF8">
              <w:rPr>
                <w:webHidden/>
              </w:rPr>
              <w:instrText>Toc121604558 \h</w:instrText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  <w:rtl/>
              </w:rPr>
            </w:r>
            <w:r w:rsidR="00BD7EF8">
              <w:rPr>
                <w:webHidden/>
                <w:rtl/>
              </w:rPr>
              <w:fldChar w:fldCharType="separate"/>
            </w:r>
            <w:r w:rsidR="00E95283">
              <w:rPr>
                <w:webHidden/>
                <w:rtl/>
              </w:rPr>
              <w:t>3</w:t>
            </w:r>
            <w:r w:rsidR="00BD7EF8">
              <w:rPr>
                <w:webHidden/>
                <w:rtl/>
              </w:rPr>
              <w:fldChar w:fldCharType="end"/>
            </w:r>
          </w:hyperlink>
        </w:p>
        <w:p w14:paraId="13D22AB5" w14:textId="1525FCDA" w:rsidR="00BD7EF8" w:rsidRDefault="00EE553E">
          <w:pPr>
            <w:pStyle w:val="TOC1"/>
            <w:rPr>
              <w:rFonts w:asciiTheme="minorHAnsi" w:eastAsiaTheme="minorEastAsia" w:hAnsiTheme="minorHAnsi" w:cstheme="minorBidi"/>
              <w:szCs w:val="22"/>
              <w:rtl/>
            </w:rPr>
          </w:pPr>
          <w:hyperlink w:anchor="_Toc121604559" w:history="1">
            <w:r w:rsidR="00BD7EF8" w:rsidRPr="004D0CB7">
              <w:rPr>
                <w:rStyle w:val="Hyperlink"/>
                <w:rtl/>
                <w:lang w:bidi="fa-IR"/>
              </w:rPr>
              <w:t>4-</w:t>
            </w:r>
            <w:r w:rsidR="00BD7EF8">
              <w:rPr>
                <w:rFonts w:asciiTheme="minorHAnsi" w:eastAsiaTheme="minorEastAsia" w:hAnsiTheme="minorHAnsi" w:cstheme="minorBidi"/>
                <w:szCs w:val="22"/>
                <w:rtl/>
              </w:rPr>
              <w:tab/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نت</w:t>
            </w:r>
            <w:r w:rsidR="00BD7EF8" w:rsidRPr="004D0CB7">
              <w:rPr>
                <w:rStyle w:val="Hyperlink"/>
                <w:rFonts w:hint="cs"/>
                <w:rtl/>
                <w:lang w:bidi="fa-IR"/>
              </w:rPr>
              <w:t>ی</w:t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جه</w:t>
            </w:r>
            <w:r w:rsidR="00BD7EF8" w:rsidRPr="004D0CB7">
              <w:rPr>
                <w:rStyle w:val="Hyperlink"/>
                <w:rtl/>
                <w:lang w:bidi="fa-IR"/>
              </w:rPr>
              <w:t xml:space="preserve"> </w:t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گ</w:t>
            </w:r>
            <w:r w:rsidR="00BD7EF8" w:rsidRPr="004D0CB7">
              <w:rPr>
                <w:rStyle w:val="Hyperlink"/>
                <w:rFonts w:hint="cs"/>
                <w:rtl/>
                <w:lang w:bidi="fa-IR"/>
              </w:rPr>
              <w:t>ی</w:t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ر</w:t>
            </w:r>
            <w:r w:rsidR="00BD7EF8" w:rsidRPr="004D0CB7">
              <w:rPr>
                <w:rStyle w:val="Hyperlink"/>
                <w:rFonts w:hint="cs"/>
                <w:rtl/>
                <w:lang w:bidi="fa-IR"/>
              </w:rPr>
              <w:t>ی</w:t>
            </w:r>
            <w:r w:rsidR="00BD7EF8">
              <w:rPr>
                <w:webHidden/>
                <w:rtl/>
              </w:rPr>
              <w:tab/>
            </w:r>
            <w:r w:rsidR="00BD7EF8">
              <w:rPr>
                <w:webHidden/>
                <w:rtl/>
              </w:rPr>
              <w:fldChar w:fldCharType="begin"/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</w:rPr>
              <w:instrText>PAGEREF</w:instrText>
            </w:r>
            <w:r w:rsidR="00BD7EF8">
              <w:rPr>
                <w:webHidden/>
                <w:rtl/>
              </w:rPr>
              <w:instrText xml:space="preserve"> _</w:instrText>
            </w:r>
            <w:r w:rsidR="00BD7EF8">
              <w:rPr>
                <w:webHidden/>
              </w:rPr>
              <w:instrText>Toc121604559 \h</w:instrText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  <w:rtl/>
              </w:rPr>
            </w:r>
            <w:r w:rsidR="00BD7EF8">
              <w:rPr>
                <w:webHidden/>
                <w:rtl/>
              </w:rPr>
              <w:fldChar w:fldCharType="separate"/>
            </w:r>
            <w:r w:rsidR="00E95283">
              <w:rPr>
                <w:webHidden/>
                <w:rtl/>
              </w:rPr>
              <w:t>4</w:t>
            </w:r>
            <w:r w:rsidR="00BD7EF8">
              <w:rPr>
                <w:webHidden/>
                <w:rtl/>
              </w:rPr>
              <w:fldChar w:fldCharType="end"/>
            </w:r>
          </w:hyperlink>
        </w:p>
        <w:p w14:paraId="00BD269E" w14:textId="623DA597" w:rsidR="00BD7EF8" w:rsidRDefault="00EE553E">
          <w:pPr>
            <w:pStyle w:val="TOC1"/>
            <w:rPr>
              <w:rFonts w:asciiTheme="minorHAnsi" w:eastAsiaTheme="minorEastAsia" w:hAnsiTheme="minorHAnsi" w:cstheme="minorBidi"/>
              <w:szCs w:val="22"/>
              <w:rtl/>
            </w:rPr>
          </w:pPr>
          <w:hyperlink w:anchor="_Toc121604560" w:history="1">
            <w:r w:rsidR="00BD7EF8" w:rsidRPr="004D0CB7">
              <w:rPr>
                <w:rStyle w:val="Hyperlink"/>
                <w:rtl/>
                <w:lang w:bidi="fa-IR"/>
              </w:rPr>
              <w:t>5-</w:t>
            </w:r>
            <w:r w:rsidR="00BD7EF8">
              <w:rPr>
                <w:rFonts w:asciiTheme="minorHAnsi" w:eastAsiaTheme="minorEastAsia" w:hAnsiTheme="minorHAnsi" w:cstheme="minorBidi"/>
                <w:szCs w:val="22"/>
                <w:rtl/>
              </w:rPr>
              <w:tab/>
            </w:r>
            <w:r w:rsidR="00BD7EF8" w:rsidRPr="004D0CB7">
              <w:rPr>
                <w:rStyle w:val="Hyperlink"/>
                <w:rFonts w:hint="eastAsia"/>
                <w:rtl/>
                <w:lang w:bidi="fa-IR"/>
              </w:rPr>
              <w:t>منابع</w:t>
            </w:r>
            <w:r w:rsidR="00BD7EF8">
              <w:rPr>
                <w:webHidden/>
                <w:rtl/>
              </w:rPr>
              <w:tab/>
            </w:r>
            <w:r w:rsidR="00BD7EF8">
              <w:rPr>
                <w:webHidden/>
                <w:rtl/>
              </w:rPr>
              <w:fldChar w:fldCharType="begin"/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</w:rPr>
              <w:instrText>PAGEREF</w:instrText>
            </w:r>
            <w:r w:rsidR="00BD7EF8">
              <w:rPr>
                <w:webHidden/>
                <w:rtl/>
              </w:rPr>
              <w:instrText xml:space="preserve"> _</w:instrText>
            </w:r>
            <w:r w:rsidR="00BD7EF8">
              <w:rPr>
                <w:webHidden/>
              </w:rPr>
              <w:instrText>Toc121604560 \h</w:instrText>
            </w:r>
            <w:r w:rsidR="00BD7EF8">
              <w:rPr>
                <w:webHidden/>
                <w:rtl/>
              </w:rPr>
              <w:instrText xml:space="preserve"> </w:instrText>
            </w:r>
            <w:r w:rsidR="00BD7EF8">
              <w:rPr>
                <w:webHidden/>
                <w:rtl/>
              </w:rPr>
            </w:r>
            <w:r w:rsidR="00BD7EF8">
              <w:rPr>
                <w:webHidden/>
                <w:rtl/>
              </w:rPr>
              <w:fldChar w:fldCharType="separate"/>
            </w:r>
            <w:r w:rsidR="00E95283">
              <w:rPr>
                <w:webHidden/>
                <w:rtl/>
              </w:rPr>
              <w:t>5</w:t>
            </w:r>
            <w:r w:rsidR="00BD7EF8">
              <w:rPr>
                <w:webHidden/>
                <w:rtl/>
              </w:rPr>
              <w:fldChar w:fldCharType="end"/>
            </w:r>
          </w:hyperlink>
        </w:p>
        <w:p w14:paraId="737F2C19" w14:textId="77777777" w:rsidR="00E33105" w:rsidRDefault="006E074E" w:rsidP="00920FF7">
          <w:r>
            <w:rPr>
              <w:caps/>
              <w:noProof/>
            </w:rPr>
            <w:fldChar w:fldCharType="end"/>
          </w:r>
        </w:p>
      </w:sdtContent>
    </w:sdt>
    <w:p w14:paraId="70CBBDD5" w14:textId="77777777" w:rsidR="009E686B" w:rsidRDefault="009E686B" w:rsidP="00E33105">
      <w:pPr>
        <w:rPr>
          <w:rtl/>
        </w:rPr>
        <w:sectPr w:rsidR="009E686B" w:rsidSect="00E87FC1">
          <w:pgSz w:w="11907" w:h="16840" w:code="9"/>
          <w:pgMar w:top="1440" w:right="1440" w:bottom="1440" w:left="1440" w:header="677" w:footer="619" w:gutter="0"/>
          <w:pgNumType w:fmt="lowerRoman"/>
          <w:cols w:space="720"/>
          <w:bidi/>
          <w:docGrid w:linePitch="360"/>
        </w:sectPr>
      </w:pPr>
    </w:p>
    <w:p w14:paraId="533E7868" w14:textId="77777777" w:rsidR="00B45517" w:rsidRDefault="00B45517" w:rsidP="00A631F6">
      <w:pPr>
        <w:pStyle w:val="Heading1"/>
        <w:rPr>
          <w:rFonts w:asciiTheme="minorHAnsi" w:hAnsiTheme="minorHAnsi"/>
          <w:rtl/>
          <w:lang w:bidi="fa-IR"/>
        </w:rPr>
      </w:pPr>
      <w:bookmarkStart w:id="0" w:name="_Toc121604556"/>
      <w:r>
        <w:rPr>
          <w:rFonts w:asciiTheme="minorHAnsi" w:hAnsiTheme="minorHAnsi" w:hint="cs"/>
          <w:rtl/>
          <w:lang w:bidi="fa-IR"/>
        </w:rPr>
        <w:lastRenderedPageBreak/>
        <w:t>مقدمه</w:t>
      </w:r>
      <w:bookmarkEnd w:id="0"/>
    </w:p>
    <w:p w14:paraId="1E9E1A81" w14:textId="77777777" w:rsidR="00B45517" w:rsidRPr="00B45517" w:rsidRDefault="00B45517" w:rsidP="00F76C6C">
      <w:pPr>
        <w:rPr>
          <w:lang w:bidi="fa-IR"/>
        </w:rPr>
      </w:pPr>
      <w:r>
        <w:rPr>
          <w:rFonts w:hint="cs"/>
          <w:rtl/>
          <w:lang w:bidi="fa-IR"/>
        </w:rPr>
        <w:t>ارزیابی اعتباری اشخاص یکی از مهم ترین فرایندهایی است که توسط قرض دهندگان برای اعطای اعتبار و مدیریت حساب های</w:t>
      </w:r>
      <w:r w:rsidR="00692FD9">
        <w:rPr>
          <w:rFonts w:hint="cs"/>
          <w:rtl/>
          <w:lang w:bidi="fa-IR"/>
        </w:rPr>
        <w:t xml:space="preserve"> اعتباری</w:t>
      </w:r>
      <w:r>
        <w:rPr>
          <w:rFonts w:hint="cs"/>
          <w:rtl/>
          <w:lang w:bidi="fa-IR"/>
        </w:rPr>
        <w:t xml:space="preserve"> اشخاص انجام می شود.</w:t>
      </w:r>
      <w:r w:rsidR="0015640A">
        <w:rPr>
          <w:rFonts w:hint="cs"/>
          <w:rtl/>
          <w:lang w:bidi="fa-IR"/>
        </w:rPr>
        <w:t xml:space="preserve"> برای اشخاص حقوقی،</w:t>
      </w:r>
      <w:r w:rsidR="002243C6">
        <w:rPr>
          <w:rFonts w:hint="cs"/>
          <w:rtl/>
          <w:lang w:bidi="fa-IR"/>
        </w:rPr>
        <w:t xml:space="preserve"> در دنیا</w:t>
      </w:r>
      <w:r w:rsidR="00F76C6C">
        <w:rPr>
          <w:rFonts w:hint="cs"/>
          <w:rtl/>
          <w:lang w:bidi="fa-IR"/>
        </w:rPr>
        <w:t xml:space="preserve"> از</w:t>
      </w:r>
      <w:r w:rsidR="0015640A">
        <w:rPr>
          <w:rFonts w:hint="cs"/>
          <w:rtl/>
          <w:lang w:bidi="fa-IR"/>
        </w:rPr>
        <w:t xml:space="preserve"> دو عبارت «امتیازدهی اعتباری</w:t>
      </w:r>
      <w:r w:rsidR="008F5D58">
        <w:rPr>
          <w:rStyle w:val="FootnoteReference"/>
          <w:rtl/>
          <w:lang w:bidi="fa-IR"/>
        </w:rPr>
        <w:footnoteReference w:id="1"/>
      </w:r>
      <w:r w:rsidR="0015640A">
        <w:rPr>
          <w:rFonts w:hint="cs"/>
          <w:rtl/>
          <w:lang w:bidi="fa-IR"/>
        </w:rPr>
        <w:t>» و «رتبه بندی اعتباری</w:t>
      </w:r>
      <w:r w:rsidR="008F5D58">
        <w:rPr>
          <w:rStyle w:val="FootnoteReference"/>
          <w:rtl/>
          <w:lang w:bidi="fa-IR"/>
        </w:rPr>
        <w:footnoteReference w:id="2"/>
      </w:r>
      <w:r w:rsidR="0015640A">
        <w:rPr>
          <w:rFonts w:hint="cs"/>
          <w:rtl/>
          <w:lang w:bidi="fa-IR"/>
        </w:rPr>
        <w:t>» برای توصیف این فرایند استفاده می شو</w:t>
      </w:r>
      <w:r w:rsidR="002243C6">
        <w:rPr>
          <w:rFonts w:hint="cs"/>
          <w:rtl/>
          <w:lang w:bidi="fa-IR"/>
        </w:rPr>
        <w:t>د</w:t>
      </w:r>
      <w:r w:rsidR="0015640A">
        <w:rPr>
          <w:rFonts w:hint="cs"/>
          <w:rtl/>
          <w:lang w:bidi="fa-IR"/>
        </w:rPr>
        <w:t xml:space="preserve"> که</w:t>
      </w:r>
      <w:r w:rsidR="00F76C6C">
        <w:rPr>
          <w:rFonts w:hint="cs"/>
          <w:rtl/>
          <w:lang w:bidi="fa-IR"/>
        </w:rPr>
        <w:t xml:space="preserve"> این موضوع</w:t>
      </w:r>
      <w:r w:rsidR="0015640A">
        <w:rPr>
          <w:rFonts w:hint="cs"/>
          <w:rtl/>
          <w:lang w:bidi="fa-IR"/>
        </w:rPr>
        <w:t xml:space="preserve"> در ایران و دیگر کشورها ابهاماتی</w:t>
      </w:r>
      <w:r w:rsidR="00F76C6C">
        <w:rPr>
          <w:rFonts w:hint="cs"/>
          <w:rtl/>
          <w:lang w:bidi="fa-IR"/>
        </w:rPr>
        <w:t xml:space="preserve"> را</w:t>
      </w:r>
      <w:r w:rsidR="0015640A">
        <w:rPr>
          <w:rFonts w:hint="cs"/>
          <w:rtl/>
          <w:lang w:bidi="fa-IR"/>
        </w:rPr>
        <w:t xml:space="preserve"> در خصوص تفاوت این دو عبارت </w:t>
      </w:r>
      <w:r w:rsidR="00F76C6C">
        <w:rPr>
          <w:rFonts w:hint="cs"/>
          <w:rtl/>
          <w:lang w:bidi="fa-IR"/>
        </w:rPr>
        <w:t>ایجاد کرده است</w:t>
      </w:r>
      <w:r w:rsidR="0015640A">
        <w:rPr>
          <w:rFonts w:hint="cs"/>
          <w:rtl/>
          <w:lang w:bidi="fa-IR"/>
        </w:rPr>
        <w:t xml:space="preserve">، به طوری که گاها این دو عبارت با همدیگر به صورت معادل در نظر گرفته می شود. در این گزارش، با استفاده از منابع معتبر جهانی سعی </w:t>
      </w:r>
      <w:r w:rsidR="00857DB2">
        <w:rPr>
          <w:rFonts w:hint="cs"/>
          <w:rtl/>
          <w:lang w:bidi="fa-IR"/>
        </w:rPr>
        <w:t>می شود</w:t>
      </w:r>
      <w:r w:rsidR="0015640A">
        <w:rPr>
          <w:rFonts w:hint="cs"/>
          <w:rtl/>
          <w:lang w:bidi="fa-IR"/>
        </w:rPr>
        <w:t xml:space="preserve"> که از جهات مختلف</w:t>
      </w:r>
      <w:r w:rsidR="00CF7D87">
        <w:rPr>
          <w:rFonts w:hint="cs"/>
          <w:rtl/>
          <w:lang w:bidi="fa-IR"/>
        </w:rPr>
        <w:t xml:space="preserve"> به تفاوت</w:t>
      </w:r>
      <w:r w:rsidR="00B258E1">
        <w:rPr>
          <w:rFonts w:hint="cs"/>
          <w:rtl/>
          <w:lang w:bidi="fa-IR"/>
        </w:rPr>
        <w:t xml:space="preserve"> بین</w:t>
      </w:r>
      <w:r w:rsidR="00CF7D87">
        <w:rPr>
          <w:rFonts w:hint="cs"/>
          <w:rtl/>
          <w:lang w:bidi="fa-IR"/>
        </w:rPr>
        <w:t xml:space="preserve"> این دو عبارت </w:t>
      </w:r>
      <w:r w:rsidR="00D629D1">
        <w:rPr>
          <w:rFonts w:hint="cs"/>
          <w:rtl/>
          <w:lang w:bidi="fa-IR"/>
        </w:rPr>
        <w:t>اشاره شود</w:t>
      </w:r>
      <w:r w:rsidR="00CF7D87">
        <w:rPr>
          <w:rFonts w:hint="cs"/>
          <w:rtl/>
          <w:lang w:bidi="fa-IR"/>
        </w:rPr>
        <w:t>.</w:t>
      </w:r>
    </w:p>
    <w:p w14:paraId="326B8FD8" w14:textId="77777777" w:rsidR="00A631F6" w:rsidRDefault="00F11CB1" w:rsidP="005661D9">
      <w:pPr>
        <w:pStyle w:val="Heading1"/>
        <w:rPr>
          <w:rFonts w:asciiTheme="minorHAnsi" w:hAnsiTheme="minorHAnsi"/>
          <w:rtl/>
          <w:lang w:bidi="fa-IR"/>
        </w:rPr>
      </w:pPr>
      <w:bookmarkStart w:id="1" w:name="_Toc121604557"/>
      <w:r>
        <w:rPr>
          <w:rFonts w:hint="cs"/>
          <w:rtl/>
        </w:rPr>
        <w:t xml:space="preserve">تفاوت </w:t>
      </w:r>
      <w:r w:rsidR="009D094C">
        <w:rPr>
          <w:rFonts w:asciiTheme="minorHAnsi" w:hAnsiTheme="minorHAnsi" w:hint="cs"/>
          <w:rtl/>
        </w:rPr>
        <w:t xml:space="preserve">امتیازدهی اعتباری و رتبه بندی اعتباری </w:t>
      </w:r>
      <w:r>
        <w:rPr>
          <w:rFonts w:asciiTheme="minorHAnsi" w:hAnsiTheme="minorHAnsi" w:hint="cs"/>
          <w:rtl/>
          <w:lang w:bidi="fa-IR"/>
        </w:rPr>
        <w:t xml:space="preserve">از </w:t>
      </w:r>
      <w:r w:rsidR="00462769">
        <w:rPr>
          <w:rFonts w:asciiTheme="minorHAnsi" w:hAnsiTheme="minorHAnsi" w:hint="cs"/>
          <w:rtl/>
          <w:lang w:bidi="fa-IR"/>
        </w:rPr>
        <w:t>دیدگاه</w:t>
      </w:r>
      <w:r w:rsidR="001E6D6E">
        <w:rPr>
          <w:rFonts w:asciiTheme="minorHAnsi" w:hAnsiTheme="minorHAnsi" w:hint="cs"/>
          <w:rtl/>
          <w:lang w:bidi="fa-IR"/>
        </w:rPr>
        <w:t xml:space="preserve"> </w:t>
      </w:r>
      <w:r w:rsidR="005661D9">
        <w:rPr>
          <w:rFonts w:asciiTheme="minorHAnsi" w:hAnsiTheme="minorHAnsi" w:hint="cs"/>
          <w:rtl/>
          <w:lang w:bidi="fa-IR"/>
        </w:rPr>
        <w:t>بانک جهانی</w:t>
      </w:r>
      <w:bookmarkEnd w:id="1"/>
      <w:r w:rsidR="001E6D6E">
        <w:rPr>
          <w:rFonts w:asciiTheme="minorHAnsi" w:hAnsiTheme="minorHAnsi" w:hint="cs"/>
          <w:rtl/>
          <w:lang w:bidi="fa-IR"/>
        </w:rPr>
        <w:t xml:space="preserve"> </w:t>
      </w:r>
    </w:p>
    <w:p w14:paraId="637A2829" w14:textId="77777777" w:rsidR="00D53DDE" w:rsidRDefault="00D53DDE" w:rsidP="0013017C">
      <w:pPr>
        <w:rPr>
          <w:rFonts w:eastAsia="Times New Roman"/>
          <w:color w:val="000000"/>
          <w:sz w:val="20"/>
          <w:szCs w:val="24"/>
          <w:rtl/>
          <w:lang w:bidi="fa-IR"/>
        </w:rPr>
      </w:pPr>
      <w:r>
        <w:rPr>
          <w:rFonts w:hint="cs"/>
          <w:rtl/>
          <w:lang w:bidi="fa-IR"/>
        </w:rPr>
        <w:t>بر خلاف آژانس های رتبه بندی اعتباری</w:t>
      </w:r>
      <w:r>
        <w:rPr>
          <w:rStyle w:val="FootnoteReference"/>
          <w:rtl/>
          <w:lang w:bidi="fa-IR"/>
        </w:rPr>
        <w:footnoteReference w:id="3"/>
      </w:r>
      <w:r>
        <w:rPr>
          <w:rFonts w:hint="cs"/>
          <w:rtl/>
          <w:lang w:bidi="fa-IR"/>
        </w:rPr>
        <w:t xml:space="preserve">، </w:t>
      </w:r>
      <w:r>
        <w:rPr>
          <w:rFonts w:eastAsia="Times New Roman" w:hint="cs"/>
          <w:color w:val="000000"/>
          <w:sz w:val="20"/>
          <w:szCs w:val="24"/>
          <w:rtl/>
        </w:rPr>
        <w:t>تامین کنندگان خدمات گزارش اعتباری</w:t>
      </w:r>
      <w:r>
        <w:rPr>
          <w:rStyle w:val="FootnoteReference"/>
          <w:rFonts w:eastAsia="Times New Roman"/>
          <w:color w:val="000000"/>
          <w:sz w:val="20"/>
          <w:szCs w:val="24"/>
          <w:rtl/>
        </w:rPr>
        <w:footnoteReference w:id="4"/>
      </w:r>
      <w:r w:rsidR="007A5587">
        <w:rPr>
          <w:rFonts w:eastAsia="Times New Roman" w:hint="cs"/>
          <w:color w:val="000000"/>
          <w:sz w:val="20"/>
          <w:szCs w:val="24"/>
          <w:rtl/>
          <w:lang w:bidi="fa-IR"/>
        </w:rPr>
        <w:t xml:space="preserve"> بر افراد و کسب و کارهای کوچک </w:t>
      </w:r>
      <w:r w:rsidR="00AA0CF5">
        <w:rPr>
          <w:rFonts w:eastAsia="Times New Roman" w:hint="cs"/>
          <w:color w:val="000000"/>
          <w:sz w:val="20"/>
          <w:szCs w:val="24"/>
          <w:rtl/>
          <w:lang w:bidi="fa-IR"/>
        </w:rPr>
        <w:t xml:space="preserve">تمرکز </w:t>
      </w:r>
      <w:r w:rsidR="007A5587">
        <w:rPr>
          <w:rFonts w:eastAsia="Times New Roman" w:hint="cs"/>
          <w:color w:val="000000"/>
          <w:sz w:val="20"/>
          <w:szCs w:val="24"/>
          <w:rtl/>
          <w:lang w:bidi="fa-IR"/>
        </w:rPr>
        <w:t xml:space="preserve">دارند. همچنین، </w:t>
      </w:r>
      <w:r w:rsidR="007A5587">
        <w:rPr>
          <w:rFonts w:hint="cs"/>
          <w:rtl/>
          <w:lang w:bidi="fa-IR"/>
        </w:rPr>
        <w:t>آژانس های رتبه بندی اعتباری، اطلاعات مالی شرکت های بزرگ</w:t>
      </w:r>
      <w:r w:rsidR="00691EF2">
        <w:rPr>
          <w:lang w:bidi="fa-IR"/>
        </w:rPr>
        <w:t xml:space="preserve"> </w:t>
      </w:r>
      <w:r w:rsidR="00691EF2">
        <w:rPr>
          <w:rFonts w:hint="cs"/>
          <w:rtl/>
          <w:lang w:bidi="fa-IR"/>
        </w:rPr>
        <w:t xml:space="preserve"> را</w:t>
      </w:r>
      <w:r w:rsidR="007A5587">
        <w:rPr>
          <w:rFonts w:hint="cs"/>
          <w:rtl/>
          <w:lang w:bidi="fa-IR"/>
        </w:rPr>
        <w:t xml:space="preserve"> جمع آوری می کنند و </w:t>
      </w:r>
      <w:r w:rsidR="00691EF2">
        <w:rPr>
          <w:rFonts w:hint="cs"/>
          <w:rtl/>
          <w:lang w:bidi="fa-IR"/>
        </w:rPr>
        <w:t>این شرکت ها</w:t>
      </w:r>
      <w:r w:rsidR="007A5587">
        <w:rPr>
          <w:rFonts w:hint="cs"/>
          <w:rtl/>
          <w:lang w:bidi="fa-IR"/>
        </w:rPr>
        <w:t xml:space="preserve"> را</w:t>
      </w:r>
      <w:r w:rsidR="003D1B99">
        <w:rPr>
          <w:rFonts w:hint="cs"/>
          <w:rtl/>
          <w:lang w:bidi="fa-IR"/>
        </w:rPr>
        <w:t xml:space="preserve"> به صورت مفصل</w:t>
      </w:r>
      <w:r w:rsidR="007A5587">
        <w:rPr>
          <w:rFonts w:hint="cs"/>
          <w:rtl/>
          <w:lang w:bidi="fa-IR"/>
        </w:rPr>
        <w:t xml:space="preserve"> از نظر </w:t>
      </w:r>
      <w:r w:rsidR="00163C6B">
        <w:rPr>
          <w:rFonts w:hint="cs"/>
          <w:rtl/>
          <w:lang w:bidi="fa-IR"/>
        </w:rPr>
        <w:t>عملیاتی</w:t>
      </w:r>
      <w:r w:rsidR="007A5587">
        <w:rPr>
          <w:rFonts w:hint="cs"/>
          <w:rtl/>
          <w:lang w:bidi="fa-IR"/>
        </w:rPr>
        <w:t xml:space="preserve">، مالی و حاکمیت </w:t>
      </w:r>
      <w:r w:rsidR="003D1B99">
        <w:rPr>
          <w:rFonts w:hint="cs"/>
          <w:rtl/>
          <w:lang w:bidi="fa-IR"/>
        </w:rPr>
        <w:t>تحلیل</w:t>
      </w:r>
      <w:r w:rsidR="007A5587">
        <w:rPr>
          <w:rFonts w:hint="cs"/>
          <w:rtl/>
          <w:lang w:bidi="fa-IR"/>
        </w:rPr>
        <w:t xml:space="preserve"> می کنند و در نهایت رتبه اعتباری</w:t>
      </w:r>
      <w:r w:rsidR="007A5587">
        <w:rPr>
          <w:rStyle w:val="FootnoteReference"/>
          <w:rtl/>
          <w:lang w:bidi="fa-IR"/>
        </w:rPr>
        <w:footnoteReference w:id="5"/>
      </w:r>
      <w:r w:rsidR="007A5587">
        <w:rPr>
          <w:rFonts w:hint="cs"/>
          <w:rtl/>
          <w:lang w:bidi="fa-IR"/>
        </w:rPr>
        <w:t xml:space="preserve"> را </w:t>
      </w:r>
      <w:r w:rsidR="006B2F42">
        <w:rPr>
          <w:rFonts w:hint="cs"/>
          <w:rtl/>
          <w:lang w:bidi="fa-IR"/>
        </w:rPr>
        <w:t xml:space="preserve">برای شرکت </w:t>
      </w:r>
      <w:r w:rsidR="007A5587">
        <w:rPr>
          <w:rFonts w:hint="cs"/>
          <w:rtl/>
          <w:lang w:bidi="fa-IR"/>
        </w:rPr>
        <w:t>منتشر می کنند. اما</w:t>
      </w:r>
      <w:r w:rsidR="0013017C">
        <w:rPr>
          <w:rFonts w:hint="cs"/>
          <w:rtl/>
          <w:lang w:bidi="fa-IR"/>
        </w:rPr>
        <w:t xml:space="preserve"> </w:t>
      </w:r>
      <w:r w:rsidR="0013017C">
        <w:rPr>
          <w:rFonts w:eastAsia="Times New Roman" w:hint="cs"/>
          <w:color w:val="000000"/>
          <w:sz w:val="20"/>
          <w:szCs w:val="24"/>
          <w:rtl/>
          <w:lang w:bidi="fa-IR"/>
        </w:rPr>
        <w:t>برای تولید امتیاز اعتباری</w:t>
      </w:r>
      <w:r w:rsidR="0013017C">
        <w:rPr>
          <w:rStyle w:val="FootnoteReference"/>
          <w:rFonts w:eastAsia="Times New Roman"/>
          <w:color w:val="000000"/>
          <w:sz w:val="20"/>
          <w:szCs w:val="24"/>
          <w:rtl/>
          <w:lang w:bidi="fa-IR"/>
        </w:rPr>
        <w:footnoteReference w:id="6"/>
      </w:r>
      <w:r w:rsidR="00547F05">
        <w:rPr>
          <w:rFonts w:eastAsia="Times New Roman" w:hint="cs"/>
          <w:color w:val="000000"/>
          <w:sz w:val="20"/>
          <w:szCs w:val="24"/>
          <w:rtl/>
          <w:lang w:bidi="fa-IR"/>
        </w:rPr>
        <w:t>،</w:t>
      </w:r>
      <w:r w:rsidR="007A5587">
        <w:rPr>
          <w:rFonts w:hint="cs"/>
          <w:rtl/>
          <w:lang w:bidi="fa-IR"/>
        </w:rPr>
        <w:t xml:space="preserve"> </w:t>
      </w:r>
      <w:r w:rsidR="007A5587">
        <w:rPr>
          <w:rFonts w:eastAsia="Times New Roman" w:hint="cs"/>
          <w:color w:val="000000"/>
          <w:sz w:val="20"/>
          <w:szCs w:val="24"/>
          <w:rtl/>
        </w:rPr>
        <w:t>تامین کنندگان خدمات گزارش اعتباری</w:t>
      </w:r>
      <w:r w:rsidR="007A5587">
        <w:rPr>
          <w:rFonts w:eastAsia="Times New Roman" w:hint="cs"/>
          <w:color w:val="000000"/>
          <w:sz w:val="20"/>
          <w:szCs w:val="24"/>
          <w:rtl/>
          <w:lang w:bidi="fa-IR"/>
        </w:rPr>
        <w:t xml:space="preserve"> به جای </w:t>
      </w:r>
      <w:r w:rsidR="00CA2957">
        <w:rPr>
          <w:rFonts w:eastAsia="Times New Roman" w:hint="cs"/>
          <w:color w:val="000000"/>
          <w:sz w:val="20"/>
          <w:szCs w:val="24"/>
          <w:rtl/>
          <w:lang w:bidi="fa-IR"/>
        </w:rPr>
        <w:t>تحلیل</w:t>
      </w:r>
      <w:r w:rsidR="007A5587">
        <w:rPr>
          <w:rFonts w:eastAsia="Times New Roman" w:hint="cs"/>
          <w:color w:val="000000"/>
          <w:sz w:val="20"/>
          <w:szCs w:val="24"/>
          <w:rtl/>
          <w:lang w:bidi="fa-IR"/>
        </w:rPr>
        <w:t xml:space="preserve"> عمیق هر شرکت به تنهایی، بر اطلاعات بازپرداختی و تحلیل آماری </w:t>
      </w:r>
      <w:r w:rsidR="007A5587" w:rsidRPr="0015357C">
        <w:rPr>
          <w:rFonts w:eastAsia="Times New Roman" w:hint="cs"/>
          <w:b/>
          <w:bCs/>
          <w:color w:val="000000"/>
          <w:sz w:val="18"/>
          <w:szCs w:val="22"/>
          <w:u w:val="single"/>
          <w:rtl/>
          <w:lang w:bidi="fa-IR"/>
        </w:rPr>
        <w:t xml:space="preserve">نمونه </w:t>
      </w:r>
      <w:r w:rsidR="005D5A7B" w:rsidRPr="0015357C">
        <w:rPr>
          <w:rFonts w:eastAsia="Times New Roman" w:hint="cs"/>
          <w:b/>
          <w:bCs/>
          <w:color w:val="000000"/>
          <w:sz w:val="18"/>
          <w:szCs w:val="22"/>
          <w:u w:val="single"/>
          <w:rtl/>
          <w:lang w:bidi="fa-IR"/>
        </w:rPr>
        <w:t>پرتعدادی</w:t>
      </w:r>
      <w:r w:rsidR="007A5587" w:rsidRPr="0015357C">
        <w:rPr>
          <w:rFonts w:eastAsia="Times New Roman" w:hint="cs"/>
          <w:b/>
          <w:bCs/>
          <w:color w:val="000000"/>
          <w:sz w:val="18"/>
          <w:szCs w:val="22"/>
          <w:u w:val="single"/>
          <w:rtl/>
          <w:lang w:bidi="fa-IR"/>
        </w:rPr>
        <w:t xml:space="preserve"> از قرض گیرندگان</w:t>
      </w:r>
      <w:r w:rsidR="007A5587" w:rsidRPr="0015357C">
        <w:rPr>
          <w:rFonts w:eastAsia="Times New Roman" w:hint="cs"/>
          <w:color w:val="000000"/>
          <w:sz w:val="18"/>
          <w:szCs w:val="22"/>
          <w:rtl/>
          <w:lang w:bidi="fa-IR"/>
        </w:rPr>
        <w:t xml:space="preserve"> </w:t>
      </w:r>
      <w:r w:rsidR="007A5587">
        <w:rPr>
          <w:rFonts w:eastAsia="Times New Roman" w:hint="cs"/>
          <w:color w:val="000000"/>
          <w:sz w:val="20"/>
          <w:szCs w:val="24"/>
          <w:rtl/>
          <w:lang w:bidi="fa-IR"/>
        </w:rPr>
        <w:t>تمرکز دارند</w:t>
      </w:r>
      <w:r w:rsidR="00770FCA">
        <w:rPr>
          <w:rFonts w:eastAsia="Times New Roman" w:hint="cs"/>
          <w:color w:val="000000"/>
          <w:sz w:val="20"/>
          <w:szCs w:val="24"/>
          <w:rtl/>
          <w:lang w:bidi="fa-IR"/>
        </w:rPr>
        <w:t xml:space="preserve">. (1) </w:t>
      </w:r>
    </w:p>
    <w:p w14:paraId="60638CCD" w14:textId="73DB4C85" w:rsidR="00A631F6" w:rsidRDefault="00A631F6" w:rsidP="00D45F35">
      <w:pPr>
        <w:rPr>
          <w:rFonts w:asciiTheme="minorHAnsi" w:hAnsiTheme="minorHAnsi"/>
          <w:rtl/>
          <w:lang w:bidi="fa-IR"/>
        </w:rPr>
      </w:pPr>
      <w:r w:rsidRPr="00B57F15">
        <w:rPr>
          <w:rFonts w:hint="cs"/>
          <w:rtl/>
          <w:lang w:bidi="fa-IR"/>
        </w:rPr>
        <w:t xml:space="preserve">در </w:t>
      </w:r>
      <w:r w:rsidR="003201BD" w:rsidRPr="00B57F15">
        <w:rPr>
          <w:rFonts w:hint="cs"/>
          <w:rtl/>
          <w:lang w:bidi="fa-IR"/>
        </w:rPr>
        <w:t xml:space="preserve">جدول 1 که </w:t>
      </w:r>
      <w:r w:rsidR="006B6EEF" w:rsidRPr="00B57F15">
        <w:rPr>
          <w:rFonts w:hint="cs"/>
          <w:rtl/>
          <w:lang w:bidi="fa-IR"/>
        </w:rPr>
        <w:t>از</w:t>
      </w:r>
      <w:r w:rsidRPr="00B57F15">
        <w:rPr>
          <w:rFonts w:hint="cs"/>
          <w:rtl/>
          <w:lang w:bidi="fa-IR"/>
        </w:rPr>
        <w:t xml:space="preserve"> بانک جهانی استخراج</w:t>
      </w:r>
      <w:r>
        <w:rPr>
          <w:rFonts w:hint="cs"/>
          <w:rtl/>
          <w:lang w:bidi="fa-IR"/>
        </w:rPr>
        <w:t xml:space="preserve"> شده است، خلاصه ای از تفاوت های بین </w:t>
      </w:r>
      <w:proofErr w:type="spellStart"/>
      <w:r w:rsidR="00D45F35">
        <w:rPr>
          <w:rFonts w:asciiTheme="minorHAnsi" w:hAnsiTheme="minorHAnsi" w:hint="cs"/>
          <w:rtl/>
          <w:lang w:bidi="fa-IR"/>
        </w:rPr>
        <w:t>امتیازد</w:t>
      </w:r>
      <w:r w:rsidR="0015357C">
        <w:rPr>
          <w:rFonts w:asciiTheme="minorHAnsi" w:hAnsiTheme="minorHAnsi" w:hint="cs"/>
          <w:rtl/>
          <w:lang w:bidi="fa-IR"/>
        </w:rPr>
        <w:t>هی</w:t>
      </w:r>
      <w:proofErr w:type="spellEnd"/>
      <w:r w:rsidR="00D45F35">
        <w:rPr>
          <w:rFonts w:asciiTheme="minorHAnsi" w:hAnsiTheme="minorHAnsi" w:hint="cs"/>
          <w:rtl/>
          <w:lang w:bidi="fa-IR"/>
        </w:rPr>
        <w:t xml:space="preserve"> اعتباری</w:t>
      </w:r>
      <w:r>
        <w:rPr>
          <w:rFonts w:asciiTheme="minorHAnsi" w:hAnsiTheme="minorHAnsi" w:hint="cs"/>
          <w:rtl/>
          <w:lang w:bidi="fa-IR"/>
        </w:rPr>
        <w:t xml:space="preserve"> و</w:t>
      </w:r>
      <w:r w:rsidRPr="00A631F6">
        <w:rPr>
          <w:rFonts w:asciiTheme="minorHAnsi" w:hAnsiTheme="minorHAnsi"/>
          <w:lang w:bidi="fa-IR"/>
        </w:rPr>
        <w:t xml:space="preserve"> </w:t>
      </w:r>
      <w:proofErr w:type="spellStart"/>
      <w:r w:rsidR="00D45F35">
        <w:rPr>
          <w:rFonts w:asciiTheme="minorHAnsi" w:hAnsiTheme="minorHAnsi" w:hint="cs"/>
          <w:rtl/>
          <w:lang w:bidi="fa-IR"/>
        </w:rPr>
        <w:t>رتبه</w:t>
      </w:r>
      <w:r w:rsidR="0015357C">
        <w:rPr>
          <w:rFonts w:asciiTheme="minorHAnsi" w:hAnsiTheme="minorHAnsi" w:hint="cs"/>
          <w:rtl/>
          <w:lang w:bidi="fa-IR"/>
        </w:rPr>
        <w:t>‌بندی</w:t>
      </w:r>
      <w:proofErr w:type="spellEnd"/>
      <w:r w:rsidR="00D45F35">
        <w:rPr>
          <w:rFonts w:asciiTheme="minorHAnsi" w:hAnsiTheme="minorHAnsi" w:hint="cs"/>
          <w:rtl/>
          <w:lang w:bidi="fa-IR"/>
        </w:rPr>
        <w:t xml:space="preserve"> اعتباری</w:t>
      </w:r>
      <w:r>
        <w:rPr>
          <w:rFonts w:asciiTheme="minorHAnsi" w:hAnsiTheme="minorHAnsi" w:hint="cs"/>
          <w:rtl/>
          <w:lang w:bidi="fa-IR"/>
        </w:rPr>
        <w:t xml:space="preserve"> آمده است.(</w:t>
      </w:r>
      <w:r w:rsidR="007A5587">
        <w:rPr>
          <w:rFonts w:asciiTheme="minorHAnsi" w:hAnsiTheme="minorHAnsi" w:hint="cs"/>
          <w:rtl/>
          <w:lang w:bidi="fa-IR"/>
        </w:rPr>
        <w:t>2</w:t>
      </w:r>
      <w:r>
        <w:rPr>
          <w:rFonts w:asciiTheme="minorHAnsi" w:hAnsiTheme="minorHAnsi" w:hint="cs"/>
          <w:rtl/>
          <w:lang w:bidi="fa-IR"/>
        </w:rPr>
        <w:t xml:space="preserve">) </w:t>
      </w:r>
    </w:p>
    <w:p w14:paraId="3F1385A6" w14:textId="6AFB0A8B" w:rsidR="006D0581" w:rsidRDefault="006D0581" w:rsidP="00D45F35">
      <w:pPr>
        <w:rPr>
          <w:rFonts w:asciiTheme="minorHAnsi" w:hAnsiTheme="minorHAnsi"/>
          <w:rtl/>
          <w:lang w:bidi="fa-IR"/>
        </w:rPr>
      </w:pPr>
    </w:p>
    <w:p w14:paraId="3BD05D26" w14:textId="0F4F9EAE" w:rsidR="006D0581" w:rsidRDefault="006D0581" w:rsidP="00D45F35">
      <w:pPr>
        <w:rPr>
          <w:rFonts w:asciiTheme="minorHAnsi" w:hAnsiTheme="minorHAnsi"/>
          <w:rtl/>
          <w:lang w:bidi="fa-IR"/>
        </w:rPr>
      </w:pPr>
    </w:p>
    <w:p w14:paraId="7C87318E" w14:textId="69850533" w:rsidR="006D0581" w:rsidRDefault="006D0581" w:rsidP="00D45F35">
      <w:pPr>
        <w:rPr>
          <w:rFonts w:asciiTheme="minorHAnsi" w:hAnsiTheme="minorHAnsi"/>
          <w:rtl/>
          <w:lang w:bidi="fa-IR"/>
        </w:rPr>
      </w:pPr>
    </w:p>
    <w:p w14:paraId="2F257608" w14:textId="77777777" w:rsidR="006D0581" w:rsidRPr="00A631F6" w:rsidRDefault="006D0581" w:rsidP="00D45F35">
      <w:pPr>
        <w:rPr>
          <w:rtl/>
          <w:lang w:bidi="fa-IR"/>
        </w:rPr>
      </w:pPr>
    </w:p>
    <w:p w14:paraId="661D817E" w14:textId="67A4B890" w:rsidR="008219E8" w:rsidRPr="008219E8" w:rsidRDefault="008219E8" w:rsidP="00D45F35">
      <w:pPr>
        <w:pStyle w:val="Caption"/>
        <w:keepNext/>
        <w:rPr>
          <w:rFonts w:asciiTheme="minorHAnsi" w:hAnsiTheme="minorHAnsi"/>
          <w:rtl/>
        </w:rPr>
      </w:pPr>
      <w:r>
        <w:rPr>
          <w:rtl/>
        </w:rPr>
        <w:lastRenderedPageBreak/>
        <w:t xml:space="preserve">جدول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SEQ</w:instrText>
      </w:r>
      <w:r>
        <w:rPr>
          <w:rtl/>
        </w:rPr>
        <w:instrText xml:space="preserve"> جدول \* </w:instrText>
      </w:r>
      <w:r>
        <w:instrText>ARABIC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r>
        <w:rPr>
          <w:noProof/>
          <w:rtl/>
        </w:rPr>
        <w:t>1</w:t>
      </w:r>
      <w:r>
        <w:rPr>
          <w:rtl/>
        </w:rPr>
        <w:fldChar w:fldCharType="end"/>
      </w:r>
      <w:r>
        <w:rPr>
          <w:rFonts w:hint="cs"/>
          <w:rtl/>
          <w:lang w:bidi="fa-IR"/>
        </w:rPr>
        <w:t xml:space="preserve">:تفاوت </w:t>
      </w:r>
      <w:r w:rsidR="00D45F35">
        <w:rPr>
          <w:rFonts w:hint="cs"/>
          <w:rtl/>
          <w:lang w:bidi="fa-IR"/>
        </w:rPr>
        <w:t>امتیاز اعتباری</w:t>
      </w:r>
      <w:r>
        <w:rPr>
          <w:rFonts w:asciiTheme="minorHAnsi" w:hAnsiTheme="minorHAnsi" w:hint="cs"/>
          <w:rtl/>
          <w:lang w:bidi="fa-IR"/>
        </w:rPr>
        <w:t xml:space="preserve"> و </w:t>
      </w:r>
      <w:r w:rsidR="00D45F35">
        <w:rPr>
          <w:rFonts w:asciiTheme="minorHAnsi" w:hAnsiTheme="minorHAnsi" w:hint="cs"/>
          <w:rtl/>
          <w:lang w:bidi="fa-IR"/>
        </w:rPr>
        <w:t>رتبه اعتباری</w:t>
      </w:r>
      <w:r>
        <w:rPr>
          <w:rFonts w:asciiTheme="minorHAnsi" w:hAnsiTheme="minorHAnsi" w:hint="cs"/>
          <w:rtl/>
          <w:lang w:bidi="fa-IR"/>
        </w:rPr>
        <w:t xml:space="preserve"> از جنبه های مختلف</w:t>
      </w:r>
      <w:r w:rsidR="005D054E">
        <w:rPr>
          <w:rFonts w:asciiTheme="minorHAnsi" w:hAnsiTheme="minorHAnsi" w:hint="cs"/>
          <w:rtl/>
          <w:lang w:bidi="fa-IR"/>
        </w:rPr>
        <w:t xml:space="preserve"> (منبع: بانک جهانی و اصلاح شده توسط کارشناسان شرکت مشاوره رتبه بندی اعتباری ایران)</w:t>
      </w:r>
    </w:p>
    <w:tbl>
      <w:tblPr>
        <w:bidiVisual/>
        <w:tblW w:w="4284" w:type="pct"/>
        <w:jc w:val="center"/>
        <w:tblBorders>
          <w:top w:val="single" w:sz="4" w:space="0" w:color="244061" w:themeColor="accent1" w:themeShade="80"/>
          <w:left w:val="single" w:sz="4" w:space="0" w:color="244061" w:themeColor="accent1" w:themeShade="80"/>
          <w:bottom w:val="single" w:sz="4" w:space="0" w:color="244061" w:themeColor="accent1" w:themeShade="80"/>
          <w:right w:val="single" w:sz="4" w:space="0" w:color="244061" w:themeColor="accent1" w:themeShade="80"/>
          <w:insideH w:val="single" w:sz="4" w:space="0" w:color="244061" w:themeColor="accent1" w:themeShade="80"/>
          <w:insideV w:val="single" w:sz="4" w:space="0" w:color="244061" w:themeColor="accent1" w:themeShade="80"/>
        </w:tblBorders>
        <w:tblLayout w:type="fixed"/>
        <w:tblLook w:val="04A0" w:firstRow="1" w:lastRow="0" w:firstColumn="1" w:lastColumn="0" w:noHBand="0" w:noVBand="1"/>
      </w:tblPr>
      <w:tblGrid>
        <w:gridCol w:w="1813"/>
        <w:gridCol w:w="3060"/>
        <w:gridCol w:w="3046"/>
      </w:tblGrid>
      <w:tr w:rsidR="00ED53D2" w:rsidRPr="00C76505" w14:paraId="6894EC79" w14:textId="77777777" w:rsidTr="0083087C">
        <w:trPr>
          <w:trHeight w:val="375"/>
          <w:tblHeader/>
          <w:jc w:val="center"/>
        </w:trPr>
        <w:tc>
          <w:tcPr>
            <w:tcW w:w="1145" w:type="pct"/>
            <w:tcBorders>
              <w:right w:val="single" w:sz="4" w:space="0" w:color="F2F2F2" w:themeColor="background1" w:themeShade="F2"/>
            </w:tcBorders>
            <w:shd w:val="clear" w:color="auto" w:fill="244061" w:themeFill="accent1" w:themeFillShade="80"/>
            <w:vAlign w:val="center"/>
          </w:tcPr>
          <w:p w14:paraId="14FDA3A1" w14:textId="77777777" w:rsidR="00876F27" w:rsidRPr="00C76505" w:rsidRDefault="00876F27" w:rsidP="0083087C">
            <w:pPr>
              <w:jc w:val="center"/>
              <w:rPr>
                <w:rFonts w:eastAsia="Times New Roman"/>
                <w:color w:val="FFFFFF" w:themeColor="background1"/>
                <w:sz w:val="20"/>
                <w:szCs w:val="24"/>
              </w:rPr>
            </w:pPr>
            <w:r w:rsidRPr="00C76505">
              <w:rPr>
                <w:rFonts w:eastAsia="Times New Roman" w:hint="cs"/>
                <w:color w:val="FFFFFF" w:themeColor="background1"/>
                <w:sz w:val="20"/>
                <w:szCs w:val="24"/>
                <w:rtl/>
              </w:rPr>
              <w:t>شرح ستون</w:t>
            </w:r>
          </w:p>
        </w:tc>
        <w:tc>
          <w:tcPr>
            <w:tcW w:w="1932" w:type="pct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244061" w:themeFill="accent1" w:themeFillShade="80"/>
            <w:noWrap/>
            <w:vAlign w:val="center"/>
            <w:hideMark/>
          </w:tcPr>
          <w:p w14:paraId="617B1DB2" w14:textId="77777777" w:rsidR="00876F27" w:rsidRPr="00C76505" w:rsidRDefault="00D45F35" w:rsidP="0083087C">
            <w:pPr>
              <w:jc w:val="center"/>
              <w:rPr>
                <w:sz w:val="20"/>
                <w:szCs w:val="24"/>
              </w:rPr>
            </w:pPr>
            <w:r>
              <w:rPr>
                <w:rFonts w:eastAsia="Times New Roman" w:hint="cs"/>
                <w:color w:val="FFFFFF" w:themeColor="background1"/>
                <w:sz w:val="20"/>
                <w:szCs w:val="24"/>
                <w:rtl/>
              </w:rPr>
              <w:t>رتبه اعتباری</w:t>
            </w:r>
          </w:p>
        </w:tc>
        <w:tc>
          <w:tcPr>
            <w:tcW w:w="1923" w:type="pct"/>
            <w:tcBorders>
              <w:left w:val="single" w:sz="4" w:space="0" w:color="F2F2F2" w:themeColor="background1" w:themeShade="F2"/>
              <w:right w:val="single" w:sz="4" w:space="0" w:color="F2F2F2" w:themeColor="background1" w:themeShade="F2"/>
            </w:tcBorders>
            <w:shd w:val="clear" w:color="auto" w:fill="244061" w:themeFill="accent1" w:themeFillShade="80"/>
            <w:noWrap/>
            <w:vAlign w:val="center"/>
            <w:hideMark/>
          </w:tcPr>
          <w:p w14:paraId="4B2F1712" w14:textId="77777777" w:rsidR="00876F27" w:rsidRPr="00C76505" w:rsidRDefault="00D45F35" w:rsidP="0083087C">
            <w:pPr>
              <w:jc w:val="center"/>
              <w:rPr>
                <w:sz w:val="20"/>
                <w:szCs w:val="24"/>
              </w:rPr>
            </w:pPr>
            <w:r>
              <w:rPr>
                <w:rFonts w:eastAsia="Times New Roman" w:hint="cs"/>
                <w:color w:val="FFFFFF" w:themeColor="background1"/>
                <w:sz w:val="20"/>
                <w:szCs w:val="24"/>
                <w:rtl/>
              </w:rPr>
              <w:t>امتیاز اعتباری</w:t>
            </w:r>
          </w:p>
        </w:tc>
      </w:tr>
      <w:tr w:rsidR="00ED53D2" w:rsidRPr="00C76505" w14:paraId="625670FB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3440BD1E" w14:textId="77777777" w:rsidR="00876F27" w:rsidRPr="00C76505" w:rsidRDefault="00C719E1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موضوع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32A3F59A" w14:textId="21A4390F" w:rsidR="00876F27" w:rsidRPr="00C76505" w:rsidRDefault="00D129F7" w:rsidP="003A4F7C">
            <w:pPr>
              <w:jc w:val="center"/>
              <w:rPr>
                <w:rFonts w:eastAsia="Times New Roman"/>
                <w:color w:val="000000"/>
                <w:sz w:val="20"/>
                <w:szCs w:val="24"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بنگاه</w:t>
            </w:r>
            <w:r w:rsidR="0015357C">
              <w:rPr>
                <w:rFonts w:eastAsia="Times New Roman" w:hint="cs"/>
                <w:color w:val="000000"/>
                <w:sz w:val="20"/>
                <w:szCs w:val="24"/>
                <w:rtl/>
              </w:rPr>
              <w:t>‌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های </w:t>
            </w:r>
            <w:r w:rsidR="0015357C">
              <w:rPr>
                <w:rFonts w:eastAsia="Times New Roman" w:hint="cs"/>
                <w:color w:val="000000"/>
                <w:sz w:val="20"/>
                <w:szCs w:val="24"/>
                <w:rtl/>
              </w:rPr>
              <w:t>بزرگ</w:t>
            </w:r>
            <w:r w:rsidR="003A4F7C"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 xml:space="preserve"> در بازار سرمایه</w:t>
            </w:r>
            <w:r w:rsidR="00C719E1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، </w:t>
            </w:r>
            <w:r w:rsidR="00D97ED6">
              <w:rPr>
                <w:rFonts w:eastAsia="Times New Roman" w:hint="cs"/>
                <w:color w:val="000000"/>
                <w:sz w:val="20"/>
                <w:szCs w:val="24"/>
                <w:rtl/>
              </w:rPr>
              <w:t>شرکت</w:t>
            </w:r>
            <w:r w:rsidR="0015357C">
              <w:rPr>
                <w:rFonts w:eastAsia="Times New Roman" w:hint="cs"/>
                <w:color w:val="000000"/>
                <w:sz w:val="20"/>
                <w:szCs w:val="24"/>
                <w:rtl/>
              </w:rPr>
              <w:t>‌</w:t>
            </w:r>
            <w:r w:rsidR="00D97ED6">
              <w:rPr>
                <w:rFonts w:eastAsia="Times New Roman" w:hint="cs"/>
                <w:color w:val="000000"/>
                <w:sz w:val="20"/>
                <w:szCs w:val="24"/>
                <w:rtl/>
              </w:rPr>
              <w:t>های سهامی یا شرکت های با مسئولیت محدود</w:t>
            </w:r>
            <w:r w:rsidR="003201BD">
              <w:rPr>
                <w:rStyle w:val="FootnoteReference"/>
                <w:rFonts w:eastAsia="Times New Roman"/>
                <w:color w:val="000000"/>
                <w:sz w:val="20"/>
                <w:szCs w:val="24"/>
                <w:rtl/>
              </w:rPr>
              <w:footnoteReference w:id="7"/>
            </w:r>
            <w:r w:rsidR="00C719E1">
              <w:rPr>
                <w:rFonts w:eastAsia="Times New Roman" w:hint="cs"/>
                <w:color w:val="000000"/>
                <w:sz w:val="20"/>
                <w:szCs w:val="24"/>
                <w:rtl/>
              </w:rPr>
              <w:t>، دولت ها، اوراق بهادار، اوراق بهادار با پشتوانه دارایی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5711D648" w14:textId="1038612F" w:rsidR="00876F27" w:rsidRPr="00C76505" w:rsidRDefault="00FF72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بازار پول، </w:t>
            </w:r>
            <w:r w:rsidR="00C719E1">
              <w:rPr>
                <w:rFonts w:eastAsia="Times New Roman" w:hint="cs"/>
                <w:color w:val="000000"/>
                <w:sz w:val="20"/>
                <w:szCs w:val="24"/>
                <w:rtl/>
              </w:rPr>
              <w:t>افراد، بنگاه</w:t>
            </w:r>
            <w:r w:rsidR="0015357C">
              <w:rPr>
                <w:rFonts w:eastAsia="Times New Roman" w:hint="cs"/>
                <w:color w:val="000000"/>
                <w:sz w:val="20"/>
                <w:szCs w:val="24"/>
                <w:rtl/>
              </w:rPr>
              <w:t>‌</w:t>
            </w:r>
            <w:r w:rsidR="00C719E1">
              <w:rPr>
                <w:rFonts w:eastAsia="Times New Roman" w:hint="cs"/>
                <w:color w:val="000000"/>
                <w:sz w:val="20"/>
                <w:szCs w:val="24"/>
                <w:rtl/>
              </w:rPr>
              <w:t>های خرد، کوچک و متوسط</w:t>
            </w:r>
            <w:r w:rsidR="0015357C">
              <w:rPr>
                <w:rStyle w:val="FootnoteReference"/>
                <w:rFonts w:eastAsia="Times New Roman"/>
                <w:color w:val="000000"/>
                <w:sz w:val="20"/>
                <w:szCs w:val="24"/>
                <w:rtl/>
              </w:rPr>
              <w:footnoteReference w:id="8"/>
            </w:r>
            <w:r w:rsidR="00C719E1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، </w:t>
            </w:r>
            <w:r w:rsidR="00D129F7">
              <w:rPr>
                <w:rFonts w:eastAsia="Times New Roman" w:hint="cs"/>
                <w:color w:val="000000"/>
                <w:sz w:val="20"/>
                <w:szCs w:val="24"/>
                <w:rtl/>
              </w:rPr>
              <w:t>بنگاه</w:t>
            </w:r>
            <w:r w:rsidR="0015357C">
              <w:rPr>
                <w:rFonts w:eastAsia="Times New Roman" w:hint="cs"/>
                <w:color w:val="000000"/>
                <w:sz w:val="20"/>
                <w:szCs w:val="24"/>
                <w:rtl/>
              </w:rPr>
              <w:t>‌</w:t>
            </w:r>
            <w:r w:rsidR="00D129F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های متوسط، </w:t>
            </w:r>
            <w:r w:rsidR="002026F6">
              <w:rPr>
                <w:rFonts w:eastAsia="Times New Roman" w:hint="cs"/>
                <w:color w:val="000000"/>
                <w:sz w:val="20"/>
                <w:szCs w:val="24"/>
                <w:rtl/>
              </w:rPr>
              <w:t>شرکت</w:t>
            </w:r>
            <w:r w:rsidR="0015357C">
              <w:rPr>
                <w:rFonts w:eastAsia="Times New Roman" w:hint="cs"/>
                <w:color w:val="000000"/>
                <w:sz w:val="20"/>
                <w:szCs w:val="24"/>
                <w:rtl/>
              </w:rPr>
              <w:t>‌</w:t>
            </w:r>
            <w:r w:rsidR="002026F6">
              <w:rPr>
                <w:rFonts w:eastAsia="Times New Roman" w:hint="cs"/>
                <w:color w:val="000000"/>
                <w:sz w:val="20"/>
                <w:szCs w:val="24"/>
                <w:rtl/>
              </w:rPr>
              <w:t>های سهامی یا شرکت های با مسئولیت محدود</w:t>
            </w:r>
          </w:p>
        </w:tc>
      </w:tr>
      <w:tr w:rsidR="00ED53D2" w:rsidRPr="00C76505" w14:paraId="7F502AAD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29392B72" w14:textId="77777777" w:rsidR="00876F27" w:rsidRDefault="00AA2DB1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چه داده هایی استفاده می شود؟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11447B39" w14:textId="77777777" w:rsidR="00876F27" w:rsidRDefault="006B4F5D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صورت های مالی، نوع فعالیت در صنعت</w:t>
            </w:r>
            <w:r w:rsidR="00502509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، 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مخاطرات بازرگانی و ریسک </w:t>
            </w:r>
            <w:r w:rsidR="00EF5E98">
              <w:rPr>
                <w:rFonts w:eastAsia="Times New Roman" w:hint="cs"/>
                <w:color w:val="000000"/>
                <w:sz w:val="20"/>
                <w:szCs w:val="24"/>
                <w:rtl/>
              </w:rPr>
              <w:t>کسب و کار</w:t>
            </w:r>
            <w:r w:rsidR="00502509">
              <w:rPr>
                <w:rFonts w:eastAsia="Times New Roman" w:hint="cs"/>
                <w:color w:val="000000"/>
                <w:sz w:val="20"/>
                <w:szCs w:val="24"/>
                <w:rtl/>
              </w:rPr>
              <w:t>، اطلاعات مدیریتی</w:t>
            </w:r>
            <w:r w:rsidR="00E175FE">
              <w:rPr>
                <w:rFonts w:eastAsia="Times New Roman" w:hint="cs"/>
                <w:color w:val="000000"/>
                <w:sz w:val="20"/>
                <w:szCs w:val="24"/>
                <w:rtl/>
              </w:rPr>
              <w:t>، داده های اقتصاد کلان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0B380623" w14:textId="77777777" w:rsidR="00876F27" w:rsidRDefault="00502509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داده های جمعیتی، رفتار اعتباری گذشته، اطلاعات شرکت و اطلاعات صورت های مالی، </w:t>
            </w:r>
            <w:r w:rsidR="009A12CE">
              <w:rPr>
                <w:rFonts w:eastAsia="Times New Roman" w:hint="cs"/>
                <w:color w:val="000000"/>
                <w:sz w:val="20"/>
                <w:szCs w:val="24"/>
                <w:rtl/>
              </w:rPr>
              <w:t>داده های جایگزین</w:t>
            </w:r>
            <w:r w:rsidR="00E175FE">
              <w:rPr>
                <w:rFonts w:eastAsia="Times New Roman" w:hint="cs"/>
                <w:color w:val="000000"/>
                <w:sz w:val="20"/>
                <w:szCs w:val="24"/>
                <w:rtl/>
              </w:rPr>
              <w:t>، داده های اقتصاد کلان</w:t>
            </w:r>
          </w:p>
        </w:tc>
      </w:tr>
      <w:tr w:rsidR="00ED53D2" w:rsidRPr="00C76505" w14:paraId="00D4E926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4182375E" w14:textId="77777777" w:rsid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روش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3B92E931" w14:textId="656BD0F8" w:rsidR="00876F27" w:rsidRDefault="00324C5A" w:rsidP="00E175FE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قضاوت </w:t>
            </w:r>
            <w:r w:rsidR="00876F2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کارشناسی </w:t>
            </w:r>
            <w:r w:rsidR="00E175FE">
              <w:rPr>
                <w:rFonts w:eastAsia="Times New Roman" w:hint="cs"/>
                <w:color w:val="000000"/>
                <w:sz w:val="20"/>
                <w:szCs w:val="24"/>
                <w:rtl/>
              </w:rPr>
              <w:t>و</w:t>
            </w:r>
            <w:r w:rsidR="00876F2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</w:t>
            </w:r>
            <w:r w:rsidR="00AA2DB1">
              <w:rPr>
                <w:rFonts w:eastAsia="Times New Roman" w:hint="cs"/>
                <w:color w:val="000000"/>
                <w:sz w:val="20"/>
                <w:szCs w:val="24"/>
                <w:rtl/>
              </w:rPr>
              <w:t>ترکیبی</w:t>
            </w:r>
            <w:r w:rsidR="0015357C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با روش‌های آماری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0E08C0B0" w14:textId="66A2F989" w:rsid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آماری</w:t>
            </w:r>
            <w:r w:rsidR="0015357C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و مبتنی بر داده و الگوریتم</w:t>
            </w:r>
          </w:p>
        </w:tc>
      </w:tr>
      <w:tr w:rsidR="00ED53D2" w:rsidRPr="00C76505" w14:paraId="0551AC6F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0300F5AE" w14:textId="49664B6A" w:rsidR="00876F27" w:rsidRDefault="003D008D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سازنده ها</w:t>
            </w:r>
            <w:r w:rsidR="00E95283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یا ارائه‌دهنده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56DDC165" w14:textId="00120603" w:rsid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آژانس های رتبه بندی اعتباری و </w:t>
            </w:r>
            <w:r w:rsidR="00086CE6">
              <w:rPr>
                <w:rFonts w:eastAsia="Times New Roman" w:hint="cs"/>
                <w:color w:val="000000"/>
                <w:sz w:val="20"/>
                <w:szCs w:val="24"/>
                <w:rtl/>
              </w:rPr>
              <w:t>تامین کنندگان خدمات اعتباری</w:t>
            </w:r>
            <w:r w:rsidR="00ED3DB6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با</w:t>
            </w:r>
            <w:r w:rsidR="00EE63EC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استفاده از</w:t>
            </w:r>
            <w:r w:rsidR="00ED3DB6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رهیافت بر مبنای رتبه بندی </w:t>
            </w:r>
            <w:r w:rsidR="007E3758">
              <w:rPr>
                <w:rFonts w:eastAsia="Times New Roman" w:hint="cs"/>
                <w:color w:val="000000"/>
                <w:sz w:val="20"/>
                <w:szCs w:val="24"/>
                <w:rtl/>
              </w:rPr>
              <w:t>داخلی</w:t>
            </w:r>
            <w:r w:rsidR="005404FC">
              <w:rPr>
                <w:rStyle w:val="FootnoteReference"/>
                <w:rFonts w:eastAsia="Times New Roman"/>
                <w:color w:val="000000"/>
                <w:sz w:val="20"/>
                <w:szCs w:val="24"/>
                <w:rtl/>
              </w:rPr>
              <w:footnoteReference w:id="9"/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</w:t>
            </w:r>
            <w:r w:rsidR="00ED3DB6">
              <w:rPr>
                <w:rFonts w:eastAsia="Times New Roman" w:hint="cs"/>
                <w:color w:val="000000"/>
                <w:sz w:val="20"/>
                <w:szCs w:val="24"/>
                <w:rtl/>
              </w:rPr>
              <w:t>(</w:t>
            </w:r>
            <w:r w:rsidR="00387E05">
              <w:rPr>
                <w:rFonts w:eastAsia="Times New Roman" w:hint="cs"/>
                <w:color w:val="000000"/>
                <w:sz w:val="20"/>
                <w:szCs w:val="24"/>
                <w:rtl/>
              </w:rPr>
              <w:t>در صورتی که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به وسیله قانون گذار </w:t>
            </w:r>
            <w:r w:rsidR="00DC5823">
              <w:rPr>
                <w:rFonts w:eastAsia="Times New Roman" w:hint="cs"/>
                <w:color w:val="000000"/>
                <w:sz w:val="20"/>
                <w:szCs w:val="24"/>
                <w:rtl/>
              </w:rPr>
              <w:t>تصویب شود</w:t>
            </w:r>
            <w:r w:rsidR="00ED3DB6">
              <w:rPr>
                <w:rFonts w:eastAsia="Times New Roman" w:hint="cs"/>
                <w:color w:val="000000"/>
                <w:sz w:val="20"/>
                <w:szCs w:val="24"/>
                <w:rtl/>
              </w:rPr>
              <w:t>)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145112FA" w14:textId="77777777" w:rsidR="00876F27" w:rsidRDefault="00324C5A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تامین کنندگان خدمات گزارش </w:t>
            </w:r>
            <w:r w:rsidR="004E057C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دهی 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اعتباری، تامین کنندگان خدمات اعتباری از جمله مدیران اعتباری</w:t>
            </w:r>
          </w:p>
        </w:tc>
      </w:tr>
      <w:tr w:rsidR="00ED53D2" w:rsidRPr="00C76505" w14:paraId="6F1ABEFF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2950C6DD" w14:textId="77777777" w:rsid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استفاده کننده ها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1AE9CA07" w14:textId="77777777" w:rsid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سرمایه گذاران، </w:t>
            </w:r>
            <w:r w:rsidR="0024493C">
              <w:rPr>
                <w:rFonts w:eastAsia="Times New Roman" w:hint="cs"/>
                <w:color w:val="000000"/>
                <w:sz w:val="20"/>
                <w:szCs w:val="24"/>
                <w:rtl/>
              </w:rPr>
              <w:t>شرکت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هایی که </w:t>
            </w:r>
            <w:r w:rsidR="00975F17"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>قصد دارند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</w:t>
            </w:r>
            <w:r w:rsidR="0024493C">
              <w:rPr>
                <w:rFonts w:eastAsia="Times New Roman" w:hint="cs"/>
                <w:color w:val="000000"/>
                <w:sz w:val="20"/>
                <w:szCs w:val="24"/>
                <w:rtl/>
              </w:rPr>
              <w:t>همتای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خود را برای</w:t>
            </w:r>
            <w:r w:rsidR="00586089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اعطای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</w:t>
            </w:r>
            <w:r w:rsidR="00D91F83">
              <w:rPr>
                <w:rFonts w:eastAsia="Times New Roman" w:hint="cs"/>
                <w:color w:val="000000"/>
                <w:sz w:val="20"/>
                <w:szCs w:val="24"/>
                <w:rtl/>
              </w:rPr>
              <w:t>اعتبار تجاری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ارزیابی کنند، </w:t>
            </w:r>
            <w:r w:rsidR="007C594F">
              <w:rPr>
                <w:rFonts w:eastAsia="Times New Roman" w:hint="cs"/>
                <w:color w:val="000000"/>
                <w:sz w:val="20"/>
                <w:szCs w:val="24"/>
                <w:rtl/>
              </w:rPr>
              <w:t>اداره های دولتی مربوطه مانند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بانک های مرکزی و ...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15F83BCC" w14:textId="5CBF118C" w:rsidR="00876F27" w:rsidRDefault="00406712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تامین کنندگان اعتبار</w:t>
            </w:r>
            <w:r w:rsidR="00876F2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، مدیران </w:t>
            </w:r>
            <w:r w:rsidR="003C3F48">
              <w:rPr>
                <w:rFonts w:eastAsia="Times New Roman" w:hint="cs"/>
                <w:color w:val="000000"/>
                <w:sz w:val="20"/>
                <w:szCs w:val="24"/>
                <w:rtl/>
              </w:rPr>
              <w:t>اعتباری</w:t>
            </w:r>
            <w:r w:rsidR="00876F2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، </w:t>
            </w:r>
            <w:r w:rsidR="00044935">
              <w:rPr>
                <w:rFonts w:eastAsia="Times New Roman" w:hint="cs"/>
                <w:color w:val="000000"/>
                <w:sz w:val="20"/>
                <w:szCs w:val="24"/>
                <w:rtl/>
              </w:rPr>
              <w:t>اداره های دولتی مربوطه مانند بانک های مرکزی</w:t>
            </w:r>
            <w:r w:rsidR="005D054E">
              <w:rPr>
                <w:rFonts w:eastAsia="Times New Roman" w:hint="cs"/>
                <w:color w:val="000000"/>
                <w:sz w:val="20"/>
                <w:szCs w:val="24"/>
                <w:rtl/>
              </w:rPr>
              <w:t>، خرده فروشی ها، لیزینگ ها، صندوق ها</w:t>
            </w:r>
          </w:p>
        </w:tc>
      </w:tr>
      <w:tr w:rsidR="00ED53D2" w:rsidRPr="00C76505" w14:paraId="09285137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701E3E2F" w14:textId="77777777" w:rsid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عمق و وسعت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53449386" w14:textId="53AE08ED" w:rsidR="00876F27" w:rsidRDefault="0015357C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تسهیلات</w:t>
            </w:r>
            <w:r w:rsidR="00845332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با</w:t>
            </w:r>
            <w:r w:rsidR="00876F2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ارزش</w:t>
            </w:r>
            <w:r w:rsidR="00845332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بالا و </w:t>
            </w:r>
            <w:r w:rsidR="00876F2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حجم کم </w:t>
            </w:r>
            <w:r w:rsidR="00845332">
              <w:rPr>
                <w:rFonts w:eastAsia="Times New Roman" w:hint="cs"/>
                <w:color w:val="000000"/>
                <w:sz w:val="20"/>
                <w:szCs w:val="24"/>
                <w:rtl/>
              </w:rPr>
              <w:t>برای مشتریان شرکتی</w:t>
            </w:r>
            <w:r w:rsidR="00A449E8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، سرمایه گذاری ها و </w:t>
            </w:r>
            <w:r w:rsidR="00A449E8">
              <w:rPr>
                <w:rFonts w:eastAsia="Times New Roman" w:hint="cs"/>
                <w:color w:val="000000"/>
                <w:sz w:val="20"/>
                <w:szCs w:val="24"/>
                <w:rtl/>
              </w:rPr>
              <w:lastRenderedPageBreak/>
              <w:t>بازار اوراق قرضه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08DC5EAA" w14:textId="391BB918" w:rsidR="00876F27" w:rsidRDefault="0015357C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lastRenderedPageBreak/>
              <w:t>تسهیلات</w:t>
            </w:r>
            <w:r w:rsidR="00E7117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با ارزش کم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و متوسط</w:t>
            </w:r>
            <w:r w:rsidR="00E71177"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 و  حجم بالا برای مشتریان</w:t>
            </w:r>
          </w:p>
        </w:tc>
      </w:tr>
      <w:tr w:rsidR="006D0581" w:rsidRPr="00C76505" w14:paraId="67D559F2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674984CC" w14:textId="40CC1B1F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زمان جهت محاسبه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0A786280" w14:textId="4C6B1570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بین چند هفته الی چند ماه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47677A8D" w14:textId="6547CFAD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در کمتر از یک دقیقه</w:t>
            </w:r>
          </w:p>
        </w:tc>
      </w:tr>
      <w:tr w:rsidR="00E95283" w:rsidRPr="00C76505" w14:paraId="1CF0DECE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7ACBC0DF" w14:textId="5A45DC49" w:rsidR="00E95283" w:rsidRDefault="00E95283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به‌روزرسانی داده‌ها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75B314BC" w14:textId="4A5D6F7D" w:rsidR="00E95283" w:rsidRDefault="00E95283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معمولاً سالانه و گاهاً فصلی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722F5586" w14:textId="24064CA6" w:rsidR="00E95283" w:rsidRDefault="00E95283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معمولاً ماهانه</w:t>
            </w:r>
          </w:p>
        </w:tc>
      </w:tr>
      <w:tr w:rsidR="00ED53D2" w:rsidRPr="00C76505" w14:paraId="4646AFCB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6AC059F5" w14:textId="77777777" w:rsid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مقیاس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704807EF" w14:textId="77777777" w:rsidR="00876F27" w:rsidRP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  <w:lang w:bidi="fa-IR"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 xml:space="preserve">از </w:t>
            </w:r>
            <w:r>
              <w:rPr>
                <w:rFonts w:eastAsia="Times New Roman"/>
                <w:color w:val="000000"/>
                <w:sz w:val="20"/>
                <w:szCs w:val="24"/>
                <w:lang w:bidi="fa-IR"/>
              </w:rPr>
              <w:t>AAA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 xml:space="preserve"> تا </w:t>
            </w:r>
            <w:r>
              <w:rPr>
                <w:rFonts w:eastAsia="Times New Roman"/>
                <w:color w:val="000000"/>
                <w:sz w:val="20"/>
                <w:szCs w:val="24"/>
                <w:lang w:bidi="fa-IR"/>
              </w:rPr>
              <w:t>D</w:t>
            </w:r>
            <w:r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 xml:space="preserve"> یا از 1 تا 30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1665464D" w14:textId="77777777" w:rsidR="00876F27" w:rsidRDefault="00876F27" w:rsidP="0083087C">
            <w:pPr>
              <w:jc w:val="center"/>
              <w:rPr>
                <w:rFonts w:eastAsia="Times New Roman"/>
                <w:color w:val="000000"/>
                <w:sz w:val="20"/>
                <w:szCs w:val="24"/>
                <w:rtl/>
                <w:lang w:bidi="fa-IR"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>هر محدوده عددی می تواند باشد</w:t>
            </w:r>
          </w:p>
        </w:tc>
      </w:tr>
      <w:tr w:rsidR="006D0581" w:rsidRPr="00C76505" w14:paraId="0062EC9A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4E4DFEE0" w14:textId="6A9E3780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احتمال وجود خطا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2137BE8E" w14:textId="6D3B0C68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بسیار وابسته به نوع مدل و ارزیابی کارشناس دارد.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729605A1" w14:textId="0D57E027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>کم</w:t>
            </w:r>
          </w:p>
        </w:tc>
      </w:tr>
      <w:tr w:rsidR="006D0581" w:rsidRPr="00C76505" w14:paraId="7EE29B76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1EC157D1" w14:textId="5EAB89E6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تمرکز در بازار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7A52AF16" w14:textId="317D24E4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بازار سرمایه و شرکت‌های عمدتاً بزرگ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5113C7BE" w14:textId="6CB68300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 xml:space="preserve">اشخاص حقیقی، </w:t>
            </w:r>
            <w:proofErr w:type="spellStart"/>
            <w:r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>شرکت‌های</w:t>
            </w:r>
            <w:proofErr w:type="spellEnd"/>
            <w:r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 xml:space="preserve"> کوچک و متوسط</w:t>
            </w:r>
          </w:p>
        </w:tc>
      </w:tr>
      <w:tr w:rsidR="006D0581" w:rsidRPr="00C76505" w14:paraId="160F875A" w14:textId="77777777" w:rsidTr="0083087C">
        <w:trPr>
          <w:trHeight w:val="863"/>
          <w:jc w:val="center"/>
        </w:trPr>
        <w:tc>
          <w:tcPr>
            <w:tcW w:w="1145" w:type="pct"/>
            <w:shd w:val="clear" w:color="auto" w:fill="auto"/>
            <w:vAlign w:val="center"/>
          </w:tcPr>
          <w:p w14:paraId="372CB403" w14:textId="4B1E4F24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محرمانگی</w:t>
            </w:r>
          </w:p>
        </w:tc>
        <w:tc>
          <w:tcPr>
            <w:tcW w:w="1932" w:type="pct"/>
            <w:shd w:val="clear" w:color="auto" w:fill="auto"/>
            <w:noWrap/>
            <w:vAlign w:val="center"/>
          </w:tcPr>
          <w:p w14:paraId="4902AE75" w14:textId="5BEB4158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</w:rPr>
              <w:t>قابلیت انتشار عمومی دارد.</w:t>
            </w:r>
          </w:p>
        </w:tc>
        <w:tc>
          <w:tcPr>
            <w:tcW w:w="1923" w:type="pct"/>
            <w:shd w:val="clear" w:color="auto" w:fill="auto"/>
            <w:noWrap/>
            <w:vAlign w:val="center"/>
          </w:tcPr>
          <w:p w14:paraId="06EB9068" w14:textId="293B129C" w:rsidR="006D0581" w:rsidRDefault="006D0581" w:rsidP="0083087C">
            <w:pPr>
              <w:jc w:val="center"/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</w:pPr>
            <w:r>
              <w:rPr>
                <w:rFonts w:eastAsia="Times New Roman" w:hint="cs"/>
                <w:color w:val="000000"/>
                <w:sz w:val="20"/>
                <w:szCs w:val="24"/>
                <w:rtl/>
                <w:lang w:bidi="fa-IR"/>
              </w:rPr>
              <w:t>عموماً با رضایت شخص قابلیت انتشار دارد.</w:t>
            </w:r>
          </w:p>
        </w:tc>
      </w:tr>
    </w:tbl>
    <w:p w14:paraId="691D0404" w14:textId="77777777" w:rsidR="00E95283" w:rsidRDefault="00E95283" w:rsidP="00E95283">
      <w:bookmarkStart w:id="2" w:name="_Toc121604558"/>
    </w:p>
    <w:p w14:paraId="55A60ED3" w14:textId="35ADD6FA" w:rsidR="00AB2D00" w:rsidRDefault="00BB3988" w:rsidP="00BB3988">
      <w:pPr>
        <w:pStyle w:val="Heading1"/>
        <w:rPr>
          <w:rtl/>
        </w:rPr>
      </w:pPr>
      <w:r>
        <w:rPr>
          <w:rFonts w:hint="cs"/>
          <w:rtl/>
        </w:rPr>
        <w:t>نکات تکمیلی</w:t>
      </w:r>
      <w:bookmarkEnd w:id="2"/>
    </w:p>
    <w:p w14:paraId="5E93989B" w14:textId="77777777" w:rsidR="00BB3988" w:rsidRPr="00BB3988" w:rsidRDefault="00BB3988" w:rsidP="00BB3988">
      <w:pPr>
        <w:rPr>
          <w:rtl/>
        </w:rPr>
      </w:pPr>
      <w:r>
        <w:rPr>
          <w:rFonts w:hint="cs"/>
          <w:rtl/>
        </w:rPr>
        <w:t>برای روشن تر شدن تفاوت دو عبارت رتبه اعتباری و امتیاز اعتباری، برخی نکات تکمیلی ذکر می شود:</w:t>
      </w:r>
    </w:p>
    <w:p w14:paraId="5F5257FC" w14:textId="426042B3" w:rsidR="00884245" w:rsidRDefault="0015357C" w:rsidP="00BB3988">
      <w:pPr>
        <w:pStyle w:val="ListParagraph"/>
        <w:numPr>
          <w:ilvl w:val="0"/>
          <w:numId w:val="48"/>
        </w:numPr>
      </w:pPr>
      <w:r w:rsidRPr="0015357C">
        <w:rPr>
          <w:rFonts w:hint="cs"/>
          <w:b/>
          <w:bCs/>
          <w:color w:val="4F81BD" w:themeColor="accent1"/>
          <w:sz w:val="20"/>
          <w:szCs w:val="24"/>
          <w:rtl/>
        </w:rPr>
        <w:t>لازمه هر رتبه اعتباری، امتیاز اعتباری است:</w:t>
      </w:r>
      <w:r w:rsidRPr="0015357C">
        <w:rPr>
          <w:rFonts w:hint="cs"/>
          <w:color w:val="4F81BD" w:themeColor="accent1"/>
          <w:sz w:val="20"/>
          <w:szCs w:val="24"/>
          <w:rtl/>
        </w:rPr>
        <w:t xml:space="preserve"> </w:t>
      </w:r>
      <w:r w:rsidR="00197DE9">
        <w:rPr>
          <w:rFonts w:hint="cs"/>
          <w:rtl/>
        </w:rPr>
        <w:t>امتیاز اعتباری</w:t>
      </w:r>
      <w:r>
        <w:rPr>
          <w:rFonts w:hint="cs"/>
          <w:rtl/>
        </w:rPr>
        <w:t xml:space="preserve"> (</w:t>
      </w:r>
      <w:r>
        <w:t>Credit score</w:t>
      </w:r>
      <w:r>
        <w:rPr>
          <w:rFonts w:hint="cs"/>
          <w:rtl/>
        </w:rPr>
        <w:t>)</w:t>
      </w:r>
      <w:r w:rsidR="00197DE9">
        <w:rPr>
          <w:rFonts w:hint="cs"/>
          <w:rtl/>
        </w:rPr>
        <w:t xml:space="preserve"> شرکت ها</w:t>
      </w:r>
      <w:r w:rsidR="00406B7E">
        <w:rPr>
          <w:rFonts w:hint="cs"/>
          <w:rtl/>
        </w:rPr>
        <w:t xml:space="preserve"> می تواند</w:t>
      </w:r>
      <w:r w:rsidR="00197DE9">
        <w:rPr>
          <w:rFonts w:hint="cs"/>
          <w:rtl/>
        </w:rPr>
        <w:t xml:space="preserve"> یکی از </w:t>
      </w:r>
      <w:r w:rsidR="00361F65">
        <w:rPr>
          <w:rFonts w:hint="cs"/>
          <w:rtl/>
        </w:rPr>
        <w:t>متغیرهای</w:t>
      </w:r>
      <w:r w:rsidR="00197DE9">
        <w:rPr>
          <w:rFonts w:hint="cs"/>
          <w:rtl/>
        </w:rPr>
        <w:t xml:space="preserve"> تاثیرگذار بر رتبه اعتباری</w:t>
      </w:r>
      <w:r>
        <w:rPr>
          <w:rFonts w:hint="cs"/>
          <w:rtl/>
        </w:rPr>
        <w:t xml:space="preserve"> (</w:t>
      </w:r>
      <w:r>
        <w:t>Credit Rate</w:t>
      </w:r>
      <w:r>
        <w:rPr>
          <w:rFonts w:hint="cs"/>
          <w:rtl/>
        </w:rPr>
        <w:t>)</w:t>
      </w:r>
      <w:r w:rsidR="00197DE9">
        <w:rPr>
          <w:rFonts w:hint="cs"/>
          <w:rtl/>
        </w:rPr>
        <w:t xml:space="preserve"> آن ها </w:t>
      </w:r>
      <w:r w:rsidR="00D26F73">
        <w:rPr>
          <w:rFonts w:hint="cs"/>
          <w:rtl/>
        </w:rPr>
        <w:t>باشد</w:t>
      </w:r>
      <w:r w:rsidR="004143FF">
        <w:rPr>
          <w:rFonts w:hint="cs"/>
          <w:rtl/>
        </w:rPr>
        <w:t xml:space="preserve">. (3) </w:t>
      </w:r>
      <w:r w:rsidR="00EB60E5">
        <w:rPr>
          <w:rFonts w:hint="cs"/>
          <w:rtl/>
        </w:rPr>
        <w:t>در این حالت</w:t>
      </w:r>
      <w:r w:rsidR="004143FF">
        <w:rPr>
          <w:rFonts w:hint="cs"/>
          <w:rtl/>
        </w:rPr>
        <w:t>،</w:t>
      </w:r>
      <w:r w:rsidR="00473043">
        <w:rPr>
          <w:rFonts w:hint="cs"/>
          <w:rtl/>
        </w:rPr>
        <w:t xml:space="preserve"> می توان متصور بود که</w:t>
      </w:r>
      <w:r w:rsidR="004143FF">
        <w:rPr>
          <w:rFonts w:hint="cs"/>
          <w:rtl/>
        </w:rPr>
        <w:t xml:space="preserve"> در صورت وجود داده های مناسب برای ساخت مدل آماری،</w:t>
      </w:r>
      <w:r w:rsidR="0068538A" w:rsidRPr="0068538A">
        <w:rPr>
          <w:rFonts w:hint="cs"/>
          <w:rtl/>
        </w:rPr>
        <w:t xml:space="preserve"> </w:t>
      </w:r>
      <w:r w:rsidR="0068538A">
        <w:rPr>
          <w:rFonts w:hint="cs"/>
          <w:rtl/>
        </w:rPr>
        <w:t>در مرحله اول</w:t>
      </w:r>
      <w:r w:rsidR="004143FF">
        <w:rPr>
          <w:rFonts w:hint="cs"/>
          <w:rtl/>
        </w:rPr>
        <w:t xml:space="preserve"> </w:t>
      </w:r>
      <w:r w:rsidR="0068538A">
        <w:rPr>
          <w:rFonts w:hint="cs"/>
          <w:rtl/>
        </w:rPr>
        <w:t>با استفاده از این داده ها</w:t>
      </w:r>
      <w:r w:rsidR="004143FF">
        <w:rPr>
          <w:rFonts w:hint="cs"/>
          <w:rtl/>
        </w:rPr>
        <w:t xml:space="preserve"> امتیاز اعتباری </w:t>
      </w:r>
      <w:r w:rsidR="00B23694">
        <w:rPr>
          <w:rFonts w:hint="cs"/>
          <w:rtl/>
        </w:rPr>
        <w:t>شرکت</w:t>
      </w:r>
      <w:r w:rsidR="004143FF">
        <w:rPr>
          <w:rFonts w:hint="cs"/>
          <w:rtl/>
        </w:rPr>
        <w:t xml:space="preserve"> محاسبه</w:t>
      </w:r>
      <w:r w:rsidR="00BB0022">
        <w:rPr>
          <w:rFonts w:hint="cs"/>
          <w:rtl/>
        </w:rPr>
        <w:t xml:space="preserve"> می</w:t>
      </w:r>
      <w:r w:rsidR="004143FF">
        <w:rPr>
          <w:rFonts w:hint="cs"/>
          <w:rtl/>
        </w:rPr>
        <w:t xml:space="preserve"> شود و در مرحله دوم، در مواردی که به دلایل مختلف</w:t>
      </w:r>
      <w:r w:rsidR="0068538A">
        <w:rPr>
          <w:rFonts w:hint="cs"/>
          <w:rtl/>
        </w:rPr>
        <w:t xml:space="preserve"> مانند فقدان داده کافی،</w:t>
      </w:r>
      <w:r w:rsidR="004143FF">
        <w:rPr>
          <w:rFonts w:hint="cs"/>
          <w:rtl/>
        </w:rPr>
        <w:t xml:space="preserve"> امکان بررسی آماری وجود ندارد</w:t>
      </w:r>
      <w:r w:rsidR="00B23694">
        <w:rPr>
          <w:rFonts w:hint="cs"/>
          <w:rtl/>
        </w:rPr>
        <w:t xml:space="preserve"> (مانند بررسی وضعیت ص</w:t>
      </w:r>
      <w:r w:rsidR="005B3208">
        <w:rPr>
          <w:rFonts w:hint="cs"/>
          <w:rtl/>
        </w:rPr>
        <w:t>نعتی که شرکت در آن فعالیت دارد)</w:t>
      </w:r>
      <w:r w:rsidR="0068538A">
        <w:rPr>
          <w:rFonts w:hint="cs"/>
          <w:rtl/>
        </w:rPr>
        <w:t>، نظرات</w:t>
      </w:r>
      <w:r w:rsidR="009F4E5C">
        <w:rPr>
          <w:rFonts w:hint="cs"/>
          <w:rtl/>
        </w:rPr>
        <w:t xml:space="preserve"> و قضاوت های</w:t>
      </w:r>
      <w:r w:rsidR="0068538A">
        <w:rPr>
          <w:rFonts w:hint="cs"/>
          <w:rtl/>
        </w:rPr>
        <w:t xml:space="preserve"> کارشناسی با امتیاز مرحله اول ترکیب می شود و در نهایت رتبه اعتباری شرکت را می سازند</w:t>
      </w:r>
      <w:r w:rsidR="007B26EA">
        <w:rPr>
          <w:rFonts w:hint="cs"/>
          <w:rtl/>
        </w:rPr>
        <w:t xml:space="preserve"> که سنجه نهایی خوش حسابی شرکت ها است</w:t>
      </w:r>
      <w:r w:rsidR="00E0783B">
        <w:rPr>
          <w:rFonts w:hint="cs"/>
          <w:rtl/>
        </w:rPr>
        <w:t>.</w:t>
      </w:r>
      <w:r w:rsidR="002F7F0A">
        <w:rPr>
          <w:rStyle w:val="FootnoteReference"/>
          <w:rtl/>
        </w:rPr>
        <w:footnoteReference w:id="10"/>
      </w:r>
      <w:r w:rsidR="00CE11FA">
        <w:rPr>
          <w:rFonts w:hint="cs"/>
          <w:rtl/>
        </w:rPr>
        <w:t xml:space="preserve"> </w:t>
      </w:r>
      <w:r w:rsidR="009E416D">
        <w:rPr>
          <w:rFonts w:hint="cs"/>
          <w:rtl/>
        </w:rPr>
        <w:t>(</w:t>
      </w:r>
      <w:r w:rsidR="006B468F">
        <w:rPr>
          <w:rFonts w:hint="cs"/>
          <w:rtl/>
        </w:rPr>
        <w:t xml:space="preserve">می توان انتظار داشت که وزن مرحله اول در شرکت های کوچک تا </w:t>
      </w:r>
      <w:r w:rsidR="006B468F">
        <w:rPr>
          <w:rFonts w:hint="cs"/>
          <w:rtl/>
        </w:rPr>
        <w:lastRenderedPageBreak/>
        <w:t>متوسط، بیشتر از وزن مرحله اول در شرکت های بزرگ باشد و همچنین وزن مرحله دوم در شرکت های کوچک تا متوسط</w:t>
      </w:r>
      <w:r w:rsidR="00452B88">
        <w:rPr>
          <w:rFonts w:hint="cs"/>
          <w:rtl/>
        </w:rPr>
        <w:t>،</w:t>
      </w:r>
      <w:r w:rsidR="006B468F">
        <w:rPr>
          <w:rFonts w:hint="cs"/>
          <w:rtl/>
        </w:rPr>
        <w:t xml:space="preserve"> کمتر از وزن مرحله دوم در شرکت های بزرگ باشد.</w:t>
      </w:r>
      <w:r w:rsidR="00452B88">
        <w:rPr>
          <w:rStyle w:val="FootnoteReference"/>
          <w:rtl/>
        </w:rPr>
        <w:footnoteReference w:id="11"/>
      </w:r>
      <w:r w:rsidR="009E416D">
        <w:rPr>
          <w:rFonts w:hint="cs"/>
          <w:rtl/>
        </w:rPr>
        <w:t>)</w:t>
      </w:r>
    </w:p>
    <w:p w14:paraId="75064B0A" w14:textId="3187BBDB" w:rsidR="00BB3988" w:rsidRDefault="006D0581" w:rsidP="002F214C">
      <w:pPr>
        <w:pStyle w:val="ListParagraph"/>
        <w:numPr>
          <w:ilvl w:val="0"/>
          <w:numId w:val="48"/>
        </w:numPr>
      </w:pPr>
      <w:r w:rsidRPr="006D0581">
        <w:rPr>
          <w:rFonts w:hint="cs"/>
          <w:b/>
          <w:bCs/>
          <w:color w:val="4F81BD" w:themeColor="accent1"/>
          <w:sz w:val="20"/>
          <w:szCs w:val="24"/>
          <w:rtl/>
        </w:rPr>
        <w:t xml:space="preserve">اهمیت امتیاز اعتباری برای </w:t>
      </w:r>
      <w:r w:rsidRPr="006D0581">
        <w:rPr>
          <w:b/>
          <w:bCs/>
          <w:color w:val="4F81BD" w:themeColor="accent1"/>
          <w:sz w:val="20"/>
          <w:szCs w:val="24"/>
        </w:rPr>
        <w:t>SME</w:t>
      </w:r>
      <w:r w:rsidRPr="006D0581">
        <w:rPr>
          <w:rFonts w:hint="cs"/>
          <w:b/>
          <w:bCs/>
          <w:color w:val="4F81BD" w:themeColor="accent1"/>
          <w:sz w:val="20"/>
          <w:szCs w:val="24"/>
          <w:rtl/>
        </w:rPr>
        <w:t xml:space="preserve"> ها و رشد اقتصاد:</w:t>
      </w:r>
      <w:r>
        <w:rPr>
          <w:rFonts w:hint="cs"/>
          <w:rtl/>
        </w:rPr>
        <w:t xml:space="preserve"> </w:t>
      </w:r>
      <w:r w:rsidR="00BB3988">
        <w:rPr>
          <w:rFonts w:hint="cs"/>
          <w:rtl/>
        </w:rPr>
        <w:t xml:space="preserve">به دلیل آن که برای بانک های بزرگ این امکان وجود دارد که با در اختیار داشتن یک </w:t>
      </w:r>
      <w:proofErr w:type="spellStart"/>
      <w:r w:rsidR="00BB3988">
        <w:rPr>
          <w:rFonts w:hint="cs"/>
          <w:rtl/>
        </w:rPr>
        <w:t>پورتفوی</w:t>
      </w:r>
      <w:proofErr w:type="spellEnd"/>
      <w:r w:rsidR="00BB3988">
        <w:rPr>
          <w:rFonts w:hint="cs"/>
          <w:rtl/>
        </w:rPr>
        <w:t xml:space="preserve"> بزرگ و متنوعی از شرکت های کوچک و متوسط</w:t>
      </w:r>
      <w:r w:rsidR="007B2CBC">
        <w:rPr>
          <w:rFonts w:hint="cs"/>
          <w:rtl/>
        </w:rPr>
        <w:t xml:space="preserve"> با وام های با مقدار کم</w:t>
      </w:r>
      <w:r w:rsidR="00BB3988">
        <w:rPr>
          <w:rFonts w:hint="cs"/>
          <w:rtl/>
        </w:rPr>
        <w:t>، ریسک وام دهی خود را برای این شرکت ها کاهش دهد، امتیاز اعتباری برای این نوع از</w:t>
      </w:r>
      <w:r w:rsidR="007F3E41">
        <w:rPr>
          <w:rFonts w:hint="cs"/>
          <w:rtl/>
        </w:rPr>
        <w:t xml:space="preserve"> شرکت ها اهمیت ویژه ای دارد</w:t>
      </w:r>
      <w:r w:rsidR="005A4A77">
        <w:rPr>
          <w:rFonts w:hint="cs"/>
          <w:rtl/>
        </w:rPr>
        <w:t>.</w:t>
      </w:r>
      <w:r w:rsidR="007F3E41">
        <w:rPr>
          <w:rFonts w:hint="cs"/>
          <w:rtl/>
        </w:rPr>
        <w:t xml:space="preserve"> </w:t>
      </w:r>
      <w:r w:rsidR="00BB3988">
        <w:rPr>
          <w:rFonts w:hint="cs"/>
          <w:rtl/>
        </w:rPr>
        <w:t>(5)</w:t>
      </w:r>
      <w:r w:rsidR="00AD3CF7">
        <w:rPr>
          <w:rFonts w:hint="cs"/>
          <w:rtl/>
        </w:rPr>
        <w:t xml:space="preserve"> بنابراین به دلیل اهمیت موضوع، امتیاز اعتباری برای شرکت های کوچک توسط شرکت فیرایساک</w:t>
      </w:r>
      <w:r w:rsidR="00763360">
        <w:rPr>
          <w:rFonts w:hint="cs"/>
          <w:rtl/>
        </w:rPr>
        <w:t xml:space="preserve"> (فیکو)</w:t>
      </w:r>
      <w:r w:rsidR="001B5CFA">
        <w:rPr>
          <w:rStyle w:val="FootnoteReference"/>
          <w:rtl/>
        </w:rPr>
        <w:footnoteReference w:id="12"/>
      </w:r>
      <w:r w:rsidR="00AD3CF7">
        <w:rPr>
          <w:rFonts w:hint="cs"/>
          <w:rtl/>
        </w:rPr>
        <w:t xml:space="preserve"> در سال 1995 راه اندازی شد که برای وام های کمتر از 250 هزار دلار کاربرد دا</w:t>
      </w:r>
      <w:r w:rsidR="002F214C">
        <w:rPr>
          <w:rFonts w:hint="cs"/>
          <w:rtl/>
        </w:rPr>
        <w:t>رد</w:t>
      </w:r>
      <w:r w:rsidR="00AD3CF7">
        <w:rPr>
          <w:rFonts w:hint="cs"/>
          <w:rtl/>
        </w:rPr>
        <w:t>.</w:t>
      </w:r>
      <w:r w:rsidR="00D45F35">
        <w:rPr>
          <w:rFonts w:hint="cs"/>
          <w:rtl/>
        </w:rPr>
        <w:t xml:space="preserve"> </w:t>
      </w:r>
      <w:r w:rsidR="00AD3CF7">
        <w:rPr>
          <w:rFonts w:hint="cs"/>
          <w:rtl/>
        </w:rPr>
        <w:t>(5)</w:t>
      </w:r>
    </w:p>
    <w:p w14:paraId="0D79BF70" w14:textId="1FE3A18E" w:rsidR="00621630" w:rsidRDefault="006D0581" w:rsidP="00BB3988">
      <w:pPr>
        <w:pStyle w:val="ListParagraph"/>
        <w:numPr>
          <w:ilvl w:val="0"/>
          <w:numId w:val="48"/>
        </w:numPr>
      </w:pPr>
      <w:r w:rsidRPr="006D0581">
        <w:rPr>
          <w:rFonts w:hint="cs"/>
          <w:b/>
          <w:bCs/>
          <w:color w:val="4F81BD" w:themeColor="accent1"/>
          <w:sz w:val="20"/>
          <w:szCs w:val="24"/>
          <w:rtl/>
        </w:rPr>
        <w:t xml:space="preserve">امتیاز اعتباری </w:t>
      </w:r>
      <w:proofErr w:type="spellStart"/>
      <w:r w:rsidRPr="006D0581">
        <w:rPr>
          <w:rFonts w:hint="cs"/>
          <w:b/>
          <w:bCs/>
          <w:color w:val="4F81BD" w:themeColor="accent1"/>
          <w:sz w:val="20"/>
          <w:szCs w:val="24"/>
          <w:rtl/>
        </w:rPr>
        <w:t>گذشته‌نگر</w:t>
      </w:r>
      <w:proofErr w:type="spellEnd"/>
      <w:r w:rsidRPr="006D0581">
        <w:rPr>
          <w:rFonts w:hint="cs"/>
          <w:b/>
          <w:bCs/>
          <w:color w:val="4F81BD" w:themeColor="accent1"/>
          <w:sz w:val="20"/>
          <w:szCs w:val="24"/>
          <w:rtl/>
        </w:rPr>
        <w:t xml:space="preserve"> و رتبه اعتباری </w:t>
      </w:r>
      <w:proofErr w:type="spellStart"/>
      <w:r w:rsidRPr="006D0581">
        <w:rPr>
          <w:rFonts w:hint="cs"/>
          <w:b/>
          <w:bCs/>
          <w:color w:val="4F81BD" w:themeColor="accent1"/>
          <w:sz w:val="20"/>
          <w:szCs w:val="24"/>
          <w:rtl/>
        </w:rPr>
        <w:t>آینده‌نگر</w:t>
      </w:r>
      <w:proofErr w:type="spellEnd"/>
      <w:r w:rsidRPr="006D0581">
        <w:rPr>
          <w:rFonts w:hint="cs"/>
          <w:b/>
          <w:bCs/>
          <w:color w:val="4F81BD" w:themeColor="accent1"/>
          <w:sz w:val="20"/>
          <w:szCs w:val="24"/>
          <w:rtl/>
        </w:rPr>
        <w:t xml:space="preserve"> است:</w:t>
      </w:r>
      <w:r>
        <w:rPr>
          <w:rFonts w:hint="cs"/>
          <w:rtl/>
        </w:rPr>
        <w:t xml:space="preserve"> </w:t>
      </w:r>
      <w:r w:rsidR="00621630">
        <w:rPr>
          <w:rFonts w:hint="cs"/>
          <w:rtl/>
        </w:rPr>
        <w:t>امتیاز اعتباری گذشته نگر است، به این معنا که تنها اطلاعات گذشته را در نظر می گیرد و فرض می کند که اگر دو شرکت در اطلاعات گذشته با یکدیگر یکسان باشند، رفتار یکسانی در آینده خواهند داشت. ولی رتبه اعتباری</w:t>
      </w:r>
      <w:r w:rsidR="0094470B">
        <w:rPr>
          <w:rFonts w:hint="cs"/>
          <w:rtl/>
        </w:rPr>
        <w:t>،</w:t>
      </w:r>
      <w:r w:rsidR="00621630">
        <w:rPr>
          <w:rFonts w:hint="cs"/>
          <w:rtl/>
        </w:rPr>
        <w:t xml:space="preserve"> </w:t>
      </w:r>
      <w:r w:rsidR="00BB3988">
        <w:rPr>
          <w:rFonts w:hint="cs"/>
          <w:rtl/>
        </w:rPr>
        <w:t xml:space="preserve">در برخی متغیرها نگاهی آینده نگر </w:t>
      </w:r>
      <w:r w:rsidR="004E1983">
        <w:rPr>
          <w:rFonts w:hint="cs"/>
          <w:rtl/>
        </w:rPr>
        <w:t>دارد</w:t>
      </w:r>
      <w:r w:rsidR="00621630">
        <w:rPr>
          <w:rFonts w:hint="cs"/>
          <w:rtl/>
        </w:rPr>
        <w:t>.</w:t>
      </w:r>
      <w:r w:rsidR="00621630" w:rsidRPr="00E03C95">
        <w:rPr>
          <w:rtl/>
        </w:rPr>
        <w:t xml:space="preserve"> </w:t>
      </w:r>
      <w:r w:rsidR="00621630">
        <w:rPr>
          <w:rFonts w:hint="cs"/>
          <w:rtl/>
        </w:rPr>
        <w:t>(</w:t>
      </w:r>
      <w:r w:rsidR="00765BCE">
        <w:rPr>
          <w:rFonts w:hint="cs"/>
          <w:rtl/>
        </w:rPr>
        <w:t>5</w:t>
      </w:r>
      <w:r w:rsidR="00621630">
        <w:rPr>
          <w:rFonts w:hint="cs"/>
          <w:rtl/>
        </w:rPr>
        <w:t>)</w:t>
      </w:r>
    </w:p>
    <w:p w14:paraId="12B1E875" w14:textId="77777777" w:rsidR="00133B0B" w:rsidRDefault="00133B0B" w:rsidP="00BB3988">
      <w:pPr>
        <w:pStyle w:val="ListParagraph"/>
        <w:numPr>
          <w:ilvl w:val="0"/>
          <w:numId w:val="48"/>
        </w:numPr>
      </w:pPr>
      <w:r>
        <w:rPr>
          <w:rFonts w:hint="cs"/>
          <w:rtl/>
        </w:rPr>
        <w:t>فرایند رتبه بندی اعتباری یک شرکت بر خلاف امتیاز اعتباری زمان بسیار بیشتری لازم دارد.</w:t>
      </w:r>
      <w:r w:rsidR="00B71569">
        <w:rPr>
          <w:rFonts w:hint="cs"/>
          <w:rtl/>
        </w:rPr>
        <w:t>(</w:t>
      </w:r>
      <w:r w:rsidR="00765BCE">
        <w:rPr>
          <w:rFonts w:hint="cs"/>
          <w:rtl/>
        </w:rPr>
        <w:t>6</w:t>
      </w:r>
      <w:r w:rsidR="00B71569">
        <w:rPr>
          <w:rFonts w:hint="cs"/>
          <w:rtl/>
        </w:rPr>
        <w:t>)</w:t>
      </w:r>
      <w:r w:rsidR="00B71569">
        <w:rPr>
          <w:rFonts w:hint="cs"/>
        </w:rPr>
        <w:t xml:space="preserve"> </w:t>
      </w:r>
    </w:p>
    <w:p w14:paraId="4E2F8FE5" w14:textId="77777777" w:rsidR="00AB2D00" w:rsidRDefault="00D92846" w:rsidP="00D92846">
      <w:pPr>
        <w:pStyle w:val="Heading1"/>
        <w:rPr>
          <w:rtl/>
          <w:lang w:bidi="fa-IR"/>
        </w:rPr>
      </w:pPr>
      <w:bookmarkStart w:id="3" w:name="_Toc121604559"/>
      <w:r>
        <w:rPr>
          <w:rFonts w:hint="cs"/>
          <w:rtl/>
          <w:lang w:bidi="fa-IR"/>
        </w:rPr>
        <w:t>نتیجه گیری</w:t>
      </w:r>
      <w:bookmarkEnd w:id="3"/>
    </w:p>
    <w:p w14:paraId="11B0114C" w14:textId="74004040" w:rsidR="00E95283" w:rsidRDefault="00B62CE6" w:rsidP="00544022">
      <w:pPr>
        <w:rPr>
          <w:rtl/>
          <w:lang w:bidi="fa-IR"/>
        </w:rPr>
      </w:pPr>
      <w:r>
        <w:rPr>
          <w:rFonts w:hint="cs"/>
          <w:rtl/>
          <w:lang w:bidi="fa-IR"/>
        </w:rPr>
        <w:t>در این گزارش به تفاوت رتبه اعتباری و امتیاز اعتباری برای اشخاص حقوقی اشاره شد. می توان</w:t>
      </w:r>
      <w:r w:rsidR="002E240D">
        <w:rPr>
          <w:rFonts w:hint="cs"/>
          <w:rtl/>
          <w:lang w:bidi="fa-IR"/>
        </w:rPr>
        <w:t xml:space="preserve"> عمدتا</w:t>
      </w:r>
      <w:r>
        <w:rPr>
          <w:rFonts w:hint="cs"/>
          <w:rtl/>
          <w:lang w:bidi="fa-IR"/>
        </w:rPr>
        <w:t xml:space="preserve"> بدین شکل نتیجه گیری کرد که رتبه اعتباری مدلی قضاوت محور</w:t>
      </w:r>
      <w:r w:rsidR="00CA3319">
        <w:rPr>
          <w:rFonts w:hint="cs"/>
          <w:rtl/>
          <w:lang w:bidi="fa-IR"/>
        </w:rPr>
        <w:t xml:space="preserve"> و آینده نگر</w:t>
      </w:r>
      <w:r>
        <w:rPr>
          <w:rFonts w:hint="cs"/>
          <w:rtl/>
          <w:lang w:bidi="fa-IR"/>
        </w:rPr>
        <w:t xml:space="preserve"> است و برای شرکت های بزرگ و وام های </w:t>
      </w:r>
      <w:r w:rsidR="002150B7">
        <w:rPr>
          <w:rFonts w:hint="cs"/>
          <w:rtl/>
          <w:lang w:bidi="fa-IR"/>
        </w:rPr>
        <w:t>کلان</w:t>
      </w:r>
      <w:r>
        <w:rPr>
          <w:rFonts w:hint="cs"/>
          <w:rtl/>
          <w:lang w:bidi="fa-IR"/>
        </w:rPr>
        <w:t xml:space="preserve"> </w:t>
      </w:r>
      <w:r w:rsidR="00544022">
        <w:rPr>
          <w:rFonts w:hint="cs"/>
          <w:rtl/>
          <w:lang w:bidi="fa-IR"/>
        </w:rPr>
        <w:t xml:space="preserve">در بازار پول و سرمایه کاربرد </w:t>
      </w:r>
      <w:r>
        <w:rPr>
          <w:rFonts w:hint="cs"/>
          <w:rtl/>
          <w:lang w:bidi="fa-IR"/>
        </w:rPr>
        <w:t>دارد</w:t>
      </w:r>
      <w:r w:rsidR="002E240D">
        <w:rPr>
          <w:rFonts w:hint="cs"/>
          <w:rtl/>
          <w:lang w:bidi="fa-IR"/>
        </w:rPr>
        <w:t>، در حالیکه امتیاز اعتباری، مدلی آماری</w:t>
      </w:r>
      <w:r w:rsidR="00CA3319">
        <w:rPr>
          <w:rFonts w:hint="cs"/>
          <w:rtl/>
          <w:lang w:bidi="fa-IR"/>
        </w:rPr>
        <w:t xml:space="preserve"> و گذشته نگر</w:t>
      </w:r>
      <w:r w:rsidR="002E240D">
        <w:rPr>
          <w:rFonts w:hint="cs"/>
          <w:rtl/>
          <w:lang w:bidi="fa-IR"/>
        </w:rPr>
        <w:t xml:space="preserve"> است که برای شرکت های کوچک تا متوسط</w:t>
      </w:r>
      <w:r w:rsidR="002150B7">
        <w:rPr>
          <w:rFonts w:hint="cs"/>
          <w:rtl/>
          <w:lang w:bidi="fa-IR"/>
        </w:rPr>
        <w:t xml:space="preserve"> و وام های خرد</w:t>
      </w:r>
      <w:r w:rsidR="002E240D">
        <w:rPr>
          <w:rFonts w:hint="cs"/>
          <w:rtl/>
          <w:lang w:bidi="fa-IR"/>
        </w:rPr>
        <w:t xml:space="preserve"> کاربرد دارد.</w:t>
      </w:r>
    </w:p>
    <w:p w14:paraId="48ADCEFC" w14:textId="77777777" w:rsidR="00E95283" w:rsidRDefault="00E95283">
      <w:pPr>
        <w:bidi w:val="0"/>
        <w:spacing w:after="200"/>
        <w:jc w:val="left"/>
        <w:rPr>
          <w:rtl/>
          <w:lang w:bidi="fa-IR"/>
        </w:rPr>
      </w:pPr>
      <w:r>
        <w:rPr>
          <w:rtl/>
          <w:lang w:bidi="fa-IR"/>
        </w:rPr>
        <w:br w:type="page"/>
      </w:r>
    </w:p>
    <w:p w14:paraId="2A944091" w14:textId="77777777" w:rsidR="003B5ED8" w:rsidRDefault="00A631F6" w:rsidP="00A631F6">
      <w:pPr>
        <w:pStyle w:val="Heading1"/>
        <w:rPr>
          <w:rtl/>
          <w:lang w:bidi="fa-IR"/>
        </w:rPr>
      </w:pPr>
      <w:bookmarkStart w:id="4" w:name="_Toc121604560"/>
      <w:r>
        <w:rPr>
          <w:rFonts w:hint="cs"/>
          <w:rtl/>
          <w:lang w:bidi="fa-IR"/>
        </w:rPr>
        <w:lastRenderedPageBreak/>
        <w:t>منابع</w:t>
      </w:r>
      <w:bookmarkEnd w:id="4"/>
    </w:p>
    <w:p w14:paraId="147DB7BF" w14:textId="77777777" w:rsidR="007A5587" w:rsidRDefault="007A5587" w:rsidP="00730A85">
      <w:pPr>
        <w:pStyle w:val="ListParagraph"/>
        <w:numPr>
          <w:ilvl w:val="0"/>
          <w:numId w:val="46"/>
        </w:numPr>
        <w:bidi w:val="0"/>
      </w:pPr>
      <w:r>
        <w:t>C</w:t>
      </w:r>
      <w:r w:rsidR="007817C0">
        <w:t>redit Reporting Knowledge Guide (2019)</w:t>
      </w:r>
      <w:r w:rsidR="006A54FB">
        <w:t xml:space="preserve">. </w:t>
      </w:r>
      <w:r w:rsidR="00730A85">
        <w:t>WORLD BANK</w:t>
      </w:r>
    </w:p>
    <w:p w14:paraId="35FECF49" w14:textId="77777777" w:rsidR="00A631F6" w:rsidRDefault="00A631F6" w:rsidP="007A5587">
      <w:pPr>
        <w:pStyle w:val="ListParagraph"/>
        <w:numPr>
          <w:ilvl w:val="0"/>
          <w:numId w:val="46"/>
        </w:numPr>
        <w:bidi w:val="0"/>
      </w:pPr>
      <w:r>
        <w:t>CREDIT SCORING APPROACHES GUIDELINES</w:t>
      </w:r>
      <w:r w:rsidR="007817C0">
        <w:t xml:space="preserve"> (2019)</w:t>
      </w:r>
      <w:r>
        <w:t>. WORLD BANK</w:t>
      </w:r>
    </w:p>
    <w:p w14:paraId="0B630681" w14:textId="77777777" w:rsidR="00C85C74" w:rsidRDefault="00912BAA" w:rsidP="00912BAA">
      <w:pPr>
        <w:pStyle w:val="ListParagraph"/>
        <w:numPr>
          <w:ilvl w:val="0"/>
          <w:numId w:val="46"/>
        </w:numPr>
        <w:bidi w:val="0"/>
      </w:pPr>
      <w:r w:rsidRPr="00912BAA">
        <w:t>What is the difference between credit score and credit rating?</w:t>
      </w:r>
      <w:r>
        <w:t xml:space="preserve"> Quora</w:t>
      </w:r>
    </w:p>
    <w:p w14:paraId="70FD3450" w14:textId="77777777" w:rsidR="00416690" w:rsidRDefault="00EE553E" w:rsidP="00416690">
      <w:pPr>
        <w:pStyle w:val="ListParagraph"/>
        <w:numPr>
          <w:ilvl w:val="0"/>
          <w:numId w:val="0"/>
        </w:numPr>
        <w:bidi w:val="0"/>
        <w:ind w:left="720"/>
      </w:pPr>
      <w:hyperlink r:id="rId12" w:history="1">
        <w:r w:rsidR="00416690" w:rsidRPr="00416690">
          <w:rPr>
            <w:rStyle w:val="Hyperlink"/>
          </w:rPr>
          <w:t>https://www.quora.com/What-is-the-differenc</w:t>
        </w:r>
        <w:r w:rsidR="00416690" w:rsidRPr="00416690">
          <w:rPr>
            <w:rStyle w:val="Hyperlink"/>
          </w:rPr>
          <w:t>e</w:t>
        </w:r>
        <w:r w:rsidR="00416690" w:rsidRPr="00416690">
          <w:rPr>
            <w:rStyle w:val="Hyperlink"/>
          </w:rPr>
          <w:t>-between-credit-score-and-credit-rating</w:t>
        </w:r>
      </w:hyperlink>
    </w:p>
    <w:p w14:paraId="3CCCDCC5" w14:textId="77777777" w:rsidR="00416690" w:rsidRDefault="00416690" w:rsidP="00530CCC">
      <w:pPr>
        <w:pStyle w:val="ListParagraph"/>
        <w:numPr>
          <w:ilvl w:val="0"/>
          <w:numId w:val="0"/>
        </w:numPr>
        <w:bidi w:val="0"/>
        <w:ind w:left="720"/>
        <w:rPr>
          <w:rtl/>
        </w:rPr>
      </w:pPr>
      <w:r w:rsidRPr="00416690">
        <w:t>(</w:t>
      </w:r>
      <w:r w:rsidR="00530CCC">
        <w:t>A</w:t>
      </w:r>
      <w:r w:rsidRPr="00416690">
        <w:t xml:space="preserve">ccessed on </w:t>
      </w:r>
      <w:r>
        <w:t>December 3</w:t>
      </w:r>
      <w:r w:rsidRPr="00416690">
        <w:t>, 2022)</w:t>
      </w:r>
    </w:p>
    <w:p w14:paraId="1A3E4736" w14:textId="77777777" w:rsidR="00DE51CD" w:rsidRDefault="005404FC" w:rsidP="005404FC">
      <w:pPr>
        <w:pStyle w:val="ListParagraph"/>
        <w:numPr>
          <w:ilvl w:val="0"/>
          <w:numId w:val="46"/>
        </w:numPr>
        <w:bidi w:val="0"/>
      </w:pPr>
      <w:r>
        <w:t>Credit Intelligence &amp; Modelling, Many Paths through the Frost of Credit Rating and Scoring</w:t>
      </w:r>
      <w:r w:rsidR="0051439C">
        <w:t xml:space="preserve"> (2022). ANDERSON, RAYMOND</w:t>
      </w:r>
      <w:r w:rsidR="00077EC8">
        <w:rPr>
          <w:rFonts w:hint="cs"/>
          <w:rtl/>
        </w:rPr>
        <w:t>.</w:t>
      </w:r>
      <w:r w:rsidR="00077EC8">
        <w:t xml:space="preserve"> Oxford.</w:t>
      </w:r>
    </w:p>
    <w:p w14:paraId="623EADB2" w14:textId="77777777" w:rsidR="00DE51CD" w:rsidRDefault="00DE51CD" w:rsidP="005404FC">
      <w:pPr>
        <w:pStyle w:val="ListParagraph"/>
        <w:numPr>
          <w:ilvl w:val="0"/>
          <w:numId w:val="46"/>
        </w:numPr>
        <w:bidi w:val="0"/>
      </w:pPr>
      <w:r w:rsidRPr="00DE51CD">
        <w:rPr>
          <w:noProof/>
        </w:rPr>
        <w:t>Anderson R. The credit scoring toolkit: theory and practice for retail credit risk management and decision automation: Oxford University Press; 2007.</w:t>
      </w:r>
    </w:p>
    <w:p w14:paraId="199A5FA8" w14:textId="77777777" w:rsidR="00765BCE" w:rsidRDefault="00765BCE" w:rsidP="00765BCE">
      <w:pPr>
        <w:pStyle w:val="ListParagraph"/>
        <w:numPr>
          <w:ilvl w:val="0"/>
          <w:numId w:val="46"/>
        </w:numPr>
        <w:bidi w:val="0"/>
      </w:pPr>
      <w:r w:rsidRPr="00B71569">
        <w:rPr>
          <w:noProof/>
        </w:rPr>
        <w:t>Van Gestel T, Baesens B. Credit Risk Management: Basic concepts: Financial risk components, Rating analysis, models, economic and regulatory capital: Oxford University Press; 2009.</w:t>
      </w:r>
    </w:p>
    <w:p w14:paraId="52546947" w14:textId="77777777" w:rsidR="00765BCE" w:rsidRDefault="00765BCE" w:rsidP="00765BCE">
      <w:pPr>
        <w:pStyle w:val="ListParagraph"/>
        <w:numPr>
          <w:ilvl w:val="0"/>
          <w:numId w:val="0"/>
        </w:numPr>
        <w:bidi w:val="0"/>
        <w:ind w:left="720"/>
      </w:pPr>
    </w:p>
    <w:p w14:paraId="0B5799F2" w14:textId="77777777" w:rsidR="00E44E13" w:rsidRDefault="00E44E13" w:rsidP="00DE51CD">
      <w:pPr>
        <w:bidi w:val="0"/>
        <w:ind w:left="360"/>
      </w:pPr>
    </w:p>
    <w:p w14:paraId="3AB98187" w14:textId="77777777" w:rsidR="00E44E13" w:rsidRDefault="00E44E13" w:rsidP="00DE51CD">
      <w:pPr>
        <w:bidi w:val="0"/>
        <w:ind w:left="360"/>
      </w:pPr>
    </w:p>
    <w:p w14:paraId="79AADCC0" w14:textId="77777777" w:rsidR="005404FC" w:rsidRPr="00A631F6" w:rsidRDefault="00E44E13" w:rsidP="00B71569">
      <w:r>
        <w:fldChar w:fldCharType="begin"/>
      </w:r>
      <w:r>
        <w:instrText xml:space="preserve"> ADDIN EN.REFLIST </w:instrText>
      </w:r>
      <w:r>
        <w:fldChar w:fldCharType="end"/>
      </w:r>
    </w:p>
    <w:sectPr w:rsidR="005404FC" w:rsidRPr="00A631F6" w:rsidSect="00C76505">
      <w:pgSz w:w="11907" w:h="16840" w:code="9"/>
      <w:pgMar w:top="1440" w:right="1440" w:bottom="1440" w:left="1440" w:header="677" w:footer="61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EA79E" w14:textId="77777777" w:rsidR="00EE553E" w:rsidRDefault="00EE553E" w:rsidP="003C4169">
      <w:r>
        <w:separator/>
      </w:r>
    </w:p>
  </w:endnote>
  <w:endnote w:type="continuationSeparator" w:id="0">
    <w:p w14:paraId="204E33A9" w14:textId="77777777" w:rsidR="00EE553E" w:rsidRDefault="00EE553E" w:rsidP="003C4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Yagut"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Zar">
    <w:charset w:val="B2"/>
    <w:family w:val="auto"/>
    <w:pitch w:val="variable"/>
    <w:sig w:usb0="00002007" w:usb1="80000000" w:usb2="00000008" w:usb3="00000000" w:csb0="00000040" w:csb1="00000000"/>
  </w:font>
  <w:font w:name="Lotus"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614"/>
      <w:gridCol w:w="2065"/>
      <w:gridCol w:w="1148"/>
      <w:gridCol w:w="1372"/>
    </w:tblGrid>
    <w:tr w:rsidR="0001725A" w:rsidRPr="00310F18" w14:paraId="4E11DF8A" w14:textId="77777777" w:rsidTr="005512E1">
      <w:trPr>
        <w:jc w:val="center"/>
      </w:trPr>
      <w:tc>
        <w:tcPr>
          <w:tcW w:w="4614" w:type="dxa"/>
          <w:tcBorders>
            <w:top w:val="single" w:sz="8" w:space="0" w:color="365F91" w:themeColor="accent1" w:themeShade="BF"/>
            <w:right w:val="nil"/>
          </w:tcBorders>
          <w:vAlign w:val="center"/>
        </w:tcPr>
        <w:p w14:paraId="17C430F0" w14:textId="77777777" w:rsidR="0001725A" w:rsidRPr="006C5347" w:rsidRDefault="00EE553E" w:rsidP="00117F15">
          <w:pPr>
            <w:rPr>
              <w:rtl/>
              <w:lang w:bidi="fa-IR"/>
            </w:rPr>
          </w:pPr>
          <w:sdt>
            <w:sdtPr>
              <w:rPr>
                <w:rFonts w:eastAsia="Calibri" w:hint="cs"/>
                <w:rtl/>
                <w:lang w:bidi="fa-IR"/>
              </w:rPr>
              <w:alias w:val="Company Address"/>
              <w:tag w:val=""/>
              <w:id w:val="1374357951"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="006C5347" w:rsidRPr="006C5347">
                <w:rPr>
                  <w:rFonts w:ascii="Calibri" w:eastAsia="Calibri" w:hAnsi="Calibri" w:cs="Calibri" w:hint="cs"/>
                  <w:rtl/>
                  <w:lang w:bidi="fa-IR"/>
                </w:rPr>
                <w:t>©</w:t>
              </w:r>
              <w:r w:rsidR="006C5347" w:rsidRPr="006C5347">
                <w:rPr>
                  <w:rFonts w:eastAsia="Calibri"/>
                  <w:rtl/>
                  <w:lang w:bidi="fa-IR"/>
                </w:rPr>
                <w:t xml:space="preserve"> 1401 </w:t>
              </w:r>
              <w:r w:rsidR="006C5347" w:rsidRPr="006C5347">
                <w:rPr>
                  <w:rFonts w:ascii="Arial" w:eastAsia="Calibri" w:hAnsi="Arial" w:cs="Arial" w:hint="cs"/>
                  <w:rtl/>
                  <w:lang w:bidi="fa-IR"/>
                </w:rPr>
                <w:t>–</w:t>
              </w:r>
              <w:r w:rsidR="006C5347" w:rsidRPr="006C5347">
                <w:rPr>
                  <w:rFonts w:eastAsia="Calibri"/>
                  <w:rtl/>
                  <w:lang w:bidi="fa-IR"/>
                </w:rPr>
                <w:t xml:space="preserve"> </w:t>
              </w:r>
              <w:r w:rsidR="006C5347" w:rsidRPr="006C5347">
                <w:rPr>
                  <w:rFonts w:eastAsia="Calibri" w:hint="cs"/>
                  <w:rtl/>
                  <w:lang w:bidi="fa-IR"/>
                </w:rPr>
                <w:t>شرکت</w:t>
              </w:r>
              <w:r w:rsidR="006C5347" w:rsidRPr="006C5347">
                <w:rPr>
                  <w:rFonts w:eastAsia="Calibri"/>
                  <w:rtl/>
                  <w:lang w:bidi="fa-IR"/>
                </w:rPr>
                <w:t xml:space="preserve"> </w:t>
              </w:r>
              <w:r w:rsidR="006C5347" w:rsidRPr="006C5347">
                <w:rPr>
                  <w:rFonts w:eastAsia="Calibri" w:hint="cs"/>
                  <w:rtl/>
                  <w:lang w:bidi="fa-IR"/>
                </w:rPr>
                <w:t>مشاوره</w:t>
              </w:r>
              <w:r w:rsidR="006C5347" w:rsidRPr="006C5347">
                <w:rPr>
                  <w:rFonts w:eastAsia="Calibri"/>
                  <w:rtl/>
                  <w:lang w:bidi="fa-IR"/>
                </w:rPr>
                <w:t xml:space="preserve"> </w:t>
              </w:r>
              <w:r w:rsidR="006C5347" w:rsidRPr="006C5347">
                <w:rPr>
                  <w:rFonts w:eastAsia="Calibri" w:hint="cs"/>
                  <w:rtl/>
                  <w:lang w:bidi="fa-IR"/>
                </w:rPr>
                <w:t>رتبه‌بندی</w:t>
              </w:r>
              <w:r w:rsidR="006C5347" w:rsidRPr="006C5347">
                <w:rPr>
                  <w:rFonts w:eastAsia="Calibri"/>
                  <w:rtl/>
                  <w:lang w:bidi="fa-IR"/>
                </w:rPr>
                <w:t xml:space="preserve"> اعتبار</w:t>
              </w:r>
              <w:r w:rsidR="006C5347" w:rsidRPr="006C5347">
                <w:rPr>
                  <w:rFonts w:eastAsia="Calibri" w:hint="cs"/>
                  <w:rtl/>
                  <w:lang w:bidi="fa-IR"/>
                </w:rPr>
                <w:t>ی</w:t>
              </w:r>
              <w:r w:rsidR="006C5347" w:rsidRPr="006C5347">
                <w:rPr>
                  <w:rFonts w:eastAsia="Calibri"/>
                  <w:rtl/>
                  <w:lang w:bidi="fa-IR"/>
                </w:rPr>
                <w:t xml:space="preserve"> ا</w:t>
              </w:r>
              <w:r w:rsidR="006C5347" w:rsidRPr="006C5347">
                <w:rPr>
                  <w:rFonts w:eastAsia="Calibri" w:hint="cs"/>
                  <w:rtl/>
                  <w:lang w:bidi="fa-IR"/>
                </w:rPr>
                <w:t>ی</w:t>
              </w:r>
              <w:r w:rsidR="006C5347" w:rsidRPr="006C5347">
                <w:rPr>
                  <w:rFonts w:eastAsia="Calibri" w:hint="eastAsia"/>
                  <w:rtl/>
                  <w:lang w:bidi="fa-IR"/>
                </w:rPr>
                <w:t>ران</w:t>
              </w:r>
            </w:sdtContent>
          </w:sdt>
        </w:p>
      </w:tc>
      <w:tc>
        <w:tcPr>
          <w:tcW w:w="2065" w:type="dxa"/>
          <w:tcBorders>
            <w:top w:val="single" w:sz="8" w:space="0" w:color="365F91" w:themeColor="accent1" w:themeShade="BF"/>
            <w:left w:val="nil"/>
            <w:right w:val="nil"/>
          </w:tcBorders>
          <w:vAlign w:val="center"/>
        </w:tcPr>
        <w:p w14:paraId="5C9625FA" w14:textId="77777777" w:rsidR="0001725A" w:rsidRPr="00310F18" w:rsidRDefault="0001725A" w:rsidP="000E3308">
          <w:pPr>
            <w:rPr>
              <w:rtl/>
              <w:lang w:bidi="fa-IR"/>
            </w:rPr>
          </w:pPr>
        </w:p>
      </w:tc>
      <w:tc>
        <w:tcPr>
          <w:tcW w:w="1148" w:type="dxa"/>
          <w:tcBorders>
            <w:top w:val="single" w:sz="8" w:space="0" w:color="365F91" w:themeColor="accent1" w:themeShade="BF"/>
            <w:left w:val="nil"/>
            <w:right w:val="single" w:sz="8" w:space="0" w:color="365F91" w:themeColor="accent1" w:themeShade="BF"/>
          </w:tcBorders>
          <w:vAlign w:val="center"/>
        </w:tcPr>
        <w:p w14:paraId="073BC9E8" w14:textId="77777777" w:rsidR="0001725A" w:rsidRPr="00310F18" w:rsidRDefault="0001725A" w:rsidP="000E3308">
          <w:pPr>
            <w:rPr>
              <w:rtl/>
              <w:lang w:bidi="fa-IR"/>
            </w:rPr>
          </w:pPr>
        </w:p>
      </w:tc>
      <w:tc>
        <w:tcPr>
          <w:tcW w:w="1372" w:type="dxa"/>
          <w:tcBorders>
            <w:top w:val="single" w:sz="8" w:space="0" w:color="365F91" w:themeColor="accent1" w:themeShade="BF"/>
            <w:left w:val="single" w:sz="8" w:space="0" w:color="365F91" w:themeColor="accent1" w:themeShade="BF"/>
          </w:tcBorders>
          <w:vAlign w:val="center"/>
        </w:tcPr>
        <w:p w14:paraId="1BBD73D8" w14:textId="77777777" w:rsidR="0001725A" w:rsidRPr="00310F18" w:rsidRDefault="0001725A" w:rsidP="000E3308">
          <w:pPr>
            <w:jc w:val="center"/>
            <w:rPr>
              <w:rtl/>
              <w:lang w:bidi="fa-IR"/>
            </w:rPr>
          </w:pPr>
          <w:r w:rsidRPr="00310F18">
            <w:rPr>
              <w:lang w:bidi="fa-IR"/>
            </w:rPr>
            <w:fldChar w:fldCharType="begin"/>
          </w:r>
          <w:r w:rsidRPr="00310F18">
            <w:rPr>
              <w:lang w:bidi="fa-IR"/>
            </w:rPr>
            <w:instrText xml:space="preserve"> PAGE   \* MERGEFORMAT </w:instrText>
          </w:r>
          <w:r w:rsidRPr="00310F18">
            <w:rPr>
              <w:lang w:bidi="fa-IR"/>
            </w:rPr>
            <w:fldChar w:fldCharType="separate"/>
          </w:r>
          <w:r w:rsidR="002F214C" w:rsidRPr="002F214C">
            <w:rPr>
              <w:rFonts w:eastAsia="Times New Roman"/>
              <w:noProof/>
              <w:rtl/>
              <w:lang w:bidi="fa-IR"/>
            </w:rPr>
            <w:t>3</w:t>
          </w:r>
          <w:r w:rsidRPr="00310F18">
            <w:rPr>
              <w:lang w:bidi="fa-IR"/>
            </w:rPr>
            <w:fldChar w:fldCharType="end"/>
          </w:r>
        </w:p>
      </w:tc>
    </w:tr>
  </w:tbl>
  <w:p w14:paraId="1EB98235" w14:textId="77777777" w:rsidR="0001725A" w:rsidRPr="00770408" w:rsidRDefault="0001725A">
    <w:pPr>
      <w:pStyle w:val="Footer"/>
      <w:rPr>
        <w:sz w:val="8"/>
        <w:szCs w:val="12"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C72C8" w14:textId="77777777" w:rsidR="00EE553E" w:rsidRDefault="00EE553E" w:rsidP="003C4169">
      <w:r>
        <w:separator/>
      </w:r>
    </w:p>
  </w:footnote>
  <w:footnote w:type="continuationSeparator" w:id="0">
    <w:p w14:paraId="293CEB6E" w14:textId="77777777" w:rsidR="00EE553E" w:rsidRDefault="00EE553E" w:rsidP="003C4169">
      <w:r>
        <w:continuationSeparator/>
      </w:r>
    </w:p>
  </w:footnote>
  <w:footnote w:id="1">
    <w:p w14:paraId="28B1E579" w14:textId="77777777" w:rsidR="008F5D58" w:rsidRDefault="008F5D58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Credit Scoring</w:t>
      </w:r>
    </w:p>
  </w:footnote>
  <w:footnote w:id="2">
    <w:p w14:paraId="4BBD187D" w14:textId="77777777" w:rsidR="008F5D58" w:rsidRDefault="008F5D58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Credit Rating</w:t>
      </w:r>
    </w:p>
  </w:footnote>
  <w:footnote w:id="3">
    <w:p w14:paraId="306162D4" w14:textId="77777777" w:rsidR="00D53DDE" w:rsidRDefault="00D53DDE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credit rating agency</w:t>
      </w:r>
    </w:p>
  </w:footnote>
  <w:footnote w:id="4">
    <w:p w14:paraId="23193CAE" w14:textId="77777777" w:rsidR="00D53DDE" w:rsidRDefault="00D53DDE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credit reporting service providers</w:t>
      </w:r>
    </w:p>
  </w:footnote>
  <w:footnote w:id="5">
    <w:p w14:paraId="1A3994A3" w14:textId="77777777" w:rsidR="007A5587" w:rsidRDefault="007A5587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Credit Rating</w:t>
      </w:r>
    </w:p>
  </w:footnote>
  <w:footnote w:id="6">
    <w:p w14:paraId="2E07F840" w14:textId="77777777" w:rsidR="0013017C" w:rsidRDefault="0013017C" w:rsidP="0013017C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Credit Score</w:t>
      </w:r>
    </w:p>
  </w:footnote>
  <w:footnote w:id="7">
    <w:p w14:paraId="50B6BE4F" w14:textId="77777777" w:rsidR="003201BD" w:rsidRDefault="003201BD" w:rsidP="003201BD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Corporations</w:t>
      </w:r>
    </w:p>
  </w:footnote>
  <w:footnote w:id="8">
    <w:p w14:paraId="5DF50F2E" w14:textId="77777777" w:rsidR="0015357C" w:rsidRDefault="0015357C" w:rsidP="0015357C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SMEs</w:t>
      </w:r>
    </w:p>
  </w:footnote>
  <w:footnote w:id="9">
    <w:p w14:paraId="0DAFBFFC" w14:textId="77777777" w:rsidR="005404FC" w:rsidRDefault="005404FC" w:rsidP="009E7D56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="009E7D56">
        <w:rPr>
          <w:rFonts w:cs="B Zar" w:hint="cs"/>
          <w:rtl/>
        </w:rPr>
        <w:t xml:space="preserve">تامین </w:t>
      </w:r>
      <w:proofErr w:type="spellStart"/>
      <w:r w:rsidR="009E7D56">
        <w:rPr>
          <w:rFonts w:cs="B Zar" w:hint="cs"/>
          <w:rtl/>
        </w:rPr>
        <w:t>کنندگان</w:t>
      </w:r>
      <w:proofErr w:type="spellEnd"/>
      <w:r w:rsidR="009E7D56">
        <w:rPr>
          <w:rFonts w:cs="B Zar" w:hint="cs"/>
          <w:rtl/>
        </w:rPr>
        <w:t xml:space="preserve"> خدمات اعتباری  از </w:t>
      </w:r>
      <w:r w:rsidRPr="005404FC">
        <w:rPr>
          <w:rFonts w:cs="B Zar" w:hint="cs"/>
          <w:rtl/>
        </w:rPr>
        <w:t xml:space="preserve">رتبه </w:t>
      </w:r>
      <w:r w:rsidR="009E7D56">
        <w:rPr>
          <w:rFonts w:cs="B Zar" w:hint="cs"/>
          <w:rtl/>
        </w:rPr>
        <w:t>بندی داخلی</w:t>
      </w:r>
      <w:r w:rsidRPr="005404FC">
        <w:rPr>
          <w:rFonts w:cs="B Zar" w:hint="cs"/>
          <w:rtl/>
        </w:rPr>
        <w:t xml:space="preserve"> برای رتبه بندی بنگاه</w:t>
      </w:r>
      <w:r w:rsidR="0051439C">
        <w:rPr>
          <w:rFonts w:cs="B Zar" w:hint="cs"/>
          <w:rtl/>
        </w:rPr>
        <w:t xml:space="preserve"> های کوچک و متوسط</w:t>
      </w:r>
      <w:r w:rsidR="009E7D56">
        <w:rPr>
          <w:rFonts w:cs="B Zar" w:hint="cs"/>
          <w:rtl/>
        </w:rPr>
        <w:t xml:space="preserve"> استفاده می کنند، به این دلیل که آژانس های مطرح رتبه بندی عمدتا برای بنگاه های بزرگ به کار می رود.</w:t>
      </w:r>
      <w:r w:rsidR="00F45714">
        <w:rPr>
          <w:rFonts w:cs="B Zar" w:hint="cs"/>
          <w:rtl/>
        </w:rPr>
        <w:t xml:space="preserve"> </w:t>
      </w:r>
      <w:r w:rsidRPr="005404FC">
        <w:rPr>
          <w:rFonts w:cs="B Zar" w:hint="cs"/>
          <w:rtl/>
        </w:rPr>
        <w:t>(4)</w:t>
      </w:r>
    </w:p>
  </w:footnote>
  <w:footnote w:id="10">
    <w:p w14:paraId="2A64E484" w14:textId="77777777" w:rsidR="002F7F0A" w:rsidRDefault="002F7F0A" w:rsidP="00F220DD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A00718">
        <w:rPr>
          <w:rFonts w:cs="B Zar" w:hint="cs"/>
          <w:rtl/>
        </w:rPr>
        <w:t xml:space="preserve">به دلیل آن که مدل نهایی رتبه اعتباری مدلی ترکیبی (بر مبنای آماری و نظر کارشناسی) خواهد بود، </w:t>
      </w:r>
      <w:r w:rsidR="00EB5E99">
        <w:rPr>
          <w:rFonts w:cs="B Zar" w:hint="cs"/>
          <w:rtl/>
        </w:rPr>
        <w:t>این مدل ها</w:t>
      </w:r>
      <w:r w:rsidRPr="00A00718">
        <w:rPr>
          <w:rFonts w:cs="B Zar" w:hint="cs"/>
          <w:rtl/>
        </w:rPr>
        <w:t xml:space="preserve"> دقت مدل های آماری خالص را ندارند و به همین دلیل تعداد</w:t>
      </w:r>
      <w:r w:rsidR="00F220DD">
        <w:rPr>
          <w:rFonts w:cs="B Zar" w:hint="cs"/>
          <w:rtl/>
        </w:rPr>
        <w:t xml:space="preserve"> حالت های</w:t>
      </w:r>
      <w:r w:rsidR="004E27A1">
        <w:rPr>
          <w:rFonts w:cs="B Zar" w:hint="cs"/>
          <w:rtl/>
        </w:rPr>
        <w:t xml:space="preserve"> مختلف</w:t>
      </w:r>
      <w:r w:rsidR="00F220DD">
        <w:rPr>
          <w:rFonts w:cs="B Zar" w:hint="cs"/>
          <w:rtl/>
        </w:rPr>
        <w:t xml:space="preserve"> رتبه اعتباری</w:t>
      </w:r>
      <w:r w:rsidR="004E27A1">
        <w:rPr>
          <w:rFonts w:cs="B Zar" w:hint="cs"/>
          <w:rtl/>
        </w:rPr>
        <w:t xml:space="preserve"> اشخاص حقوقی</w:t>
      </w:r>
      <w:r w:rsidR="00F220DD">
        <w:rPr>
          <w:rFonts w:cs="B Zar" w:hint="cs"/>
          <w:rtl/>
        </w:rPr>
        <w:t xml:space="preserve"> </w:t>
      </w:r>
      <w:r w:rsidR="00222462">
        <w:rPr>
          <w:rFonts w:cs="B Zar" w:hint="cs"/>
          <w:rtl/>
        </w:rPr>
        <w:t>بسیار کمتر از تعداد حالت های امتیاز اعتباری</w:t>
      </w:r>
      <w:r w:rsidR="004E27A1">
        <w:rPr>
          <w:rFonts w:cs="B Zar" w:hint="cs"/>
          <w:rtl/>
        </w:rPr>
        <w:t xml:space="preserve"> آن ها</w:t>
      </w:r>
      <w:r w:rsidR="00222462">
        <w:rPr>
          <w:rFonts w:cs="B Zar" w:hint="cs"/>
          <w:rtl/>
        </w:rPr>
        <w:t xml:space="preserve"> است.</w:t>
      </w:r>
      <w:r w:rsidR="004E27A1">
        <w:rPr>
          <w:rFonts w:cs="B Zar" w:hint="cs"/>
          <w:rtl/>
        </w:rPr>
        <w:t xml:space="preserve"> </w:t>
      </w:r>
      <w:r w:rsidR="00E23C51">
        <w:rPr>
          <w:rFonts w:cs="B Zar" w:hint="cs"/>
          <w:rtl/>
        </w:rPr>
        <w:t>(4)</w:t>
      </w:r>
    </w:p>
  </w:footnote>
  <w:footnote w:id="11">
    <w:p w14:paraId="7B9F57BE" w14:textId="77777777" w:rsidR="00452B88" w:rsidRDefault="00452B88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452B88">
        <w:rPr>
          <w:rFonts w:cs="B Zar" w:hint="cs"/>
          <w:rtl/>
        </w:rPr>
        <w:t>حتی ممکن است برای شرکت های بزرگ به علت فقدان داده کافی از آن ها، تنها مرحله دوم برایشان معنا داشته باشد.</w:t>
      </w:r>
    </w:p>
  </w:footnote>
  <w:footnote w:id="12">
    <w:p w14:paraId="2AF61247" w14:textId="77777777" w:rsidR="001B5CFA" w:rsidRDefault="001B5CFA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Fair ISSAC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6B565" w14:textId="77777777" w:rsidR="0001725A" w:rsidRDefault="0001725A">
    <w:pPr>
      <w:pStyle w:val="Header"/>
      <w:rPr>
        <w:sz w:val="4"/>
        <w:szCs w:val="8"/>
        <w:rtl/>
        <w:lang w:bidi="fa-IR"/>
      </w:rPr>
    </w:pPr>
  </w:p>
  <w:tbl>
    <w:tblPr>
      <w:bidiVisual/>
      <w:tblW w:w="9523" w:type="dxa"/>
      <w:tblBorders>
        <w:insideH w:val="single" w:sz="4" w:space="0" w:color="17365D" w:themeColor="text2" w:themeShade="BF"/>
      </w:tblBorders>
      <w:tblLook w:val="04A0" w:firstRow="1" w:lastRow="0" w:firstColumn="1" w:lastColumn="0" w:noHBand="0" w:noVBand="1"/>
    </w:tblPr>
    <w:tblGrid>
      <w:gridCol w:w="3645"/>
      <w:gridCol w:w="2340"/>
      <w:gridCol w:w="2340"/>
      <w:gridCol w:w="1198"/>
    </w:tblGrid>
    <w:tr w:rsidR="006F081C" w:rsidRPr="00D84C6D" w14:paraId="1602187A" w14:textId="77777777" w:rsidTr="005512E1">
      <w:trPr>
        <w:trHeight w:val="20"/>
      </w:trPr>
      <w:sdt>
        <w:sdtPr>
          <w:rPr>
            <w:rtl/>
            <w:lang w:bidi="fa-IR"/>
          </w:rPr>
          <w:alias w:val="Title"/>
          <w:tag w:val=""/>
          <w:id w:val="111866975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3645" w:type="dxa"/>
              <w:shd w:val="clear" w:color="auto" w:fill="auto"/>
              <w:vAlign w:val="center"/>
            </w:tcPr>
            <w:p w14:paraId="1CD99D77" w14:textId="77777777" w:rsidR="0001725A" w:rsidRPr="00D84C6D" w:rsidRDefault="000578DA" w:rsidP="000E3308">
              <w:pPr>
                <w:rPr>
                  <w:rtl/>
                  <w:lang w:bidi="fa-IR"/>
                </w:rPr>
              </w:pPr>
              <w:r>
                <w:rPr>
                  <w:rtl/>
                  <w:lang w:bidi="fa-IR"/>
                </w:rPr>
                <w:t>تحقیق و توسعه</w:t>
              </w:r>
            </w:p>
          </w:tc>
        </w:sdtContent>
      </w:sdt>
      <w:tc>
        <w:tcPr>
          <w:tcW w:w="4680" w:type="dxa"/>
          <w:gridSpan w:val="2"/>
          <w:shd w:val="clear" w:color="auto" w:fill="auto"/>
          <w:vAlign w:val="center"/>
        </w:tcPr>
        <w:p w14:paraId="637A936D" w14:textId="7DA4ED65" w:rsidR="0001725A" w:rsidRPr="00D84C6D" w:rsidRDefault="00EE553E" w:rsidP="000E3308">
          <w:pPr>
            <w:jc w:val="center"/>
            <w:rPr>
              <w:rtl/>
              <w:lang w:bidi="fa-IR"/>
            </w:rPr>
          </w:pPr>
          <w:sdt>
            <w:sdtPr>
              <w:rPr>
                <w:rtl/>
                <w:lang w:bidi="fa-IR"/>
              </w:rPr>
              <w:alias w:val="Subject"/>
              <w:tag w:val=""/>
              <w:id w:val="1021283703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15357C">
                <w:rPr>
                  <w:rtl/>
                  <w:lang w:bidi="fa-IR"/>
                </w:rPr>
                <w:t xml:space="preserve">تفاوت </w:t>
              </w:r>
              <w:proofErr w:type="spellStart"/>
              <w:r w:rsidR="0015357C">
                <w:rPr>
                  <w:rtl/>
                  <w:lang w:bidi="fa-IR"/>
                </w:rPr>
                <w:t>رتبه‌بندی</w:t>
              </w:r>
              <w:proofErr w:type="spellEnd"/>
              <w:r w:rsidR="0015357C">
                <w:rPr>
                  <w:rtl/>
                  <w:lang w:bidi="fa-IR"/>
                </w:rPr>
                <w:t xml:space="preserve"> اعتباری و </w:t>
              </w:r>
              <w:proofErr w:type="spellStart"/>
              <w:r w:rsidR="0015357C">
                <w:rPr>
                  <w:rtl/>
                  <w:lang w:bidi="fa-IR"/>
                </w:rPr>
                <w:t>اعتبارسنجی</w:t>
              </w:r>
              <w:proofErr w:type="spellEnd"/>
              <w:r w:rsidR="0015357C">
                <w:rPr>
                  <w:rtl/>
                  <w:lang w:bidi="fa-IR"/>
                </w:rPr>
                <w:t xml:space="preserve"> از نگاه بانک جهانی به همراه برخی نکات تکمیلی</w:t>
              </w:r>
            </w:sdtContent>
          </w:sdt>
        </w:p>
      </w:tc>
      <w:tc>
        <w:tcPr>
          <w:tcW w:w="1198" w:type="dxa"/>
          <w:vMerge w:val="restart"/>
          <w:shd w:val="clear" w:color="auto" w:fill="auto"/>
          <w:vAlign w:val="center"/>
        </w:tcPr>
        <w:p w14:paraId="7076BB73" w14:textId="77777777" w:rsidR="0001725A" w:rsidRPr="00D84C6D" w:rsidRDefault="00E53930" w:rsidP="000E3308">
          <w:pPr>
            <w:rPr>
              <w:rFonts w:eastAsia="Calibri"/>
              <w:rtl/>
              <w:lang w:bidi="fa-IR"/>
            </w:rPr>
          </w:pPr>
          <w:r>
            <w:rPr>
              <w:rFonts w:eastAsia="Calibri"/>
              <w:noProof/>
              <w:rtl/>
            </w:rPr>
            <w:drawing>
              <wp:inline distT="0" distB="0" distL="0" distR="0" wp14:anchorId="19B9D2BE" wp14:editId="08D684D0">
                <wp:extent cx="514350" cy="381304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00-11-12-logo etebar-زمینه بی رنگ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915" cy="385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F081C" w:rsidRPr="00D84C6D" w14:paraId="77149679" w14:textId="77777777" w:rsidTr="005512E1">
      <w:trPr>
        <w:trHeight w:val="20"/>
      </w:trPr>
      <w:sdt>
        <w:sdtPr>
          <w:rPr>
            <w:rtl/>
          </w:rPr>
          <w:alias w:val="Keywords"/>
          <w:tag w:val=""/>
          <w:id w:val="1823308407"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tc>
            <w:tcPr>
              <w:tcW w:w="5985" w:type="dxa"/>
              <w:gridSpan w:val="2"/>
              <w:shd w:val="clear" w:color="auto" w:fill="auto"/>
            </w:tcPr>
            <w:p w14:paraId="6971B0CC" w14:textId="77777777" w:rsidR="0001725A" w:rsidRPr="00D84C6D" w:rsidRDefault="00792604" w:rsidP="000E3308">
              <w:pPr>
                <w:rPr>
                  <w:lang w:bidi="fa-IR"/>
                </w:rPr>
              </w:pPr>
              <w:proofErr w:type="spellStart"/>
              <w:r>
                <w:t>ICS.Project</w:t>
              </w:r>
              <w:proofErr w:type="spellEnd"/>
              <w:r>
                <w:t xml:space="preserve"> Code_&lt;Process Name&gt;-V0.1</w:t>
              </w:r>
            </w:p>
          </w:tc>
        </w:sdtContent>
      </w:sdt>
      <w:sdt>
        <w:sdtPr>
          <w:rPr>
            <w:rtl/>
            <w:lang w:bidi="fa-IR"/>
          </w:rPr>
          <w:alias w:val="Comments"/>
          <w:tag w:val=""/>
          <w:id w:val="481510694"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tc>
            <w:tcPr>
              <w:tcW w:w="2340" w:type="dxa"/>
              <w:shd w:val="clear" w:color="auto" w:fill="auto"/>
            </w:tcPr>
            <w:p w14:paraId="49986FF4" w14:textId="759624F9" w:rsidR="0001725A" w:rsidRPr="00D84C6D" w:rsidRDefault="0015357C" w:rsidP="00B51FAA">
              <w:pPr>
                <w:jc w:val="right"/>
                <w:rPr>
                  <w:rtl/>
                  <w:lang w:bidi="fa-IR"/>
                </w:rPr>
              </w:pPr>
              <w:r>
                <w:rPr>
                  <w:rtl/>
                  <w:lang w:bidi="fa-IR"/>
                </w:rPr>
                <w:t>02/04</w:t>
              </w:r>
            </w:p>
          </w:tc>
        </w:sdtContent>
      </w:sdt>
      <w:tc>
        <w:tcPr>
          <w:tcW w:w="1198" w:type="dxa"/>
          <w:vMerge/>
          <w:shd w:val="clear" w:color="auto" w:fill="auto"/>
        </w:tcPr>
        <w:p w14:paraId="780BC86B" w14:textId="77777777" w:rsidR="0001725A" w:rsidRPr="00D84C6D" w:rsidRDefault="0001725A" w:rsidP="000E3308">
          <w:pPr>
            <w:rPr>
              <w:rtl/>
              <w:lang w:bidi="fa-IR"/>
            </w:rPr>
          </w:pPr>
        </w:p>
      </w:tc>
    </w:tr>
  </w:tbl>
  <w:p w14:paraId="6BDD857C" w14:textId="77777777" w:rsidR="0001725A" w:rsidRPr="00714DA0" w:rsidRDefault="0001725A">
    <w:pPr>
      <w:pStyle w:val="Header"/>
      <w:rPr>
        <w:sz w:val="4"/>
        <w:szCs w:val="8"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E503C1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7CA79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A3E20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38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949C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58F6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68F4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106D776"/>
    <w:lvl w:ilvl="0">
      <w:start w:val="1"/>
      <w:numFmt w:val="decimal"/>
      <w:pStyle w:val="ListNumber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</w:abstractNum>
  <w:abstractNum w:abstractNumId="8" w15:restartNumberingAfterBreak="0">
    <w:nsid w:val="02AF202D"/>
    <w:multiLevelType w:val="hybridMultilevel"/>
    <w:tmpl w:val="B26E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93326"/>
    <w:multiLevelType w:val="hybridMultilevel"/>
    <w:tmpl w:val="D1FAF6D6"/>
    <w:lvl w:ilvl="0" w:tplc="33164654">
      <w:start w:val="1"/>
      <w:numFmt w:val="bullet"/>
      <w:pStyle w:val="ListParagraph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355397"/>
    <w:multiLevelType w:val="hybridMultilevel"/>
    <w:tmpl w:val="36BAFC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D3796"/>
    <w:multiLevelType w:val="hybridMultilevel"/>
    <w:tmpl w:val="A9884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760AE"/>
    <w:multiLevelType w:val="hybridMultilevel"/>
    <w:tmpl w:val="E2E040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15F7A"/>
    <w:multiLevelType w:val="hybridMultilevel"/>
    <w:tmpl w:val="09622F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F62C8"/>
    <w:multiLevelType w:val="hybridMultilevel"/>
    <w:tmpl w:val="B94E6E36"/>
    <w:lvl w:ilvl="0" w:tplc="04090009">
      <w:start w:val="1"/>
      <w:numFmt w:val="bullet"/>
      <w:lvlText w:val=""/>
      <w:lvlJc w:val="left"/>
      <w:pPr>
        <w:ind w:left="146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5" w15:restartNumberingAfterBreak="0">
    <w:nsid w:val="23133CCD"/>
    <w:multiLevelType w:val="hybridMultilevel"/>
    <w:tmpl w:val="90A462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27C4C"/>
    <w:multiLevelType w:val="multilevel"/>
    <w:tmpl w:val="101EB05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suff w:val="space"/>
      <w:lvlText w:val="%1-%2-"/>
      <w:lvlJc w:val="left"/>
      <w:pPr>
        <w:ind w:left="851" w:hanging="851"/>
      </w:pPr>
      <w:rPr>
        <w:rFonts w:cs="B Zar" w:hint="default"/>
        <w:color w:val="000000" w:themeColor="text1"/>
        <w:sz w:val="26"/>
        <w:szCs w:val="26"/>
      </w:rPr>
    </w:lvl>
    <w:lvl w:ilvl="2">
      <w:start w:val="1"/>
      <w:numFmt w:val="decimal"/>
      <w:suff w:val="space"/>
      <w:lvlText w:val="%1-%2-%3-"/>
      <w:lvlJc w:val="left"/>
      <w:pPr>
        <w:ind w:left="211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bullet"/>
      <w:lvlText w:val=""/>
      <w:lvlJc w:val="left"/>
      <w:pPr>
        <w:ind w:left="1152" w:hanging="1152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E7161B2"/>
    <w:multiLevelType w:val="hybridMultilevel"/>
    <w:tmpl w:val="FFB6B004"/>
    <w:lvl w:ilvl="0" w:tplc="0409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18" w15:restartNumberingAfterBreak="0">
    <w:nsid w:val="33C016B2"/>
    <w:multiLevelType w:val="hybridMultilevel"/>
    <w:tmpl w:val="9F1A4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A2FD1"/>
    <w:multiLevelType w:val="hybridMultilevel"/>
    <w:tmpl w:val="2E34E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6B552D"/>
    <w:multiLevelType w:val="hybridMultilevel"/>
    <w:tmpl w:val="EABCE2AE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AE116FB"/>
    <w:multiLevelType w:val="hybridMultilevel"/>
    <w:tmpl w:val="8CBA44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907CC"/>
    <w:multiLevelType w:val="hybridMultilevel"/>
    <w:tmpl w:val="8DBABAA8"/>
    <w:lvl w:ilvl="0" w:tplc="5E44AC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79504F"/>
    <w:multiLevelType w:val="hybridMultilevel"/>
    <w:tmpl w:val="4384A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82F72"/>
    <w:multiLevelType w:val="hybridMultilevel"/>
    <w:tmpl w:val="F85A4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7160BF"/>
    <w:multiLevelType w:val="multilevel"/>
    <w:tmpl w:val="895AB26E"/>
    <w:lvl w:ilvl="0">
      <w:start w:val="1"/>
      <w:numFmt w:val="decimal"/>
      <w:pStyle w:val="a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i/>
        <w:iCs w:val="0"/>
        <w:color w:val="auto"/>
        <w:sz w:val="28"/>
        <w:szCs w:val="28"/>
        <w:lang w:val="en-US"/>
      </w:rPr>
    </w:lvl>
    <w:lvl w:ilvl="1">
      <w:start w:val="1"/>
      <w:numFmt w:val="decimal"/>
      <w:pStyle w:val="2"/>
      <w:suff w:val="space"/>
      <w:lvlText w:val="%1-%2-"/>
      <w:lvlJc w:val="left"/>
      <w:pPr>
        <w:ind w:left="1272" w:hanging="360"/>
      </w:pPr>
      <w:rPr>
        <w:rFonts w:cs="Yagut" w:hint="cs"/>
        <w:b/>
        <w:bCs/>
        <w:i/>
        <w:iCs w:val="0"/>
        <w:sz w:val="28"/>
        <w:szCs w:val="28"/>
        <w:lang w:val="en-US"/>
      </w:rPr>
    </w:lvl>
    <w:lvl w:ilvl="2">
      <w:start w:val="1"/>
      <w:numFmt w:val="decimal"/>
      <w:pStyle w:val="3"/>
      <w:suff w:val="nothing"/>
      <w:lvlText w:val="%1-%2-%3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6" w15:restartNumberingAfterBreak="0">
    <w:nsid w:val="4BB65555"/>
    <w:multiLevelType w:val="multilevel"/>
    <w:tmpl w:val="1BACF638"/>
    <w:lvl w:ilvl="0">
      <w:start w:val="1"/>
      <w:numFmt w:val="decimal"/>
      <w:lvlText w:val="%1."/>
      <w:lvlJc w:val="left"/>
      <w:pPr>
        <w:tabs>
          <w:tab w:val="num" w:pos="567"/>
        </w:tabs>
        <w:ind w:left="360" w:hanging="360"/>
      </w:pPr>
      <w:rPr>
        <w:rFonts w:cs="B Nazanin" w:hint="cs"/>
        <w:bCs/>
        <w:iCs w:val="0"/>
        <w:sz w:val="24"/>
        <w:szCs w:val="24"/>
      </w:rPr>
    </w:lvl>
    <w:lvl w:ilvl="1">
      <w:start w:val="1"/>
      <w:numFmt w:val="decimal"/>
      <w:lvlText w:val="%1-%2."/>
      <w:lvlJc w:val="left"/>
      <w:pPr>
        <w:tabs>
          <w:tab w:val="num" w:pos="1800"/>
        </w:tabs>
        <w:ind w:left="792" w:hanging="432"/>
      </w:pPr>
      <w:rPr>
        <w:rFonts w:cs="B Nazanin" w:hint="cs"/>
        <w:bCs/>
        <w:iCs w:val="0"/>
        <w:szCs w:val="24"/>
      </w:rPr>
    </w:lvl>
    <w:lvl w:ilvl="2">
      <w:start w:val="1"/>
      <w:numFmt w:val="decimal"/>
      <w:lvlText w:val="%1-%2-%3."/>
      <w:lvlJc w:val="left"/>
      <w:pPr>
        <w:tabs>
          <w:tab w:val="num" w:pos="2880"/>
        </w:tabs>
        <w:ind w:left="1224" w:hanging="504"/>
      </w:pPr>
      <w:rPr>
        <w:rFonts w:cs="B Nazanin" w:hint="cs"/>
        <w:bCs/>
        <w:iCs w:val="0"/>
        <w:szCs w:val="24"/>
        <w:lang w:bidi="fa-IR"/>
      </w:rPr>
    </w:lvl>
    <w:lvl w:ilvl="3">
      <w:start w:val="1"/>
      <w:numFmt w:val="decimal"/>
      <w:lvlText w:val="%1-%2-%3-%4."/>
      <w:lvlJc w:val="left"/>
      <w:pPr>
        <w:tabs>
          <w:tab w:val="num" w:pos="3960"/>
        </w:tabs>
        <w:ind w:left="1728" w:hanging="648"/>
      </w:pPr>
      <w:rPr>
        <w:rFonts w:cs="B Nazanin" w:hint="cs"/>
        <w:bCs/>
        <w:iCs w:val="0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46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7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920"/>
        </w:tabs>
        <w:ind w:left="3744" w:hanging="1224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583D743D"/>
    <w:multiLevelType w:val="hybridMultilevel"/>
    <w:tmpl w:val="1EC01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480772"/>
    <w:multiLevelType w:val="hybridMultilevel"/>
    <w:tmpl w:val="BEDEF10E"/>
    <w:lvl w:ilvl="0" w:tplc="04090001">
      <w:start w:val="1"/>
      <w:numFmt w:val="bullet"/>
      <w:lvlText w:val=""/>
      <w:lvlJc w:val="left"/>
      <w:pPr>
        <w:ind w:left="11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29" w15:restartNumberingAfterBreak="0">
    <w:nsid w:val="60502907"/>
    <w:multiLevelType w:val="multilevel"/>
    <w:tmpl w:val="5382F60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suff w:val="space"/>
      <w:lvlText w:val="%1-%2-"/>
      <w:lvlJc w:val="left"/>
      <w:pPr>
        <w:ind w:left="851" w:hanging="851"/>
      </w:pPr>
      <w:rPr>
        <w:rFonts w:cs="B Zar" w:hint="default"/>
        <w:color w:val="000000" w:themeColor="text1"/>
        <w:sz w:val="26"/>
        <w:szCs w:val="26"/>
      </w:rPr>
    </w:lvl>
    <w:lvl w:ilvl="2">
      <w:start w:val="1"/>
      <w:numFmt w:val="decimal"/>
      <w:suff w:val="space"/>
      <w:lvlText w:val="%1-%2-%3-"/>
      <w:lvlJc w:val="left"/>
      <w:pPr>
        <w:ind w:left="211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61153D43"/>
    <w:multiLevelType w:val="hybridMultilevel"/>
    <w:tmpl w:val="AD6CB04E"/>
    <w:lvl w:ilvl="0" w:tplc="47F011EE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2F6A0D"/>
    <w:multiLevelType w:val="hybridMultilevel"/>
    <w:tmpl w:val="966A05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C728AF"/>
    <w:multiLevelType w:val="hybridMultilevel"/>
    <w:tmpl w:val="0538A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002AB"/>
    <w:multiLevelType w:val="hybridMultilevel"/>
    <w:tmpl w:val="BC34A8CC"/>
    <w:lvl w:ilvl="0" w:tplc="C1008DE2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firstLine="284"/>
      </w:pPr>
      <w:rPr>
        <w:rFonts w:ascii="Symbol" w:hAnsi="Symbol" w:hint="default"/>
        <w:color w:val="auto"/>
        <w:sz w:val="26"/>
        <w:szCs w:val="30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FF08C2"/>
    <w:multiLevelType w:val="multilevel"/>
    <w:tmpl w:val="B9DA57D8"/>
    <w:lvl w:ilvl="0">
      <w:start w:val="1"/>
      <w:numFmt w:val="decimal"/>
      <w:pStyle w:val="Heading1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-%2-"/>
      <w:lvlJc w:val="left"/>
      <w:pPr>
        <w:ind w:left="851" w:hanging="851"/>
      </w:pPr>
      <w:rPr>
        <w:rFonts w:cs="B Zar" w:hint="default"/>
        <w:color w:val="000000" w:themeColor="text1"/>
        <w:sz w:val="26"/>
        <w:szCs w:val="26"/>
      </w:rPr>
    </w:lvl>
    <w:lvl w:ilvl="2">
      <w:start w:val="1"/>
      <w:numFmt w:val="decimal"/>
      <w:pStyle w:val="Heading3"/>
      <w:lvlText w:val="%1-%2-%3-"/>
      <w:lvlJc w:val="left"/>
      <w:pPr>
        <w:ind w:left="211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6A97AA9"/>
    <w:multiLevelType w:val="hybridMultilevel"/>
    <w:tmpl w:val="0038AD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36DDA"/>
    <w:multiLevelType w:val="hybridMultilevel"/>
    <w:tmpl w:val="0CA8D4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B4716B"/>
    <w:multiLevelType w:val="hybridMultilevel"/>
    <w:tmpl w:val="B42ED0EC"/>
    <w:lvl w:ilvl="0" w:tplc="9C3E7E96">
      <w:start w:val="1"/>
      <w:numFmt w:val="decimal"/>
      <w:pStyle w:val="a0"/>
      <w:lvlText w:val="تبصره 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3"/>
  </w:num>
  <w:num w:numId="3">
    <w:abstractNumId w:val="7"/>
  </w:num>
  <w:num w:numId="4">
    <w:abstractNumId w:val="25"/>
  </w:num>
  <w:num w:numId="5">
    <w:abstractNumId w:val="19"/>
  </w:num>
  <w:num w:numId="6">
    <w:abstractNumId w:val="32"/>
  </w:num>
  <w:num w:numId="7">
    <w:abstractNumId w:val="28"/>
  </w:num>
  <w:num w:numId="8">
    <w:abstractNumId w:val="16"/>
  </w:num>
  <w:num w:numId="9">
    <w:abstractNumId w:val="26"/>
  </w:num>
  <w:num w:numId="10">
    <w:abstractNumId w:val="34"/>
  </w:num>
  <w:num w:numId="11">
    <w:abstractNumId w:val="34"/>
    <w:lvlOverride w:ilvl="0">
      <w:startOverride w:val="3"/>
    </w:lvlOverride>
    <w:lvlOverride w:ilvl="1">
      <w:startOverride w:val="5"/>
    </w:lvlOverride>
    <w:lvlOverride w:ilvl="2">
      <w:startOverride w:val="2"/>
    </w:lvlOverride>
  </w:num>
  <w:num w:numId="12">
    <w:abstractNumId w:val="34"/>
  </w:num>
  <w:num w:numId="13">
    <w:abstractNumId w:val="34"/>
  </w:num>
  <w:num w:numId="14">
    <w:abstractNumId w:val="34"/>
  </w:num>
  <w:num w:numId="15">
    <w:abstractNumId w:val="34"/>
  </w:num>
  <w:num w:numId="16">
    <w:abstractNumId w:val="36"/>
  </w:num>
  <w:num w:numId="17">
    <w:abstractNumId w:val="17"/>
  </w:num>
  <w:num w:numId="18">
    <w:abstractNumId w:val="20"/>
  </w:num>
  <w:num w:numId="19">
    <w:abstractNumId w:val="29"/>
  </w:num>
  <w:num w:numId="20">
    <w:abstractNumId w:val="14"/>
  </w:num>
  <w:num w:numId="21">
    <w:abstractNumId w:val="34"/>
  </w:num>
  <w:num w:numId="22">
    <w:abstractNumId w:val="15"/>
  </w:num>
  <w:num w:numId="23">
    <w:abstractNumId w:val="21"/>
  </w:num>
  <w:num w:numId="24">
    <w:abstractNumId w:val="18"/>
  </w:num>
  <w:num w:numId="25">
    <w:abstractNumId w:val="30"/>
  </w:num>
  <w:num w:numId="26">
    <w:abstractNumId w:val="13"/>
  </w:num>
  <w:num w:numId="27">
    <w:abstractNumId w:val="9"/>
  </w:num>
  <w:num w:numId="28">
    <w:abstractNumId w:val="35"/>
  </w:num>
  <w:num w:numId="29">
    <w:abstractNumId w:val="10"/>
  </w:num>
  <w:num w:numId="30">
    <w:abstractNumId w:val="37"/>
  </w:num>
  <w:num w:numId="31">
    <w:abstractNumId w:val="34"/>
  </w:num>
  <w:num w:numId="32">
    <w:abstractNumId w:val="8"/>
  </w:num>
  <w:num w:numId="33">
    <w:abstractNumId w:val="34"/>
  </w:num>
  <w:num w:numId="34">
    <w:abstractNumId w:val="23"/>
  </w:num>
  <w:num w:numId="35">
    <w:abstractNumId w:val="31"/>
  </w:num>
  <w:num w:numId="36">
    <w:abstractNumId w:val="9"/>
  </w:num>
  <w:num w:numId="37">
    <w:abstractNumId w:val="6"/>
  </w:num>
  <w:num w:numId="38">
    <w:abstractNumId w:val="5"/>
  </w:num>
  <w:num w:numId="39">
    <w:abstractNumId w:val="4"/>
  </w:num>
  <w:num w:numId="40">
    <w:abstractNumId w:val="3"/>
  </w:num>
  <w:num w:numId="41">
    <w:abstractNumId w:val="2"/>
  </w:num>
  <w:num w:numId="42">
    <w:abstractNumId w:val="1"/>
  </w:num>
  <w:num w:numId="43">
    <w:abstractNumId w:val="0"/>
  </w:num>
  <w:num w:numId="44">
    <w:abstractNumId w:val="24"/>
  </w:num>
  <w:num w:numId="45">
    <w:abstractNumId w:val="27"/>
  </w:num>
  <w:num w:numId="46">
    <w:abstractNumId w:val="11"/>
  </w:num>
  <w:num w:numId="47">
    <w:abstractNumId w:val="22"/>
  </w:num>
  <w:num w:numId="48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pv9xxawpd9z5teawfuvaf5aefefa9wz5evp&quot;&gt;My EndNote Library&lt;record-ids&gt;&lt;item&gt;95&lt;/item&gt;&lt;/record-ids&gt;&lt;/item&gt;&lt;/Libraries&gt;"/>
  </w:docVars>
  <w:rsids>
    <w:rsidRoot w:val="00B4343B"/>
    <w:rsid w:val="00000A27"/>
    <w:rsid w:val="000015E9"/>
    <w:rsid w:val="00001E03"/>
    <w:rsid w:val="00004028"/>
    <w:rsid w:val="00007583"/>
    <w:rsid w:val="0000769B"/>
    <w:rsid w:val="00010246"/>
    <w:rsid w:val="00011AB0"/>
    <w:rsid w:val="00011EF7"/>
    <w:rsid w:val="000146EF"/>
    <w:rsid w:val="00015664"/>
    <w:rsid w:val="0001725A"/>
    <w:rsid w:val="000174FF"/>
    <w:rsid w:val="00022188"/>
    <w:rsid w:val="00022220"/>
    <w:rsid w:val="00025FCD"/>
    <w:rsid w:val="000260B0"/>
    <w:rsid w:val="00026A7C"/>
    <w:rsid w:val="0003010D"/>
    <w:rsid w:val="00030B91"/>
    <w:rsid w:val="000333AC"/>
    <w:rsid w:val="00036366"/>
    <w:rsid w:val="00036DAB"/>
    <w:rsid w:val="000412A6"/>
    <w:rsid w:val="00041FC2"/>
    <w:rsid w:val="00042A33"/>
    <w:rsid w:val="00044935"/>
    <w:rsid w:val="0004534E"/>
    <w:rsid w:val="00046834"/>
    <w:rsid w:val="000469AA"/>
    <w:rsid w:val="000500F1"/>
    <w:rsid w:val="00050465"/>
    <w:rsid w:val="000515A3"/>
    <w:rsid w:val="000530ED"/>
    <w:rsid w:val="00053613"/>
    <w:rsid w:val="00054D04"/>
    <w:rsid w:val="00056BEC"/>
    <w:rsid w:val="000578DA"/>
    <w:rsid w:val="00060D3D"/>
    <w:rsid w:val="000618D0"/>
    <w:rsid w:val="00061B60"/>
    <w:rsid w:val="000621D6"/>
    <w:rsid w:val="00062B56"/>
    <w:rsid w:val="00062F13"/>
    <w:rsid w:val="00062F17"/>
    <w:rsid w:val="00064006"/>
    <w:rsid w:val="00065598"/>
    <w:rsid w:val="00066061"/>
    <w:rsid w:val="00066710"/>
    <w:rsid w:val="00066DEB"/>
    <w:rsid w:val="00070944"/>
    <w:rsid w:val="00071277"/>
    <w:rsid w:val="00071852"/>
    <w:rsid w:val="000731A2"/>
    <w:rsid w:val="00073D32"/>
    <w:rsid w:val="00074A5E"/>
    <w:rsid w:val="000755C9"/>
    <w:rsid w:val="00075AB8"/>
    <w:rsid w:val="00076178"/>
    <w:rsid w:val="00076702"/>
    <w:rsid w:val="00076A4F"/>
    <w:rsid w:val="00076D53"/>
    <w:rsid w:val="00076FCA"/>
    <w:rsid w:val="000778F3"/>
    <w:rsid w:val="00077EC8"/>
    <w:rsid w:val="000804F9"/>
    <w:rsid w:val="00081DDE"/>
    <w:rsid w:val="000850F3"/>
    <w:rsid w:val="00085820"/>
    <w:rsid w:val="00085FCF"/>
    <w:rsid w:val="00086CE6"/>
    <w:rsid w:val="000871B4"/>
    <w:rsid w:val="00090041"/>
    <w:rsid w:val="0009025D"/>
    <w:rsid w:val="0009114E"/>
    <w:rsid w:val="000917C4"/>
    <w:rsid w:val="00091CA3"/>
    <w:rsid w:val="000938E5"/>
    <w:rsid w:val="0009432A"/>
    <w:rsid w:val="00094806"/>
    <w:rsid w:val="00094C4E"/>
    <w:rsid w:val="00096BA9"/>
    <w:rsid w:val="00096EBA"/>
    <w:rsid w:val="000A0EDE"/>
    <w:rsid w:val="000A1518"/>
    <w:rsid w:val="000A18F0"/>
    <w:rsid w:val="000A4617"/>
    <w:rsid w:val="000A48B8"/>
    <w:rsid w:val="000A4B05"/>
    <w:rsid w:val="000A5C13"/>
    <w:rsid w:val="000A768E"/>
    <w:rsid w:val="000B1EDD"/>
    <w:rsid w:val="000B2DF4"/>
    <w:rsid w:val="000B697F"/>
    <w:rsid w:val="000B7B9F"/>
    <w:rsid w:val="000C0F69"/>
    <w:rsid w:val="000C136B"/>
    <w:rsid w:val="000C1427"/>
    <w:rsid w:val="000C1E15"/>
    <w:rsid w:val="000C2076"/>
    <w:rsid w:val="000C2084"/>
    <w:rsid w:val="000C2241"/>
    <w:rsid w:val="000C37BD"/>
    <w:rsid w:val="000C5FF2"/>
    <w:rsid w:val="000C7DED"/>
    <w:rsid w:val="000D0641"/>
    <w:rsid w:val="000D0A48"/>
    <w:rsid w:val="000D35D5"/>
    <w:rsid w:val="000D3F8F"/>
    <w:rsid w:val="000D54EF"/>
    <w:rsid w:val="000D5A10"/>
    <w:rsid w:val="000D5ACB"/>
    <w:rsid w:val="000E01D0"/>
    <w:rsid w:val="000E086F"/>
    <w:rsid w:val="000E0E99"/>
    <w:rsid w:val="000E10E9"/>
    <w:rsid w:val="000E23B4"/>
    <w:rsid w:val="000E3308"/>
    <w:rsid w:val="000E3A4E"/>
    <w:rsid w:val="000E412A"/>
    <w:rsid w:val="000E568A"/>
    <w:rsid w:val="000E5D27"/>
    <w:rsid w:val="000E5D59"/>
    <w:rsid w:val="000E7A20"/>
    <w:rsid w:val="000E7B8F"/>
    <w:rsid w:val="000F0135"/>
    <w:rsid w:val="000F0CEE"/>
    <w:rsid w:val="000F1436"/>
    <w:rsid w:val="000F1DB5"/>
    <w:rsid w:val="000F523D"/>
    <w:rsid w:val="000F5269"/>
    <w:rsid w:val="000F6C69"/>
    <w:rsid w:val="000F70F1"/>
    <w:rsid w:val="000F7576"/>
    <w:rsid w:val="001002D6"/>
    <w:rsid w:val="00100B52"/>
    <w:rsid w:val="00102C3D"/>
    <w:rsid w:val="00105034"/>
    <w:rsid w:val="001075E5"/>
    <w:rsid w:val="001126F2"/>
    <w:rsid w:val="00112C8C"/>
    <w:rsid w:val="001160BE"/>
    <w:rsid w:val="00117F15"/>
    <w:rsid w:val="001211EA"/>
    <w:rsid w:val="00122594"/>
    <w:rsid w:val="00123558"/>
    <w:rsid w:val="0013017C"/>
    <w:rsid w:val="0013047E"/>
    <w:rsid w:val="001308E7"/>
    <w:rsid w:val="001308FA"/>
    <w:rsid w:val="0013130B"/>
    <w:rsid w:val="00131899"/>
    <w:rsid w:val="00133A33"/>
    <w:rsid w:val="00133B0B"/>
    <w:rsid w:val="001344A8"/>
    <w:rsid w:val="00134BCE"/>
    <w:rsid w:val="00134F00"/>
    <w:rsid w:val="00135E3B"/>
    <w:rsid w:val="0013666D"/>
    <w:rsid w:val="0013683B"/>
    <w:rsid w:val="00137F15"/>
    <w:rsid w:val="0014001C"/>
    <w:rsid w:val="00140A8E"/>
    <w:rsid w:val="00140F8B"/>
    <w:rsid w:val="00141C41"/>
    <w:rsid w:val="00143E30"/>
    <w:rsid w:val="0014463B"/>
    <w:rsid w:val="0014554D"/>
    <w:rsid w:val="00145E0C"/>
    <w:rsid w:val="0014693C"/>
    <w:rsid w:val="00146A75"/>
    <w:rsid w:val="00151286"/>
    <w:rsid w:val="0015357C"/>
    <w:rsid w:val="00153861"/>
    <w:rsid w:val="00153B4C"/>
    <w:rsid w:val="0015640A"/>
    <w:rsid w:val="001621B2"/>
    <w:rsid w:val="001623C0"/>
    <w:rsid w:val="00162A51"/>
    <w:rsid w:val="00163C58"/>
    <w:rsid w:val="00163C6B"/>
    <w:rsid w:val="00166525"/>
    <w:rsid w:val="00167221"/>
    <w:rsid w:val="00167E1C"/>
    <w:rsid w:val="001715E5"/>
    <w:rsid w:val="001724AA"/>
    <w:rsid w:val="00172F58"/>
    <w:rsid w:val="001759AF"/>
    <w:rsid w:val="00177CCC"/>
    <w:rsid w:val="0018020A"/>
    <w:rsid w:val="0018144F"/>
    <w:rsid w:val="001814DA"/>
    <w:rsid w:val="00181CCC"/>
    <w:rsid w:val="00181CEE"/>
    <w:rsid w:val="00182380"/>
    <w:rsid w:val="00182B77"/>
    <w:rsid w:val="0018312C"/>
    <w:rsid w:val="001835BC"/>
    <w:rsid w:val="001835BD"/>
    <w:rsid w:val="00185B8A"/>
    <w:rsid w:val="00185C48"/>
    <w:rsid w:val="00186C6E"/>
    <w:rsid w:val="0019027E"/>
    <w:rsid w:val="001908A1"/>
    <w:rsid w:val="00192869"/>
    <w:rsid w:val="001943F5"/>
    <w:rsid w:val="00195139"/>
    <w:rsid w:val="00195A4A"/>
    <w:rsid w:val="00195B73"/>
    <w:rsid w:val="00197985"/>
    <w:rsid w:val="00197DE9"/>
    <w:rsid w:val="001A018F"/>
    <w:rsid w:val="001A0464"/>
    <w:rsid w:val="001A1EC2"/>
    <w:rsid w:val="001A243C"/>
    <w:rsid w:val="001A4824"/>
    <w:rsid w:val="001A5468"/>
    <w:rsid w:val="001A5622"/>
    <w:rsid w:val="001A5784"/>
    <w:rsid w:val="001A599B"/>
    <w:rsid w:val="001A59E9"/>
    <w:rsid w:val="001A6D95"/>
    <w:rsid w:val="001B0C2B"/>
    <w:rsid w:val="001B45FE"/>
    <w:rsid w:val="001B4FE0"/>
    <w:rsid w:val="001B5561"/>
    <w:rsid w:val="001B55AE"/>
    <w:rsid w:val="001B55F1"/>
    <w:rsid w:val="001B5CFA"/>
    <w:rsid w:val="001B628C"/>
    <w:rsid w:val="001B6653"/>
    <w:rsid w:val="001C18D2"/>
    <w:rsid w:val="001C1DE6"/>
    <w:rsid w:val="001C24DD"/>
    <w:rsid w:val="001C28BD"/>
    <w:rsid w:val="001C3C6B"/>
    <w:rsid w:val="001C524B"/>
    <w:rsid w:val="001C7FA7"/>
    <w:rsid w:val="001D2032"/>
    <w:rsid w:val="001D2034"/>
    <w:rsid w:val="001D2071"/>
    <w:rsid w:val="001D2C3E"/>
    <w:rsid w:val="001D3BE4"/>
    <w:rsid w:val="001D403F"/>
    <w:rsid w:val="001D4396"/>
    <w:rsid w:val="001D45AC"/>
    <w:rsid w:val="001D4A2D"/>
    <w:rsid w:val="001E2941"/>
    <w:rsid w:val="001E6691"/>
    <w:rsid w:val="001E6D6E"/>
    <w:rsid w:val="001F2DCD"/>
    <w:rsid w:val="001F325E"/>
    <w:rsid w:val="002026F6"/>
    <w:rsid w:val="00202AF2"/>
    <w:rsid w:val="00203F23"/>
    <w:rsid w:val="002041BE"/>
    <w:rsid w:val="00204363"/>
    <w:rsid w:val="0020481D"/>
    <w:rsid w:val="00205912"/>
    <w:rsid w:val="0020637E"/>
    <w:rsid w:val="00211252"/>
    <w:rsid w:val="00211D6D"/>
    <w:rsid w:val="00212617"/>
    <w:rsid w:val="00213411"/>
    <w:rsid w:val="00213544"/>
    <w:rsid w:val="00213AC1"/>
    <w:rsid w:val="002147CD"/>
    <w:rsid w:val="002150B7"/>
    <w:rsid w:val="002158C5"/>
    <w:rsid w:val="00216722"/>
    <w:rsid w:val="00216E69"/>
    <w:rsid w:val="0021704C"/>
    <w:rsid w:val="00220694"/>
    <w:rsid w:val="002212C2"/>
    <w:rsid w:val="0022150D"/>
    <w:rsid w:val="00221686"/>
    <w:rsid w:val="0022238D"/>
    <w:rsid w:val="00222462"/>
    <w:rsid w:val="002230C7"/>
    <w:rsid w:val="002236D1"/>
    <w:rsid w:val="002243C6"/>
    <w:rsid w:val="002256B4"/>
    <w:rsid w:val="00226E77"/>
    <w:rsid w:val="0023356F"/>
    <w:rsid w:val="00234381"/>
    <w:rsid w:val="0023486D"/>
    <w:rsid w:val="002405F1"/>
    <w:rsid w:val="00240A23"/>
    <w:rsid w:val="0024140A"/>
    <w:rsid w:val="002422F0"/>
    <w:rsid w:val="00242ABB"/>
    <w:rsid w:val="00243BB8"/>
    <w:rsid w:val="00243E23"/>
    <w:rsid w:val="0024493C"/>
    <w:rsid w:val="00245C8C"/>
    <w:rsid w:val="00245E9B"/>
    <w:rsid w:val="00247A3B"/>
    <w:rsid w:val="00250D16"/>
    <w:rsid w:val="00251A2B"/>
    <w:rsid w:val="00251C69"/>
    <w:rsid w:val="0025353C"/>
    <w:rsid w:val="002536E1"/>
    <w:rsid w:val="00254C70"/>
    <w:rsid w:val="00256D43"/>
    <w:rsid w:val="002623B0"/>
    <w:rsid w:val="00262E66"/>
    <w:rsid w:val="00263362"/>
    <w:rsid w:val="00264024"/>
    <w:rsid w:val="00265AB6"/>
    <w:rsid w:val="00271267"/>
    <w:rsid w:val="00272A1E"/>
    <w:rsid w:val="00272EBD"/>
    <w:rsid w:val="002746A0"/>
    <w:rsid w:val="00274770"/>
    <w:rsid w:val="0027520B"/>
    <w:rsid w:val="002755A6"/>
    <w:rsid w:val="00280091"/>
    <w:rsid w:val="00282C41"/>
    <w:rsid w:val="002835F1"/>
    <w:rsid w:val="002845CC"/>
    <w:rsid w:val="002856EA"/>
    <w:rsid w:val="002857D2"/>
    <w:rsid w:val="0028707E"/>
    <w:rsid w:val="00287283"/>
    <w:rsid w:val="00287C44"/>
    <w:rsid w:val="00287C45"/>
    <w:rsid w:val="0029215B"/>
    <w:rsid w:val="00293F6E"/>
    <w:rsid w:val="00295ED7"/>
    <w:rsid w:val="002A0DDB"/>
    <w:rsid w:val="002A2D29"/>
    <w:rsid w:val="002A34B5"/>
    <w:rsid w:val="002A4C57"/>
    <w:rsid w:val="002A4D9A"/>
    <w:rsid w:val="002A70A4"/>
    <w:rsid w:val="002B0490"/>
    <w:rsid w:val="002B3BB7"/>
    <w:rsid w:val="002B43C7"/>
    <w:rsid w:val="002B6F80"/>
    <w:rsid w:val="002B7110"/>
    <w:rsid w:val="002C1CBE"/>
    <w:rsid w:val="002C44C2"/>
    <w:rsid w:val="002C46DD"/>
    <w:rsid w:val="002C518A"/>
    <w:rsid w:val="002C5971"/>
    <w:rsid w:val="002C6E00"/>
    <w:rsid w:val="002D3A0B"/>
    <w:rsid w:val="002D4DBE"/>
    <w:rsid w:val="002D7308"/>
    <w:rsid w:val="002D7D84"/>
    <w:rsid w:val="002E0A47"/>
    <w:rsid w:val="002E16F1"/>
    <w:rsid w:val="002E240D"/>
    <w:rsid w:val="002E2609"/>
    <w:rsid w:val="002E3A0E"/>
    <w:rsid w:val="002E40E3"/>
    <w:rsid w:val="002E4610"/>
    <w:rsid w:val="002E5844"/>
    <w:rsid w:val="002E5A1F"/>
    <w:rsid w:val="002E6097"/>
    <w:rsid w:val="002E79C8"/>
    <w:rsid w:val="002F066A"/>
    <w:rsid w:val="002F0BF1"/>
    <w:rsid w:val="002F1EF3"/>
    <w:rsid w:val="002F214C"/>
    <w:rsid w:val="002F34F6"/>
    <w:rsid w:val="002F4166"/>
    <w:rsid w:val="002F62B5"/>
    <w:rsid w:val="002F729A"/>
    <w:rsid w:val="002F7F0A"/>
    <w:rsid w:val="00300575"/>
    <w:rsid w:val="003009C9"/>
    <w:rsid w:val="00303A46"/>
    <w:rsid w:val="0030441C"/>
    <w:rsid w:val="00305DFF"/>
    <w:rsid w:val="0030658D"/>
    <w:rsid w:val="0030689F"/>
    <w:rsid w:val="00307E0F"/>
    <w:rsid w:val="00310307"/>
    <w:rsid w:val="00310CC5"/>
    <w:rsid w:val="0031373F"/>
    <w:rsid w:val="003138FB"/>
    <w:rsid w:val="00316256"/>
    <w:rsid w:val="003173BA"/>
    <w:rsid w:val="003174A4"/>
    <w:rsid w:val="003178C9"/>
    <w:rsid w:val="003201BD"/>
    <w:rsid w:val="00320258"/>
    <w:rsid w:val="00320406"/>
    <w:rsid w:val="00320E22"/>
    <w:rsid w:val="003222F0"/>
    <w:rsid w:val="003228CF"/>
    <w:rsid w:val="00324308"/>
    <w:rsid w:val="00324C5A"/>
    <w:rsid w:val="00326ADF"/>
    <w:rsid w:val="00330586"/>
    <w:rsid w:val="00334737"/>
    <w:rsid w:val="00334929"/>
    <w:rsid w:val="00336D87"/>
    <w:rsid w:val="00337335"/>
    <w:rsid w:val="00337AFA"/>
    <w:rsid w:val="00337D82"/>
    <w:rsid w:val="003401A8"/>
    <w:rsid w:val="00340CB7"/>
    <w:rsid w:val="00340F22"/>
    <w:rsid w:val="003420B0"/>
    <w:rsid w:val="003424A9"/>
    <w:rsid w:val="003428FF"/>
    <w:rsid w:val="00342A51"/>
    <w:rsid w:val="00342CE1"/>
    <w:rsid w:val="0034662C"/>
    <w:rsid w:val="00346CF8"/>
    <w:rsid w:val="003501C1"/>
    <w:rsid w:val="00351AB4"/>
    <w:rsid w:val="003526F4"/>
    <w:rsid w:val="0035604A"/>
    <w:rsid w:val="0035609A"/>
    <w:rsid w:val="0035646F"/>
    <w:rsid w:val="0035796E"/>
    <w:rsid w:val="00360502"/>
    <w:rsid w:val="003611D9"/>
    <w:rsid w:val="00361F65"/>
    <w:rsid w:val="003659EA"/>
    <w:rsid w:val="00366093"/>
    <w:rsid w:val="00366CB8"/>
    <w:rsid w:val="00367A7E"/>
    <w:rsid w:val="00367B20"/>
    <w:rsid w:val="00372F36"/>
    <w:rsid w:val="00373124"/>
    <w:rsid w:val="00373964"/>
    <w:rsid w:val="003756C3"/>
    <w:rsid w:val="00375A72"/>
    <w:rsid w:val="00376B2D"/>
    <w:rsid w:val="00381EE4"/>
    <w:rsid w:val="003826E0"/>
    <w:rsid w:val="00382E47"/>
    <w:rsid w:val="0038339A"/>
    <w:rsid w:val="00383741"/>
    <w:rsid w:val="0038393C"/>
    <w:rsid w:val="00384DC0"/>
    <w:rsid w:val="00385B77"/>
    <w:rsid w:val="00387C2E"/>
    <w:rsid w:val="00387E05"/>
    <w:rsid w:val="00390D49"/>
    <w:rsid w:val="00391357"/>
    <w:rsid w:val="0039297F"/>
    <w:rsid w:val="00392E6A"/>
    <w:rsid w:val="003937EA"/>
    <w:rsid w:val="003941F7"/>
    <w:rsid w:val="00394841"/>
    <w:rsid w:val="00394BA2"/>
    <w:rsid w:val="00394FD6"/>
    <w:rsid w:val="0039535E"/>
    <w:rsid w:val="0039680B"/>
    <w:rsid w:val="003A016C"/>
    <w:rsid w:val="003A0A8E"/>
    <w:rsid w:val="003A23F4"/>
    <w:rsid w:val="003A31C9"/>
    <w:rsid w:val="003A3E53"/>
    <w:rsid w:val="003A4F7C"/>
    <w:rsid w:val="003A58EB"/>
    <w:rsid w:val="003A5A05"/>
    <w:rsid w:val="003B003D"/>
    <w:rsid w:val="003B069F"/>
    <w:rsid w:val="003B0D8F"/>
    <w:rsid w:val="003B2BD4"/>
    <w:rsid w:val="003B5397"/>
    <w:rsid w:val="003B54A1"/>
    <w:rsid w:val="003B5ACF"/>
    <w:rsid w:val="003B5ED8"/>
    <w:rsid w:val="003B5F13"/>
    <w:rsid w:val="003B62A5"/>
    <w:rsid w:val="003B637D"/>
    <w:rsid w:val="003B6A4F"/>
    <w:rsid w:val="003C17C9"/>
    <w:rsid w:val="003C3F48"/>
    <w:rsid w:val="003C4169"/>
    <w:rsid w:val="003C42B2"/>
    <w:rsid w:val="003C6118"/>
    <w:rsid w:val="003C6881"/>
    <w:rsid w:val="003C6AE3"/>
    <w:rsid w:val="003C6E62"/>
    <w:rsid w:val="003D008D"/>
    <w:rsid w:val="003D0387"/>
    <w:rsid w:val="003D1126"/>
    <w:rsid w:val="003D11D1"/>
    <w:rsid w:val="003D12C8"/>
    <w:rsid w:val="003D1B99"/>
    <w:rsid w:val="003D1C6D"/>
    <w:rsid w:val="003D1FAF"/>
    <w:rsid w:val="003D2CF8"/>
    <w:rsid w:val="003D3851"/>
    <w:rsid w:val="003D581D"/>
    <w:rsid w:val="003E0EC5"/>
    <w:rsid w:val="003E11C8"/>
    <w:rsid w:val="003E1B6D"/>
    <w:rsid w:val="003E5B2A"/>
    <w:rsid w:val="003E5FAF"/>
    <w:rsid w:val="003E6274"/>
    <w:rsid w:val="003F08FF"/>
    <w:rsid w:val="003F2F2D"/>
    <w:rsid w:val="003F4CC8"/>
    <w:rsid w:val="003F4E45"/>
    <w:rsid w:val="003F4F1B"/>
    <w:rsid w:val="003F4F4F"/>
    <w:rsid w:val="003F5BC2"/>
    <w:rsid w:val="003F6084"/>
    <w:rsid w:val="003F7027"/>
    <w:rsid w:val="003F709A"/>
    <w:rsid w:val="00400A13"/>
    <w:rsid w:val="00400F90"/>
    <w:rsid w:val="00401284"/>
    <w:rsid w:val="00405E68"/>
    <w:rsid w:val="00405E6B"/>
    <w:rsid w:val="004065BD"/>
    <w:rsid w:val="00406712"/>
    <w:rsid w:val="00406B0A"/>
    <w:rsid w:val="00406B7E"/>
    <w:rsid w:val="0041056D"/>
    <w:rsid w:val="00410F21"/>
    <w:rsid w:val="00412D07"/>
    <w:rsid w:val="00413127"/>
    <w:rsid w:val="004131A2"/>
    <w:rsid w:val="004136B6"/>
    <w:rsid w:val="00413A49"/>
    <w:rsid w:val="004143FF"/>
    <w:rsid w:val="00414A37"/>
    <w:rsid w:val="00415E01"/>
    <w:rsid w:val="00415E16"/>
    <w:rsid w:val="00416205"/>
    <w:rsid w:val="00416690"/>
    <w:rsid w:val="004166B5"/>
    <w:rsid w:val="004169AB"/>
    <w:rsid w:val="004203DD"/>
    <w:rsid w:val="004223FA"/>
    <w:rsid w:val="00423449"/>
    <w:rsid w:val="004246DD"/>
    <w:rsid w:val="00424915"/>
    <w:rsid w:val="004255F4"/>
    <w:rsid w:val="00425A23"/>
    <w:rsid w:val="00426857"/>
    <w:rsid w:val="00426B7A"/>
    <w:rsid w:val="00427643"/>
    <w:rsid w:val="004300AD"/>
    <w:rsid w:val="004320FC"/>
    <w:rsid w:val="00432649"/>
    <w:rsid w:val="00432868"/>
    <w:rsid w:val="004331F3"/>
    <w:rsid w:val="00434332"/>
    <w:rsid w:val="004375D2"/>
    <w:rsid w:val="00437CB8"/>
    <w:rsid w:val="00437F2B"/>
    <w:rsid w:val="00437F46"/>
    <w:rsid w:val="00440A84"/>
    <w:rsid w:val="004413F3"/>
    <w:rsid w:val="00441B09"/>
    <w:rsid w:val="00444FB6"/>
    <w:rsid w:val="00445917"/>
    <w:rsid w:val="00446133"/>
    <w:rsid w:val="004472F7"/>
    <w:rsid w:val="0044785E"/>
    <w:rsid w:val="00447B2D"/>
    <w:rsid w:val="00450AD0"/>
    <w:rsid w:val="00452B88"/>
    <w:rsid w:val="00454E76"/>
    <w:rsid w:val="004567DF"/>
    <w:rsid w:val="004569F8"/>
    <w:rsid w:val="00461F9F"/>
    <w:rsid w:val="00462769"/>
    <w:rsid w:val="00463797"/>
    <w:rsid w:val="00463EED"/>
    <w:rsid w:val="00465D0C"/>
    <w:rsid w:val="00472360"/>
    <w:rsid w:val="00472593"/>
    <w:rsid w:val="004729DF"/>
    <w:rsid w:val="00472F48"/>
    <w:rsid w:val="00473043"/>
    <w:rsid w:val="004736D7"/>
    <w:rsid w:val="00473FC1"/>
    <w:rsid w:val="00475F5F"/>
    <w:rsid w:val="00477DB7"/>
    <w:rsid w:val="004804AD"/>
    <w:rsid w:val="004814FC"/>
    <w:rsid w:val="004816E5"/>
    <w:rsid w:val="00481A5E"/>
    <w:rsid w:val="0049063A"/>
    <w:rsid w:val="00492541"/>
    <w:rsid w:val="0049370C"/>
    <w:rsid w:val="004941C3"/>
    <w:rsid w:val="00495E49"/>
    <w:rsid w:val="004A1755"/>
    <w:rsid w:val="004A1DE6"/>
    <w:rsid w:val="004A7553"/>
    <w:rsid w:val="004A7C24"/>
    <w:rsid w:val="004B05C9"/>
    <w:rsid w:val="004B095F"/>
    <w:rsid w:val="004B13FD"/>
    <w:rsid w:val="004B2837"/>
    <w:rsid w:val="004B2B6C"/>
    <w:rsid w:val="004B6C86"/>
    <w:rsid w:val="004B7515"/>
    <w:rsid w:val="004B7856"/>
    <w:rsid w:val="004C16AC"/>
    <w:rsid w:val="004C1C12"/>
    <w:rsid w:val="004C27EF"/>
    <w:rsid w:val="004C38B5"/>
    <w:rsid w:val="004C3CF8"/>
    <w:rsid w:val="004C3E53"/>
    <w:rsid w:val="004C585B"/>
    <w:rsid w:val="004C586C"/>
    <w:rsid w:val="004C6ED7"/>
    <w:rsid w:val="004C70D3"/>
    <w:rsid w:val="004C7DA6"/>
    <w:rsid w:val="004D0A79"/>
    <w:rsid w:val="004D10E4"/>
    <w:rsid w:val="004D1481"/>
    <w:rsid w:val="004D17A5"/>
    <w:rsid w:val="004D3671"/>
    <w:rsid w:val="004D39D6"/>
    <w:rsid w:val="004D4F79"/>
    <w:rsid w:val="004D583D"/>
    <w:rsid w:val="004E057C"/>
    <w:rsid w:val="004E0D83"/>
    <w:rsid w:val="004E1983"/>
    <w:rsid w:val="004E27A1"/>
    <w:rsid w:val="004E31C7"/>
    <w:rsid w:val="004E4EE4"/>
    <w:rsid w:val="004E660A"/>
    <w:rsid w:val="004E70F8"/>
    <w:rsid w:val="004E75AF"/>
    <w:rsid w:val="004F0837"/>
    <w:rsid w:val="004F0A55"/>
    <w:rsid w:val="004F16AC"/>
    <w:rsid w:val="004F2279"/>
    <w:rsid w:val="004F25C9"/>
    <w:rsid w:val="004F2B17"/>
    <w:rsid w:val="004F3897"/>
    <w:rsid w:val="004F3CE9"/>
    <w:rsid w:val="004F4503"/>
    <w:rsid w:val="004F63A3"/>
    <w:rsid w:val="004F7A36"/>
    <w:rsid w:val="00500B2C"/>
    <w:rsid w:val="005018C3"/>
    <w:rsid w:val="00502509"/>
    <w:rsid w:val="00502519"/>
    <w:rsid w:val="00504D15"/>
    <w:rsid w:val="00504EE4"/>
    <w:rsid w:val="00504F75"/>
    <w:rsid w:val="005056A5"/>
    <w:rsid w:val="00506DED"/>
    <w:rsid w:val="00506F66"/>
    <w:rsid w:val="00507BA7"/>
    <w:rsid w:val="0051001F"/>
    <w:rsid w:val="00510A63"/>
    <w:rsid w:val="005112F5"/>
    <w:rsid w:val="00511AE8"/>
    <w:rsid w:val="00511DC1"/>
    <w:rsid w:val="005123D6"/>
    <w:rsid w:val="00512A42"/>
    <w:rsid w:val="005138A9"/>
    <w:rsid w:val="0051439C"/>
    <w:rsid w:val="00514EAA"/>
    <w:rsid w:val="00516703"/>
    <w:rsid w:val="00516B34"/>
    <w:rsid w:val="00520524"/>
    <w:rsid w:val="00520B90"/>
    <w:rsid w:val="00521496"/>
    <w:rsid w:val="00521543"/>
    <w:rsid w:val="00521660"/>
    <w:rsid w:val="00521907"/>
    <w:rsid w:val="005228EC"/>
    <w:rsid w:val="00523C50"/>
    <w:rsid w:val="005241BD"/>
    <w:rsid w:val="00524671"/>
    <w:rsid w:val="00525049"/>
    <w:rsid w:val="005268F0"/>
    <w:rsid w:val="005278AE"/>
    <w:rsid w:val="00527B8B"/>
    <w:rsid w:val="00530CCC"/>
    <w:rsid w:val="00532015"/>
    <w:rsid w:val="00532AEA"/>
    <w:rsid w:val="00533604"/>
    <w:rsid w:val="005337C2"/>
    <w:rsid w:val="0053430A"/>
    <w:rsid w:val="00535429"/>
    <w:rsid w:val="005357D4"/>
    <w:rsid w:val="00536385"/>
    <w:rsid w:val="00536450"/>
    <w:rsid w:val="00536E9D"/>
    <w:rsid w:val="00537E01"/>
    <w:rsid w:val="0054021A"/>
    <w:rsid w:val="005403A1"/>
    <w:rsid w:val="005404FC"/>
    <w:rsid w:val="0054295E"/>
    <w:rsid w:val="00542E30"/>
    <w:rsid w:val="005431EE"/>
    <w:rsid w:val="00544022"/>
    <w:rsid w:val="00544558"/>
    <w:rsid w:val="00544861"/>
    <w:rsid w:val="00544F2F"/>
    <w:rsid w:val="0054653D"/>
    <w:rsid w:val="00547F05"/>
    <w:rsid w:val="00550891"/>
    <w:rsid w:val="005512E1"/>
    <w:rsid w:val="0055382A"/>
    <w:rsid w:val="00554DB5"/>
    <w:rsid w:val="005563D0"/>
    <w:rsid w:val="00556478"/>
    <w:rsid w:val="00556D6F"/>
    <w:rsid w:val="00557295"/>
    <w:rsid w:val="00560118"/>
    <w:rsid w:val="00561470"/>
    <w:rsid w:val="005631BC"/>
    <w:rsid w:val="00564C20"/>
    <w:rsid w:val="00565E7B"/>
    <w:rsid w:val="005661D9"/>
    <w:rsid w:val="00571141"/>
    <w:rsid w:val="0057161A"/>
    <w:rsid w:val="0057454E"/>
    <w:rsid w:val="00574E8A"/>
    <w:rsid w:val="00575258"/>
    <w:rsid w:val="005775BA"/>
    <w:rsid w:val="00581B7D"/>
    <w:rsid w:val="00586089"/>
    <w:rsid w:val="005866ED"/>
    <w:rsid w:val="00586925"/>
    <w:rsid w:val="005922AF"/>
    <w:rsid w:val="00593BCD"/>
    <w:rsid w:val="005959E0"/>
    <w:rsid w:val="005A0759"/>
    <w:rsid w:val="005A1B14"/>
    <w:rsid w:val="005A486D"/>
    <w:rsid w:val="005A4A77"/>
    <w:rsid w:val="005A54A7"/>
    <w:rsid w:val="005B0495"/>
    <w:rsid w:val="005B0586"/>
    <w:rsid w:val="005B0E4F"/>
    <w:rsid w:val="005B2E2E"/>
    <w:rsid w:val="005B3208"/>
    <w:rsid w:val="005B3990"/>
    <w:rsid w:val="005B3AC1"/>
    <w:rsid w:val="005B40A6"/>
    <w:rsid w:val="005B51B2"/>
    <w:rsid w:val="005B52F7"/>
    <w:rsid w:val="005B5D76"/>
    <w:rsid w:val="005B64E1"/>
    <w:rsid w:val="005B6B5B"/>
    <w:rsid w:val="005B7BB7"/>
    <w:rsid w:val="005C025C"/>
    <w:rsid w:val="005C1515"/>
    <w:rsid w:val="005C1588"/>
    <w:rsid w:val="005C17B6"/>
    <w:rsid w:val="005C1FA9"/>
    <w:rsid w:val="005C2AA1"/>
    <w:rsid w:val="005C2BAA"/>
    <w:rsid w:val="005C61D1"/>
    <w:rsid w:val="005C68CC"/>
    <w:rsid w:val="005C75B4"/>
    <w:rsid w:val="005C790E"/>
    <w:rsid w:val="005D054E"/>
    <w:rsid w:val="005D0E8A"/>
    <w:rsid w:val="005D3B49"/>
    <w:rsid w:val="005D5A7B"/>
    <w:rsid w:val="005D5D29"/>
    <w:rsid w:val="005D61FD"/>
    <w:rsid w:val="005D6C67"/>
    <w:rsid w:val="005D6E46"/>
    <w:rsid w:val="005D7700"/>
    <w:rsid w:val="005E0144"/>
    <w:rsid w:val="005E099C"/>
    <w:rsid w:val="005E2D9A"/>
    <w:rsid w:val="005E3D94"/>
    <w:rsid w:val="005E46C2"/>
    <w:rsid w:val="005F1D8E"/>
    <w:rsid w:val="005F3A5B"/>
    <w:rsid w:val="005F4514"/>
    <w:rsid w:val="005F5176"/>
    <w:rsid w:val="005F53B2"/>
    <w:rsid w:val="005F5610"/>
    <w:rsid w:val="005F77DB"/>
    <w:rsid w:val="005F7C24"/>
    <w:rsid w:val="005F7CCA"/>
    <w:rsid w:val="00601077"/>
    <w:rsid w:val="0060311E"/>
    <w:rsid w:val="00603A79"/>
    <w:rsid w:val="00604066"/>
    <w:rsid w:val="006041DB"/>
    <w:rsid w:val="00604FC6"/>
    <w:rsid w:val="00605955"/>
    <w:rsid w:val="006066BE"/>
    <w:rsid w:val="00607A95"/>
    <w:rsid w:val="006100C8"/>
    <w:rsid w:val="00610F25"/>
    <w:rsid w:val="006113C0"/>
    <w:rsid w:val="006116E1"/>
    <w:rsid w:val="0061216A"/>
    <w:rsid w:val="00612664"/>
    <w:rsid w:val="00613F03"/>
    <w:rsid w:val="0061491F"/>
    <w:rsid w:val="00621630"/>
    <w:rsid w:val="00622455"/>
    <w:rsid w:val="00623D55"/>
    <w:rsid w:val="00623F84"/>
    <w:rsid w:val="006255A6"/>
    <w:rsid w:val="00630E16"/>
    <w:rsid w:val="00631A95"/>
    <w:rsid w:val="0063589C"/>
    <w:rsid w:val="00640846"/>
    <w:rsid w:val="00641D85"/>
    <w:rsid w:val="006422D7"/>
    <w:rsid w:val="006448D5"/>
    <w:rsid w:val="00644A12"/>
    <w:rsid w:val="00646011"/>
    <w:rsid w:val="00651479"/>
    <w:rsid w:val="006515C9"/>
    <w:rsid w:val="00653E56"/>
    <w:rsid w:val="00655AD5"/>
    <w:rsid w:val="006561D5"/>
    <w:rsid w:val="00657BE2"/>
    <w:rsid w:val="00657EDC"/>
    <w:rsid w:val="00660268"/>
    <w:rsid w:val="00660590"/>
    <w:rsid w:val="00662BB8"/>
    <w:rsid w:val="00665A2C"/>
    <w:rsid w:val="006706C6"/>
    <w:rsid w:val="00670972"/>
    <w:rsid w:val="00670DD9"/>
    <w:rsid w:val="00671287"/>
    <w:rsid w:val="00671E18"/>
    <w:rsid w:val="00672901"/>
    <w:rsid w:val="00673B8F"/>
    <w:rsid w:val="00676254"/>
    <w:rsid w:val="00681E33"/>
    <w:rsid w:val="00682A69"/>
    <w:rsid w:val="006841C6"/>
    <w:rsid w:val="00684D6F"/>
    <w:rsid w:val="0068538A"/>
    <w:rsid w:val="00685533"/>
    <w:rsid w:val="00686B1E"/>
    <w:rsid w:val="00686D5F"/>
    <w:rsid w:val="006873A4"/>
    <w:rsid w:val="00687E7D"/>
    <w:rsid w:val="00687EF1"/>
    <w:rsid w:val="0069096C"/>
    <w:rsid w:val="00690C6F"/>
    <w:rsid w:val="00690FF8"/>
    <w:rsid w:val="0069156D"/>
    <w:rsid w:val="00691794"/>
    <w:rsid w:val="00691EF2"/>
    <w:rsid w:val="00692CFC"/>
    <w:rsid w:val="00692D41"/>
    <w:rsid w:val="00692FD9"/>
    <w:rsid w:val="00693C9C"/>
    <w:rsid w:val="00696548"/>
    <w:rsid w:val="00697417"/>
    <w:rsid w:val="006A1163"/>
    <w:rsid w:val="006A28C4"/>
    <w:rsid w:val="006A3923"/>
    <w:rsid w:val="006A5228"/>
    <w:rsid w:val="006A54FB"/>
    <w:rsid w:val="006A62CD"/>
    <w:rsid w:val="006A6369"/>
    <w:rsid w:val="006A6A5B"/>
    <w:rsid w:val="006B1C10"/>
    <w:rsid w:val="006B1D4E"/>
    <w:rsid w:val="006B1DB8"/>
    <w:rsid w:val="006B1E99"/>
    <w:rsid w:val="006B2439"/>
    <w:rsid w:val="006B2644"/>
    <w:rsid w:val="006B2F42"/>
    <w:rsid w:val="006B3826"/>
    <w:rsid w:val="006B3B83"/>
    <w:rsid w:val="006B468F"/>
    <w:rsid w:val="006B4F5D"/>
    <w:rsid w:val="006B6EEF"/>
    <w:rsid w:val="006C03B8"/>
    <w:rsid w:val="006C0BA1"/>
    <w:rsid w:val="006C0E2E"/>
    <w:rsid w:val="006C17BA"/>
    <w:rsid w:val="006C296A"/>
    <w:rsid w:val="006C3684"/>
    <w:rsid w:val="006C3C72"/>
    <w:rsid w:val="006C5347"/>
    <w:rsid w:val="006C74DF"/>
    <w:rsid w:val="006C754E"/>
    <w:rsid w:val="006D0581"/>
    <w:rsid w:val="006D6CAC"/>
    <w:rsid w:val="006D6FB2"/>
    <w:rsid w:val="006E0157"/>
    <w:rsid w:val="006E074E"/>
    <w:rsid w:val="006E380C"/>
    <w:rsid w:val="006E48BF"/>
    <w:rsid w:val="006E5AB3"/>
    <w:rsid w:val="006E6051"/>
    <w:rsid w:val="006E6789"/>
    <w:rsid w:val="006E69F8"/>
    <w:rsid w:val="006E7C3D"/>
    <w:rsid w:val="006F081C"/>
    <w:rsid w:val="006F0FA9"/>
    <w:rsid w:val="006F2219"/>
    <w:rsid w:val="006F2982"/>
    <w:rsid w:val="006F3FFF"/>
    <w:rsid w:val="006F5B65"/>
    <w:rsid w:val="006F6BD1"/>
    <w:rsid w:val="006F791F"/>
    <w:rsid w:val="007023B0"/>
    <w:rsid w:val="00702B7D"/>
    <w:rsid w:val="007037B4"/>
    <w:rsid w:val="00704069"/>
    <w:rsid w:val="007058C5"/>
    <w:rsid w:val="007065DF"/>
    <w:rsid w:val="007073B7"/>
    <w:rsid w:val="007077F4"/>
    <w:rsid w:val="00713290"/>
    <w:rsid w:val="00713521"/>
    <w:rsid w:val="007139F2"/>
    <w:rsid w:val="00713E2D"/>
    <w:rsid w:val="00714DA0"/>
    <w:rsid w:val="00716B52"/>
    <w:rsid w:val="00716F02"/>
    <w:rsid w:val="00717B3B"/>
    <w:rsid w:val="007204E3"/>
    <w:rsid w:val="00721283"/>
    <w:rsid w:val="007272EA"/>
    <w:rsid w:val="007276E6"/>
    <w:rsid w:val="00730A85"/>
    <w:rsid w:val="00732E78"/>
    <w:rsid w:val="00733D13"/>
    <w:rsid w:val="007348E5"/>
    <w:rsid w:val="007359C7"/>
    <w:rsid w:val="0073611A"/>
    <w:rsid w:val="00737444"/>
    <w:rsid w:val="0074101B"/>
    <w:rsid w:val="00741359"/>
    <w:rsid w:val="00741BE6"/>
    <w:rsid w:val="00742462"/>
    <w:rsid w:val="007427EF"/>
    <w:rsid w:val="00744C97"/>
    <w:rsid w:val="00745821"/>
    <w:rsid w:val="00746594"/>
    <w:rsid w:val="007471B2"/>
    <w:rsid w:val="007508BC"/>
    <w:rsid w:val="00750A8B"/>
    <w:rsid w:val="0075198B"/>
    <w:rsid w:val="00752813"/>
    <w:rsid w:val="007556ED"/>
    <w:rsid w:val="00756032"/>
    <w:rsid w:val="00760C0B"/>
    <w:rsid w:val="00761AF7"/>
    <w:rsid w:val="00761DB5"/>
    <w:rsid w:val="00761FFC"/>
    <w:rsid w:val="00763360"/>
    <w:rsid w:val="007636F9"/>
    <w:rsid w:val="00765407"/>
    <w:rsid w:val="00765BCE"/>
    <w:rsid w:val="00770243"/>
    <w:rsid w:val="00770408"/>
    <w:rsid w:val="00770FCA"/>
    <w:rsid w:val="0077118D"/>
    <w:rsid w:val="007714B4"/>
    <w:rsid w:val="00771A73"/>
    <w:rsid w:val="007724EF"/>
    <w:rsid w:val="00772993"/>
    <w:rsid w:val="007735BA"/>
    <w:rsid w:val="00773EFC"/>
    <w:rsid w:val="00775BBD"/>
    <w:rsid w:val="00776449"/>
    <w:rsid w:val="00777A2C"/>
    <w:rsid w:val="00777F29"/>
    <w:rsid w:val="00780FC6"/>
    <w:rsid w:val="007817C0"/>
    <w:rsid w:val="00781B75"/>
    <w:rsid w:val="0078426F"/>
    <w:rsid w:val="0078474D"/>
    <w:rsid w:val="00785704"/>
    <w:rsid w:val="007864F6"/>
    <w:rsid w:val="00786A63"/>
    <w:rsid w:val="00786ED1"/>
    <w:rsid w:val="00787794"/>
    <w:rsid w:val="00792154"/>
    <w:rsid w:val="00792604"/>
    <w:rsid w:val="00794156"/>
    <w:rsid w:val="00794979"/>
    <w:rsid w:val="00794F06"/>
    <w:rsid w:val="007963E1"/>
    <w:rsid w:val="007979D2"/>
    <w:rsid w:val="00797E07"/>
    <w:rsid w:val="007A2B27"/>
    <w:rsid w:val="007A34A4"/>
    <w:rsid w:val="007A43D9"/>
    <w:rsid w:val="007A5587"/>
    <w:rsid w:val="007A56C6"/>
    <w:rsid w:val="007A56CA"/>
    <w:rsid w:val="007A5E11"/>
    <w:rsid w:val="007A6F73"/>
    <w:rsid w:val="007A7FEF"/>
    <w:rsid w:val="007B0267"/>
    <w:rsid w:val="007B076F"/>
    <w:rsid w:val="007B08E0"/>
    <w:rsid w:val="007B26EA"/>
    <w:rsid w:val="007B2CBC"/>
    <w:rsid w:val="007B408C"/>
    <w:rsid w:val="007B4F16"/>
    <w:rsid w:val="007B7EF0"/>
    <w:rsid w:val="007C0452"/>
    <w:rsid w:val="007C0AB1"/>
    <w:rsid w:val="007C10EE"/>
    <w:rsid w:val="007C1902"/>
    <w:rsid w:val="007C1D9E"/>
    <w:rsid w:val="007C2B15"/>
    <w:rsid w:val="007C3ED8"/>
    <w:rsid w:val="007C594F"/>
    <w:rsid w:val="007C635E"/>
    <w:rsid w:val="007C76D8"/>
    <w:rsid w:val="007D1734"/>
    <w:rsid w:val="007D36B8"/>
    <w:rsid w:val="007D3865"/>
    <w:rsid w:val="007D43FF"/>
    <w:rsid w:val="007D4609"/>
    <w:rsid w:val="007E0ED9"/>
    <w:rsid w:val="007E101A"/>
    <w:rsid w:val="007E1DA8"/>
    <w:rsid w:val="007E1EA3"/>
    <w:rsid w:val="007E2AFA"/>
    <w:rsid w:val="007E3758"/>
    <w:rsid w:val="007E3E3D"/>
    <w:rsid w:val="007E4813"/>
    <w:rsid w:val="007E48D8"/>
    <w:rsid w:val="007E4FD1"/>
    <w:rsid w:val="007E6CE3"/>
    <w:rsid w:val="007E777E"/>
    <w:rsid w:val="007F0227"/>
    <w:rsid w:val="007F35C6"/>
    <w:rsid w:val="007F3E41"/>
    <w:rsid w:val="007F42DA"/>
    <w:rsid w:val="007F4D2E"/>
    <w:rsid w:val="007F6271"/>
    <w:rsid w:val="007F6ACC"/>
    <w:rsid w:val="007F766D"/>
    <w:rsid w:val="007F79C2"/>
    <w:rsid w:val="00800AF1"/>
    <w:rsid w:val="00801352"/>
    <w:rsid w:val="00801A98"/>
    <w:rsid w:val="00802F45"/>
    <w:rsid w:val="0080453A"/>
    <w:rsid w:val="008047DE"/>
    <w:rsid w:val="00805E24"/>
    <w:rsid w:val="00810591"/>
    <w:rsid w:val="008119DA"/>
    <w:rsid w:val="008125C2"/>
    <w:rsid w:val="00812B22"/>
    <w:rsid w:val="00812C46"/>
    <w:rsid w:val="00813FB2"/>
    <w:rsid w:val="00814C93"/>
    <w:rsid w:val="00814CDE"/>
    <w:rsid w:val="00815720"/>
    <w:rsid w:val="00817428"/>
    <w:rsid w:val="00817BA7"/>
    <w:rsid w:val="008219CF"/>
    <w:rsid w:val="008219E8"/>
    <w:rsid w:val="008224FE"/>
    <w:rsid w:val="00822EA8"/>
    <w:rsid w:val="00822EDD"/>
    <w:rsid w:val="008248B5"/>
    <w:rsid w:val="0082509D"/>
    <w:rsid w:val="00825674"/>
    <w:rsid w:val="0082716D"/>
    <w:rsid w:val="0083087C"/>
    <w:rsid w:val="0083148A"/>
    <w:rsid w:val="00831D05"/>
    <w:rsid w:val="00831DC6"/>
    <w:rsid w:val="0083281B"/>
    <w:rsid w:val="008340F5"/>
    <w:rsid w:val="0083502B"/>
    <w:rsid w:val="00835345"/>
    <w:rsid w:val="0084141C"/>
    <w:rsid w:val="00841A99"/>
    <w:rsid w:val="00842F42"/>
    <w:rsid w:val="0084395D"/>
    <w:rsid w:val="008448F7"/>
    <w:rsid w:val="00844E85"/>
    <w:rsid w:val="00845332"/>
    <w:rsid w:val="00846F97"/>
    <w:rsid w:val="00847406"/>
    <w:rsid w:val="008502D6"/>
    <w:rsid w:val="008506E4"/>
    <w:rsid w:val="00850708"/>
    <w:rsid w:val="00851C99"/>
    <w:rsid w:val="0085386E"/>
    <w:rsid w:val="008572AF"/>
    <w:rsid w:val="00857CCE"/>
    <w:rsid w:val="00857DB2"/>
    <w:rsid w:val="00860E55"/>
    <w:rsid w:val="00860F16"/>
    <w:rsid w:val="00861EF9"/>
    <w:rsid w:val="00862EC7"/>
    <w:rsid w:val="00863177"/>
    <w:rsid w:val="00863E49"/>
    <w:rsid w:val="00864296"/>
    <w:rsid w:val="0086562F"/>
    <w:rsid w:val="00865ABD"/>
    <w:rsid w:val="00865B52"/>
    <w:rsid w:val="00866672"/>
    <w:rsid w:val="00870004"/>
    <w:rsid w:val="0087042F"/>
    <w:rsid w:val="00870E0D"/>
    <w:rsid w:val="00873D98"/>
    <w:rsid w:val="00874BC8"/>
    <w:rsid w:val="008754AD"/>
    <w:rsid w:val="008766B8"/>
    <w:rsid w:val="00876F27"/>
    <w:rsid w:val="00880355"/>
    <w:rsid w:val="00880378"/>
    <w:rsid w:val="00883E53"/>
    <w:rsid w:val="00884245"/>
    <w:rsid w:val="00885D43"/>
    <w:rsid w:val="00887845"/>
    <w:rsid w:val="00890B6B"/>
    <w:rsid w:val="00892ED9"/>
    <w:rsid w:val="00896DFA"/>
    <w:rsid w:val="0089740B"/>
    <w:rsid w:val="00897862"/>
    <w:rsid w:val="00897B86"/>
    <w:rsid w:val="008A0F2F"/>
    <w:rsid w:val="008A1F5F"/>
    <w:rsid w:val="008A2657"/>
    <w:rsid w:val="008A2D31"/>
    <w:rsid w:val="008A4E76"/>
    <w:rsid w:val="008A627B"/>
    <w:rsid w:val="008A6B76"/>
    <w:rsid w:val="008B003B"/>
    <w:rsid w:val="008B0500"/>
    <w:rsid w:val="008B1571"/>
    <w:rsid w:val="008B2643"/>
    <w:rsid w:val="008B28DF"/>
    <w:rsid w:val="008B4BB5"/>
    <w:rsid w:val="008B6153"/>
    <w:rsid w:val="008B6F75"/>
    <w:rsid w:val="008B797F"/>
    <w:rsid w:val="008B7AC8"/>
    <w:rsid w:val="008B7E9A"/>
    <w:rsid w:val="008B7F99"/>
    <w:rsid w:val="008C026D"/>
    <w:rsid w:val="008C0CD3"/>
    <w:rsid w:val="008C20C9"/>
    <w:rsid w:val="008C4863"/>
    <w:rsid w:val="008C510B"/>
    <w:rsid w:val="008C5FC3"/>
    <w:rsid w:val="008C6AF6"/>
    <w:rsid w:val="008D024D"/>
    <w:rsid w:val="008D07E4"/>
    <w:rsid w:val="008D0BBD"/>
    <w:rsid w:val="008D271F"/>
    <w:rsid w:val="008D44E2"/>
    <w:rsid w:val="008D5531"/>
    <w:rsid w:val="008D6F43"/>
    <w:rsid w:val="008D7711"/>
    <w:rsid w:val="008E458B"/>
    <w:rsid w:val="008E46F9"/>
    <w:rsid w:val="008E48C9"/>
    <w:rsid w:val="008E4DA8"/>
    <w:rsid w:val="008E6BC8"/>
    <w:rsid w:val="008E7614"/>
    <w:rsid w:val="008E7656"/>
    <w:rsid w:val="008F1614"/>
    <w:rsid w:val="008F22FC"/>
    <w:rsid w:val="008F27FE"/>
    <w:rsid w:val="008F2877"/>
    <w:rsid w:val="008F2EDE"/>
    <w:rsid w:val="008F4B97"/>
    <w:rsid w:val="008F5D58"/>
    <w:rsid w:val="009001A7"/>
    <w:rsid w:val="0090078F"/>
    <w:rsid w:val="00901E8B"/>
    <w:rsid w:val="00904512"/>
    <w:rsid w:val="009070A8"/>
    <w:rsid w:val="009112ED"/>
    <w:rsid w:val="00911877"/>
    <w:rsid w:val="0091227D"/>
    <w:rsid w:val="00912BAA"/>
    <w:rsid w:val="00912BDF"/>
    <w:rsid w:val="00913D21"/>
    <w:rsid w:val="009147BD"/>
    <w:rsid w:val="0091558B"/>
    <w:rsid w:val="00916E8D"/>
    <w:rsid w:val="0091752D"/>
    <w:rsid w:val="00917C59"/>
    <w:rsid w:val="0092017A"/>
    <w:rsid w:val="009201E9"/>
    <w:rsid w:val="009206E4"/>
    <w:rsid w:val="00920FF7"/>
    <w:rsid w:val="0092111D"/>
    <w:rsid w:val="00921628"/>
    <w:rsid w:val="00922874"/>
    <w:rsid w:val="00923CEA"/>
    <w:rsid w:val="009241F7"/>
    <w:rsid w:val="00924624"/>
    <w:rsid w:val="00924690"/>
    <w:rsid w:val="00924E9F"/>
    <w:rsid w:val="0092531B"/>
    <w:rsid w:val="009261AF"/>
    <w:rsid w:val="009271EA"/>
    <w:rsid w:val="00927D17"/>
    <w:rsid w:val="00930432"/>
    <w:rsid w:val="00930DFD"/>
    <w:rsid w:val="00931520"/>
    <w:rsid w:val="00932829"/>
    <w:rsid w:val="00933382"/>
    <w:rsid w:val="0093353D"/>
    <w:rsid w:val="00935020"/>
    <w:rsid w:val="00935BB2"/>
    <w:rsid w:val="00936A7E"/>
    <w:rsid w:val="00936BA2"/>
    <w:rsid w:val="00937AD4"/>
    <w:rsid w:val="00937C22"/>
    <w:rsid w:val="00940A0A"/>
    <w:rsid w:val="00942074"/>
    <w:rsid w:val="00943D85"/>
    <w:rsid w:val="00943DE8"/>
    <w:rsid w:val="0094416D"/>
    <w:rsid w:val="0094470B"/>
    <w:rsid w:val="00946108"/>
    <w:rsid w:val="009464FE"/>
    <w:rsid w:val="009475F6"/>
    <w:rsid w:val="00947A4D"/>
    <w:rsid w:val="00951C58"/>
    <w:rsid w:val="009530E8"/>
    <w:rsid w:val="00955F0D"/>
    <w:rsid w:val="009561AA"/>
    <w:rsid w:val="0095679C"/>
    <w:rsid w:val="00956B7F"/>
    <w:rsid w:val="00957E49"/>
    <w:rsid w:val="009618CA"/>
    <w:rsid w:val="00961E70"/>
    <w:rsid w:val="00963037"/>
    <w:rsid w:val="00963129"/>
    <w:rsid w:val="00964C14"/>
    <w:rsid w:val="00971CBB"/>
    <w:rsid w:val="00972428"/>
    <w:rsid w:val="009724AA"/>
    <w:rsid w:val="00973856"/>
    <w:rsid w:val="00975F17"/>
    <w:rsid w:val="00981205"/>
    <w:rsid w:val="00981BE8"/>
    <w:rsid w:val="0098202A"/>
    <w:rsid w:val="00983450"/>
    <w:rsid w:val="0098398E"/>
    <w:rsid w:val="00983B86"/>
    <w:rsid w:val="00984A78"/>
    <w:rsid w:val="009850C6"/>
    <w:rsid w:val="009851D4"/>
    <w:rsid w:val="00990533"/>
    <w:rsid w:val="009925F8"/>
    <w:rsid w:val="009931B7"/>
    <w:rsid w:val="009943C4"/>
    <w:rsid w:val="009952AC"/>
    <w:rsid w:val="009961A2"/>
    <w:rsid w:val="009A0200"/>
    <w:rsid w:val="009A0A24"/>
    <w:rsid w:val="009A12CE"/>
    <w:rsid w:val="009A13D0"/>
    <w:rsid w:val="009A245E"/>
    <w:rsid w:val="009A43AE"/>
    <w:rsid w:val="009A4D76"/>
    <w:rsid w:val="009A51C0"/>
    <w:rsid w:val="009A5A94"/>
    <w:rsid w:val="009A7918"/>
    <w:rsid w:val="009B135C"/>
    <w:rsid w:val="009B3A2D"/>
    <w:rsid w:val="009B3DA1"/>
    <w:rsid w:val="009B608E"/>
    <w:rsid w:val="009B658E"/>
    <w:rsid w:val="009B7174"/>
    <w:rsid w:val="009C04EB"/>
    <w:rsid w:val="009C16B5"/>
    <w:rsid w:val="009C2694"/>
    <w:rsid w:val="009C2747"/>
    <w:rsid w:val="009C2E5D"/>
    <w:rsid w:val="009C30F7"/>
    <w:rsid w:val="009C3258"/>
    <w:rsid w:val="009C4668"/>
    <w:rsid w:val="009C487D"/>
    <w:rsid w:val="009C5388"/>
    <w:rsid w:val="009C7250"/>
    <w:rsid w:val="009D04B4"/>
    <w:rsid w:val="009D094C"/>
    <w:rsid w:val="009D129C"/>
    <w:rsid w:val="009D1635"/>
    <w:rsid w:val="009D198F"/>
    <w:rsid w:val="009D23F6"/>
    <w:rsid w:val="009D3864"/>
    <w:rsid w:val="009D51CA"/>
    <w:rsid w:val="009D6E68"/>
    <w:rsid w:val="009E0327"/>
    <w:rsid w:val="009E06C2"/>
    <w:rsid w:val="009E1743"/>
    <w:rsid w:val="009E19CD"/>
    <w:rsid w:val="009E1A69"/>
    <w:rsid w:val="009E1C06"/>
    <w:rsid w:val="009E24B4"/>
    <w:rsid w:val="009E28A1"/>
    <w:rsid w:val="009E2DE1"/>
    <w:rsid w:val="009E3805"/>
    <w:rsid w:val="009E416D"/>
    <w:rsid w:val="009E5021"/>
    <w:rsid w:val="009E61E1"/>
    <w:rsid w:val="009E686B"/>
    <w:rsid w:val="009E7B21"/>
    <w:rsid w:val="009E7D56"/>
    <w:rsid w:val="009F07A6"/>
    <w:rsid w:val="009F1465"/>
    <w:rsid w:val="009F1C3D"/>
    <w:rsid w:val="009F273A"/>
    <w:rsid w:val="009F484F"/>
    <w:rsid w:val="009F4E5C"/>
    <w:rsid w:val="009F4FC4"/>
    <w:rsid w:val="009F562F"/>
    <w:rsid w:val="009F5AEC"/>
    <w:rsid w:val="00A00718"/>
    <w:rsid w:val="00A00F19"/>
    <w:rsid w:val="00A035DB"/>
    <w:rsid w:val="00A051A4"/>
    <w:rsid w:val="00A05D36"/>
    <w:rsid w:val="00A06927"/>
    <w:rsid w:val="00A073DA"/>
    <w:rsid w:val="00A10E24"/>
    <w:rsid w:val="00A1167D"/>
    <w:rsid w:val="00A11E97"/>
    <w:rsid w:val="00A1233B"/>
    <w:rsid w:val="00A1516B"/>
    <w:rsid w:val="00A1524F"/>
    <w:rsid w:val="00A17324"/>
    <w:rsid w:val="00A1771D"/>
    <w:rsid w:val="00A21BF5"/>
    <w:rsid w:val="00A24670"/>
    <w:rsid w:val="00A25221"/>
    <w:rsid w:val="00A2551B"/>
    <w:rsid w:val="00A25AF2"/>
    <w:rsid w:val="00A26A01"/>
    <w:rsid w:val="00A26C07"/>
    <w:rsid w:val="00A27263"/>
    <w:rsid w:val="00A273BE"/>
    <w:rsid w:val="00A2744C"/>
    <w:rsid w:val="00A2790B"/>
    <w:rsid w:val="00A27B1B"/>
    <w:rsid w:val="00A30D03"/>
    <w:rsid w:val="00A3239B"/>
    <w:rsid w:val="00A32DB0"/>
    <w:rsid w:val="00A32DB8"/>
    <w:rsid w:val="00A32E1E"/>
    <w:rsid w:val="00A33747"/>
    <w:rsid w:val="00A342BE"/>
    <w:rsid w:val="00A359AC"/>
    <w:rsid w:val="00A35AE5"/>
    <w:rsid w:val="00A363DF"/>
    <w:rsid w:val="00A37EA3"/>
    <w:rsid w:val="00A40E77"/>
    <w:rsid w:val="00A41BF0"/>
    <w:rsid w:val="00A420F0"/>
    <w:rsid w:val="00A426E6"/>
    <w:rsid w:val="00A449E8"/>
    <w:rsid w:val="00A44C43"/>
    <w:rsid w:val="00A4674C"/>
    <w:rsid w:val="00A51E50"/>
    <w:rsid w:val="00A539DD"/>
    <w:rsid w:val="00A54024"/>
    <w:rsid w:val="00A5406C"/>
    <w:rsid w:val="00A55133"/>
    <w:rsid w:val="00A557F2"/>
    <w:rsid w:val="00A55F25"/>
    <w:rsid w:val="00A5730B"/>
    <w:rsid w:val="00A61E38"/>
    <w:rsid w:val="00A6227C"/>
    <w:rsid w:val="00A629AB"/>
    <w:rsid w:val="00A631F6"/>
    <w:rsid w:val="00A641C5"/>
    <w:rsid w:val="00A64838"/>
    <w:rsid w:val="00A66D7D"/>
    <w:rsid w:val="00A705DB"/>
    <w:rsid w:val="00A72047"/>
    <w:rsid w:val="00A739B9"/>
    <w:rsid w:val="00A73FDC"/>
    <w:rsid w:val="00A815DF"/>
    <w:rsid w:val="00A83A96"/>
    <w:rsid w:val="00A84BF2"/>
    <w:rsid w:val="00A85459"/>
    <w:rsid w:val="00A9014D"/>
    <w:rsid w:val="00A924D1"/>
    <w:rsid w:val="00A92C52"/>
    <w:rsid w:val="00A92EA0"/>
    <w:rsid w:val="00A93AA0"/>
    <w:rsid w:val="00A94011"/>
    <w:rsid w:val="00A951E0"/>
    <w:rsid w:val="00A9534E"/>
    <w:rsid w:val="00AA02FD"/>
    <w:rsid w:val="00AA0CF5"/>
    <w:rsid w:val="00AA1137"/>
    <w:rsid w:val="00AA13BA"/>
    <w:rsid w:val="00AA179E"/>
    <w:rsid w:val="00AA2DB1"/>
    <w:rsid w:val="00AA67FF"/>
    <w:rsid w:val="00AA7314"/>
    <w:rsid w:val="00AB0A72"/>
    <w:rsid w:val="00AB1675"/>
    <w:rsid w:val="00AB16A9"/>
    <w:rsid w:val="00AB240D"/>
    <w:rsid w:val="00AB243D"/>
    <w:rsid w:val="00AB27D4"/>
    <w:rsid w:val="00AB2D00"/>
    <w:rsid w:val="00AB3A6C"/>
    <w:rsid w:val="00AB3BF1"/>
    <w:rsid w:val="00AB4819"/>
    <w:rsid w:val="00AB6446"/>
    <w:rsid w:val="00AB6E47"/>
    <w:rsid w:val="00AB79D6"/>
    <w:rsid w:val="00AB7C3F"/>
    <w:rsid w:val="00AC03B1"/>
    <w:rsid w:val="00AC1038"/>
    <w:rsid w:val="00AC1F16"/>
    <w:rsid w:val="00AC4211"/>
    <w:rsid w:val="00AC455B"/>
    <w:rsid w:val="00AC4A7E"/>
    <w:rsid w:val="00AC51A5"/>
    <w:rsid w:val="00AC6C3F"/>
    <w:rsid w:val="00AC7606"/>
    <w:rsid w:val="00AC7B2B"/>
    <w:rsid w:val="00AD0C14"/>
    <w:rsid w:val="00AD0C16"/>
    <w:rsid w:val="00AD1190"/>
    <w:rsid w:val="00AD15F6"/>
    <w:rsid w:val="00AD3CF7"/>
    <w:rsid w:val="00AD43E1"/>
    <w:rsid w:val="00AD4E76"/>
    <w:rsid w:val="00AD66ED"/>
    <w:rsid w:val="00AD6896"/>
    <w:rsid w:val="00AE0168"/>
    <w:rsid w:val="00AE1433"/>
    <w:rsid w:val="00AE2C35"/>
    <w:rsid w:val="00AE37C4"/>
    <w:rsid w:val="00AE37D3"/>
    <w:rsid w:val="00AE4811"/>
    <w:rsid w:val="00AE666E"/>
    <w:rsid w:val="00AE6EB6"/>
    <w:rsid w:val="00AF0642"/>
    <w:rsid w:val="00AF1B91"/>
    <w:rsid w:val="00AF20A0"/>
    <w:rsid w:val="00AF2315"/>
    <w:rsid w:val="00AF28C6"/>
    <w:rsid w:val="00AF349B"/>
    <w:rsid w:val="00AF3775"/>
    <w:rsid w:val="00AF3A77"/>
    <w:rsid w:val="00AF522E"/>
    <w:rsid w:val="00AF60F1"/>
    <w:rsid w:val="00AF663D"/>
    <w:rsid w:val="00AF68F7"/>
    <w:rsid w:val="00AF7084"/>
    <w:rsid w:val="00AF7E7E"/>
    <w:rsid w:val="00AF7ECC"/>
    <w:rsid w:val="00B00B45"/>
    <w:rsid w:val="00B016B1"/>
    <w:rsid w:val="00B01D4E"/>
    <w:rsid w:val="00B03373"/>
    <w:rsid w:val="00B03D3F"/>
    <w:rsid w:val="00B04A93"/>
    <w:rsid w:val="00B0553B"/>
    <w:rsid w:val="00B05A66"/>
    <w:rsid w:val="00B0767B"/>
    <w:rsid w:val="00B10190"/>
    <w:rsid w:val="00B10BDC"/>
    <w:rsid w:val="00B11178"/>
    <w:rsid w:val="00B11891"/>
    <w:rsid w:val="00B11E25"/>
    <w:rsid w:val="00B14397"/>
    <w:rsid w:val="00B15D58"/>
    <w:rsid w:val="00B15EA0"/>
    <w:rsid w:val="00B167B8"/>
    <w:rsid w:val="00B1785E"/>
    <w:rsid w:val="00B17E75"/>
    <w:rsid w:val="00B200B8"/>
    <w:rsid w:val="00B22348"/>
    <w:rsid w:val="00B22AD1"/>
    <w:rsid w:val="00B23694"/>
    <w:rsid w:val="00B23B21"/>
    <w:rsid w:val="00B2412B"/>
    <w:rsid w:val="00B258E1"/>
    <w:rsid w:val="00B25AD0"/>
    <w:rsid w:val="00B26359"/>
    <w:rsid w:val="00B26453"/>
    <w:rsid w:val="00B27624"/>
    <w:rsid w:val="00B3215F"/>
    <w:rsid w:val="00B33135"/>
    <w:rsid w:val="00B33972"/>
    <w:rsid w:val="00B33A01"/>
    <w:rsid w:val="00B33B9C"/>
    <w:rsid w:val="00B33F73"/>
    <w:rsid w:val="00B35CA8"/>
    <w:rsid w:val="00B35ED4"/>
    <w:rsid w:val="00B37949"/>
    <w:rsid w:val="00B41356"/>
    <w:rsid w:val="00B41609"/>
    <w:rsid w:val="00B4343B"/>
    <w:rsid w:val="00B44CBA"/>
    <w:rsid w:val="00B45517"/>
    <w:rsid w:val="00B470BB"/>
    <w:rsid w:val="00B51CA0"/>
    <w:rsid w:val="00B51DFF"/>
    <w:rsid w:val="00B51FAA"/>
    <w:rsid w:val="00B52A5D"/>
    <w:rsid w:val="00B52C04"/>
    <w:rsid w:val="00B53ECF"/>
    <w:rsid w:val="00B54724"/>
    <w:rsid w:val="00B554FD"/>
    <w:rsid w:val="00B5572F"/>
    <w:rsid w:val="00B55F2C"/>
    <w:rsid w:val="00B56D88"/>
    <w:rsid w:val="00B57887"/>
    <w:rsid w:val="00B57F15"/>
    <w:rsid w:val="00B60028"/>
    <w:rsid w:val="00B60E76"/>
    <w:rsid w:val="00B62A8B"/>
    <w:rsid w:val="00B62CE6"/>
    <w:rsid w:val="00B65211"/>
    <w:rsid w:val="00B652D0"/>
    <w:rsid w:val="00B65A5D"/>
    <w:rsid w:val="00B70603"/>
    <w:rsid w:val="00B7088A"/>
    <w:rsid w:val="00B708B9"/>
    <w:rsid w:val="00B70E38"/>
    <w:rsid w:val="00B71569"/>
    <w:rsid w:val="00B71B99"/>
    <w:rsid w:val="00B737FB"/>
    <w:rsid w:val="00B73A57"/>
    <w:rsid w:val="00B749ED"/>
    <w:rsid w:val="00B74D56"/>
    <w:rsid w:val="00B754A1"/>
    <w:rsid w:val="00B75B96"/>
    <w:rsid w:val="00B77CF4"/>
    <w:rsid w:val="00B80206"/>
    <w:rsid w:val="00B80FC4"/>
    <w:rsid w:val="00B81D3A"/>
    <w:rsid w:val="00B81E02"/>
    <w:rsid w:val="00B81F1A"/>
    <w:rsid w:val="00B8328D"/>
    <w:rsid w:val="00B85A85"/>
    <w:rsid w:val="00B86BCA"/>
    <w:rsid w:val="00B86EC9"/>
    <w:rsid w:val="00B875F9"/>
    <w:rsid w:val="00B9094B"/>
    <w:rsid w:val="00B9294C"/>
    <w:rsid w:val="00B9315F"/>
    <w:rsid w:val="00B93249"/>
    <w:rsid w:val="00B95644"/>
    <w:rsid w:val="00B95C38"/>
    <w:rsid w:val="00B968F4"/>
    <w:rsid w:val="00B96C53"/>
    <w:rsid w:val="00B97FD0"/>
    <w:rsid w:val="00BA0D53"/>
    <w:rsid w:val="00BA1461"/>
    <w:rsid w:val="00BA237E"/>
    <w:rsid w:val="00BA3734"/>
    <w:rsid w:val="00BA6810"/>
    <w:rsid w:val="00BB0022"/>
    <w:rsid w:val="00BB0FF2"/>
    <w:rsid w:val="00BB14E2"/>
    <w:rsid w:val="00BB2BA0"/>
    <w:rsid w:val="00BB36CF"/>
    <w:rsid w:val="00BB3974"/>
    <w:rsid w:val="00BB3988"/>
    <w:rsid w:val="00BB3ECB"/>
    <w:rsid w:val="00BB45C6"/>
    <w:rsid w:val="00BB5268"/>
    <w:rsid w:val="00BB5E03"/>
    <w:rsid w:val="00BB7C0B"/>
    <w:rsid w:val="00BC1B87"/>
    <w:rsid w:val="00BC1E0E"/>
    <w:rsid w:val="00BC3E34"/>
    <w:rsid w:val="00BC4887"/>
    <w:rsid w:val="00BD1C6B"/>
    <w:rsid w:val="00BD1C95"/>
    <w:rsid w:val="00BD448A"/>
    <w:rsid w:val="00BD55DB"/>
    <w:rsid w:val="00BD57BF"/>
    <w:rsid w:val="00BD7EF8"/>
    <w:rsid w:val="00BE08A6"/>
    <w:rsid w:val="00BE0D1E"/>
    <w:rsid w:val="00BE21EA"/>
    <w:rsid w:val="00BE2D9D"/>
    <w:rsid w:val="00BE60BC"/>
    <w:rsid w:val="00BE6CE7"/>
    <w:rsid w:val="00BE7759"/>
    <w:rsid w:val="00BF254B"/>
    <w:rsid w:val="00BF2F93"/>
    <w:rsid w:val="00BF52D5"/>
    <w:rsid w:val="00BF562F"/>
    <w:rsid w:val="00BF57A9"/>
    <w:rsid w:val="00BF5AD0"/>
    <w:rsid w:val="00BF7559"/>
    <w:rsid w:val="00C00343"/>
    <w:rsid w:val="00C00B09"/>
    <w:rsid w:val="00C0192B"/>
    <w:rsid w:val="00C02DA0"/>
    <w:rsid w:val="00C043AE"/>
    <w:rsid w:val="00C06537"/>
    <w:rsid w:val="00C10109"/>
    <w:rsid w:val="00C10A95"/>
    <w:rsid w:val="00C14A7B"/>
    <w:rsid w:val="00C15AE1"/>
    <w:rsid w:val="00C16661"/>
    <w:rsid w:val="00C16F1B"/>
    <w:rsid w:val="00C2248E"/>
    <w:rsid w:val="00C23555"/>
    <w:rsid w:val="00C25498"/>
    <w:rsid w:val="00C259B1"/>
    <w:rsid w:val="00C26C7B"/>
    <w:rsid w:val="00C322D5"/>
    <w:rsid w:val="00C33071"/>
    <w:rsid w:val="00C34433"/>
    <w:rsid w:val="00C34CA3"/>
    <w:rsid w:val="00C3681E"/>
    <w:rsid w:val="00C36BC9"/>
    <w:rsid w:val="00C370BD"/>
    <w:rsid w:val="00C375A2"/>
    <w:rsid w:val="00C37A3D"/>
    <w:rsid w:val="00C4091F"/>
    <w:rsid w:val="00C4094D"/>
    <w:rsid w:val="00C40CA1"/>
    <w:rsid w:val="00C41064"/>
    <w:rsid w:val="00C43A72"/>
    <w:rsid w:val="00C46FD1"/>
    <w:rsid w:val="00C4755C"/>
    <w:rsid w:val="00C47E55"/>
    <w:rsid w:val="00C47E7C"/>
    <w:rsid w:val="00C47F2B"/>
    <w:rsid w:val="00C504B9"/>
    <w:rsid w:val="00C5162D"/>
    <w:rsid w:val="00C56906"/>
    <w:rsid w:val="00C57A34"/>
    <w:rsid w:val="00C6089F"/>
    <w:rsid w:val="00C61702"/>
    <w:rsid w:val="00C63280"/>
    <w:rsid w:val="00C63983"/>
    <w:rsid w:val="00C63F5B"/>
    <w:rsid w:val="00C6552F"/>
    <w:rsid w:val="00C67E06"/>
    <w:rsid w:val="00C71752"/>
    <w:rsid w:val="00C719E1"/>
    <w:rsid w:val="00C727FE"/>
    <w:rsid w:val="00C73C50"/>
    <w:rsid w:val="00C74014"/>
    <w:rsid w:val="00C75518"/>
    <w:rsid w:val="00C7626E"/>
    <w:rsid w:val="00C763CE"/>
    <w:rsid w:val="00C76505"/>
    <w:rsid w:val="00C772AF"/>
    <w:rsid w:val="00C80EF2"/>
    <w:rsid w:val="00C81D88"/>
    <w:rsid w:val="00C81F00"/>
    <w:rsid w:val="00C852F7"/>
    <w:rsid w:val="00C85C74"/>
    <w:rsid w:val="00C85E9D"/>
    <w:rsid w:val="00C90372"/>
    <w:rsid w:val="00C916BA"/>
    <w:rsid w:val="00C91FD9"/>
    <w:rsid w:val="00C92B6D"/>
    <w:rsid w:val="00C94089"/>
    <w:rsid w:val="00C94751"/>
    <w:rsid w:val="00C9596C"/>
    <w:rsid w:val="00C963CF"/>
    <w:rsid w:val="00C970D0"/>
    <w:rsid w:val="00C97F6E"/>
    <w:rsid w:val="00CA0FE9"/>
    <w:rsid w:val="00CA2957"/>
    <w:rsid w:val="00CA3319"/>
    <w:rsid w:val="00CA4BDD"/>
    <w:rsid w:val="00CA55BC"/>
    <w:rsid w:val="00CA5DA7"/>
    <w:rsid w:val="00CB5706"/>
    <w:rsid w:val="00CB58AB"/>
    <w:rsid w:val="00CB779E"/>
    <w:rsid w:val="00CC1295"/>
    <w:rsid w:val="00CC1A09"/>
    <w:rsid w:val="00CC3B92"/>
    <w:rsid w:val="00CC4EA1"/>
    <w:rsid w:val="00CC5F18"/>
    <w:rsid w:val="00CC6228"/>
    <w:rsid w:val="00CC68C5"/>
    <w:rsid w:val="00CC6DE6"/>
    <w:rsid w:val="00CC7539"/>
    <w:rsid w:val="00CC7594"/>
    <w:rsid w:val="00CD0AB4"/>
    <w:rsid w:val="00CD16C9"/>
    <w:rsid w:val="00CD2617"/>
    <w:rsid w:val="00CD30CE"/>
    <w:rsid w:val="00CD634E"/>
    <w:rsid w:val="00CD6813"/>
    <w:rsid w:val="00CE058B"/>
    <w:rsid w:val="00CE080D"/>
    <w:rsid w:val="00CE1110"/>
    <w:rsid w:val="00CE11FA"/>
    <w:rsid w:val="00CE154A"/>
    <w:rsid w:val="00CE1CF9"/>
    <w:rsid w:val="00CE209C"/>
    <w:rsid w:val="00CE43C1"/>
    <w:rsid w:val="00CE5AB0"/>
    <w:rsid w:val="00CE5F64"/>
    <w:rsid w:val="00CF28BE"/>
    <w:rsid w:val="00CF45A5"/>
    <w:rsid w:val="00CF5318"/>
    <w:rsid w:val="00CF5833"/>
    <w:rsid w:val="00CF6D90"/>
    <w:rsid w:val="00CF7D87"/>
    <w:rsid w:val="00CF7DFA"/>
    <w:rsid w:val="00D03642"/>
    <w:rsid w:val="00D0583A"/>
    <w:rsid w:val="00D0691D"/>
    <w:rsid w:val="00D06F17"/>
    <w:rsid w:val="00D075E3"/>
    <w:rsid w:val="00D10439"/>
    <w:rsid w:val="00D129F7"/>
    <w:rsid w:val="00D12D42"/>
    <w:rsid w:val="00D132E4"/>
    <w:rsid w:val="00D13600"/>
    <w:rsid w:val="00D15362"/>
    <w:rsid w:val="00D15E45"/>
    <w:rsid w:val="00D17AB1"/>
    <w:rsid w:val="00D17F69"/>
    <w:rsid w:val="00D217C7"/>
    <w:rsid w:val="00D21E72"/>
    <w:rsid w:val="00D22874"/>
    <w:rsid w:val="00D25343"/>
    <w:rsid w:val="00D268DC"/>
    <w:rsid w:val="00D26F73"/>
    <w:rsid w:val="00D27414"/>
    <w:rsid w:val="00D30383"/>
    <w:rsid w:val="00D34993"/>
    <w:rsid w:val="00D3616E"/>
    <w:rsid w:val="00D36A00"/>
    <w:rsid w:val="00D37536"/>
    <w:rsid w:val="00D43730"/>
    <w:rsid w:val="00D44153"/>
    <w:rsid w:val="00D4493F"/>
    <w:rsid w:val="00D44D68"/>
    <w:rsid w:val="00D45519"/>
    <w:rsid w:val="00D45F35"/>
    <w:rsid w:val="00D460C1"/>
    <w:rsid w:val="00D50658"/>
    <w:rsid w:val="00D50B88"/>
    <w:rsid w:val="00D5312E"/>
    <w:rsid w:val="00D53DDE"/>
    <w:rsid w:val="00D54405"/>
    <w:rsid w:val="00D545BB"/>
    <w:rsid w:val="00D54C95"/>
    <w:rsid w:val="00D54CD8"/>
    <w:rsid w:val="00D55FD5"/>
    <w:rsid w:val="00D56A3F"/>
    <w:rsid w:val="00D60E8D"/>
    <w:rsid w:val="00D614E4"/>
    <w:rsid w:val="00D629D1"/>
    <w:rsid w:val="00D64263"/>
    <w:rsid w:val="00D64B57"/>
    <w:rsid w:val="00D6787D"/>
    <w:rsid w:val="00D67FDC"/>
    <w:rsid w:val="00D70112"/>
    <w:rsid w:val="00D707EC"/>
    <w:rsid w:val="00D70A9C"/>
    <w:rsid w:val="00D70FFF"/>
    <w:rsid w:val="00D71C4A"/>
    <w:rsid w:val="00D73727"/>
    <w:rsid w:val="00D744ED"/>
    <w:rsid w:val="00D7508C"/>
    <w:rsid w:val="00D76B83"/>
    <w:rsid w:val="00D7745D"/>
    <w:rsid w:val="00D80621"/>
    <w:rsid w:val="00D806D6"/>
    <w:rsid w:val="00D80C51"/>
    <w:rsid w:val="00D83748"/>
    <w:rsid w:val="00D83B70"/>
    <w:rsid w:val="00D85B8E"/>
    <w:rsid w:val="00D8651F"/>
    <w:rsid w:val="00D9081C"/>
    <w:rsid w:val="00D90E01"/>
    <w:rsid w:val="00D914CC"/>
    <w:rsid w:val="00D91F83"/>
    <w:rsid w:val="00D92846"/>
    <w:rsid w:val="00D92FC1"/>
    <w:rsid w:val="00D93575"/>
    <w:rsid w:val="00D937D5"/>
    <w:rsid w:val="00D93869"/>
    <w:rsid w:val="00D940CD"/>
    <w:rsid w:val="00D94274"/>
    <w:rsid w:val="00D9428B"/>
    <w:rsid w:val="00D95152"/>
    <w:rsid w:val="00D9622B"/>
    <w:rsid w:val="00D97ED6"/>
    <w:rsid w:val="00DA013F"/>
    <w:rsid w:val="00DA046E"/>
    <w:rsid w:val="00DA0EF9"/>
    <w:rsid w:val="00DA3734"/>
    <w:rsid w:val="00DA3ADB"/>
    <w:rsid w:val="00DA3E62"/>
    <w:rsid w:val="00DA6C90"/>
    <w:rsid w:val="00DA71A3"/>
    <w:rsid w:val="00DA751E"/>
    <w:rsid w:val="00DB083C"/>
    <w:rsid w:val="00DB0CB0"/>
    <w:rsid w:val="00DB2135"/>
    <w:rsid w:val="00DB22BC"/>
    <w:rsid w:val="00DB2533"/>
    <w:rsid w:val="00DB7A35"/>
    <w:rsid w:val="00DC13EE"/>
    <w:rsid w:val="00DC1F2B"/>
    <w:rsid w:val="00DC3635"/>
    <w:rsid w:val="00DC47A4"/>
    <w:rsid w:val="00DC484B"/>
    <w:rsid w:val="00DC5823"/>
    <w:rsid w:val="00DC5C6E"/>
    <w:rsid w:val="00DC6DF6"/>
    <w:rsid w:val="00DD0381"/>
    <w:rsid w:val="00DD3384"/>
    <w:rsid w:val="00DD4425"/>
    <w:rsid w:val="00DD60ED"/>
    <w:rsid w:val="00DE0A12"/>
    <w:rsid w:val="00DE0F48"/>
    <w:rsid w:val="00DE1C74"/>
    <w:rsid w:val="00DE1DE3"/>
    <w:rsid w:val="00DE21DE"/>
    <w:rsid w:val="00DE2692"/>
    <w:rsid w:val="00DE2A84"/>
    <w:rsid w:val="00DE4FAD"/>
    <w:rsid w:val="00DE51CD"/>
    <w:rsid w:val="00DE59C7"/>
    <w:rsid w:val="00DE645D"/>
    <w:rsid w:val="00DE7271"/>
    <w:rsid w:val="00DE7DE8"/>
    <w:rsid w:val="00DF08C1"/>
    <w:rsid w:val="00DF219C"/>
    <w:rsid w:val="00DF261F"/>
    <w:rsid w:val="00DF315E"/>
    <w:rsid w:val="00DF363D"/>
    <w:rsid w:val="00DF7589"/>
    <w:rsid w:val="00DF781D"/>
    <w:rsid w:val="00E01680"/>
    <w:rsid w:val="00E0201E"/>
    <w:rsid w:val="00E025E9"/>
    <w:rsid w:val="00E0263E"/>
    <w:rsid w:val="00E03C95"/>
    <w:rsid w:val="00E03FD7"/>
    <w:rsid w:val="00E040A4"/>
    <w:rsid w:val="00E040F6"/>
    <w:rsid w:val="00E04131"/>
    <w:rsid w:val="00E0539D"/>
    <w:rsid w:val="00E05B7A"/>
    <w:rsid w:val="00E067AB"/>
    <w:rsid w:val="00E0783B"/>
    <w:rsid w:val="00E11816"/>
    <w:rsid w:val="00E12279"/>
    <w:rsid w:val="00E128CD"/>
    <w:rsid w:val="00E12DE3"/>
    <w:rsid w:val="00E1313C"/>
    <w:rsid w:val="00E13498"/>
    <w:rsid w:val="00E14FD3"/>
    <w:rsid w:val="00E17171"/>
    <w:rsid w:val="00E175FE"/>
    <w:rsid w:val="00E179D0"/>
    <w:rsid w:val="00E20621"/>
    <w:rsid w:val="00E2064E"/>
    <w:rsid w:val="00E20BB9"/>
    <w:rsid w:val="00E212C8"/>
    <w:rsid w:val="00E224EA"/>
    <w:rsid w:val="00E23C51"/>
    <w:rsid w:val="00E24D8D"/>
    <w:rsid w:val="00E259BB"/>
    <w:rsid w:val="00E25AAA"/>
    <w:rsid w:val="00E270C2"/>
    <w:rsid w:val="00E30455"/>
    <w:rsid w:val="00E31A33"/>
    <w:rsid w:val="00E320C9"/>
    <w:rsid w:val="00E33105"/>
    <w:rsid w:val="00E3352B"/>
    <w:rsid w:val="00E3372C"/>
    <w:rsid w:val="00E33B83"/>
    <w:rsid w:val="00E342D0"/>
    <w:rsid w:val="00E36A66"/>
    <w:rsid w:val="00E40169"/>
    <w:rsid w:val="00E402ED"/>
    <w:rsid w:val="00E42369"/>
    <w:rsid w:val="00E42D71"/>
    <w:rsid w:val="00E432B9"/>
    <w:rsid w:val="00E442ED"/>
    <w:rsid w:val="00E446D9"/>
    <w:rsid w:val="00E44D64"/>
    <w:rsid w:val="00E44E13"/>
    <w:rsid w:val="00E459D2"/>
    <w:rsid w:val="00E46891"/>
    <w:rsid w:val="00E47606"/>
    <w:rsid w:val="00E47C41"/>
    <w:rsid w:val="00E50173"/>
    <w:rsid w:val="00E5214F"/>
    <w:rsid w:val="00E5266E"/>
    <w:rsid w:val="00E52704"/>
    <w:rsid w:val="00E529DD"/>
    <w:rsid w:val="00E52A28"/>
    <w:rsid w:val="00E53930"/>
    <w:rsid w:val="00E5509D"/>
    <w:rsid w:val="00E557A0"/>
    <w:rsid w:val="00E575FE"/>
    <w:rsid w:val="00E57B39"/>
    <w:rsid w:val="00E6140A"/>
    <w:rsid w:val="00E6213A"/>
    <w:rsid w:val="00E64BBB"/>
    <w:rsid w:val="00E6513A"/>
    <w:rsid w:val="00E657EE"/>
    <w:rsid w:val="00E66968"/>
    <w:rsid w:val="00E70C52"/>
    <w:rsid w:val="00E7111C"/>
    <w:rsid w:val="00E71177"/>
    <w:rsid w:val="00E71564"/>
    <w:rsid w:val="00E724F7"/>
    <w:rsid w:val="00E733E7"/>
    <w:rsid w:val="00E74673"/>
    <w:rsid w:val="00E755D0"/>
    <w:rsid w:val="00E75E0C"/>
    <w:rsid w:val="00E76539"/>
    <w:rsid w:val="00E77870"/>
    <w:rsid w:val="00E8074E"/>
    <w:rsid w:val="00E80895"/>
    <w:rsid w:val="00E81764"/>
    <w:rsid w:val="00E8249F"/>
    <w:rsid w:val="00E83138"/>
    <w:rsid w:val="00E839F5"/>
    <w:rsid w:val="00E84CB4"/>
    <w:rsid w:val="00E86624"/>
    <w:rsid w:val="00E8694C"/>
    <w:rsid w:val="00E86E03"/>
    <w:rsid w:val="00E87E3A"/>
    <w:rsid w:val="00E87FC1"/>
    <w:rsid w:val="00E90B42"/>
    <w:rsid w:val="00E90D57"/>
    <w:rsid w:val="00E91540"/>
    <w:rsid w:val="00E93496"/>
    <w:rsid w:val="00E93C57"/>
    <w:rsid w:val="00E93F13"/>
    <w:rsid w:val="00E95283"/>
    <w:rsid w:val="00E96C4C"/>
    <w:rsid w:val="00E96E18"/>
    <w:rsid w:val="00EA0968"/>
    <w:rsid w:val="00EA0BE0"/>
    <w:rsid w:val="00EA0EC4"/>
    <w:rsid w:val="00EA2A1A"/>
    <w:rsid w:val="00EA2D8F"/>
    <w:rsid w:val="00EA2F29"/>
    <w:rsid w:val="00EA7562"/>
    <w:rsid w:val="00EA7E6F"/>
    <w:rsid w:val="00EB24D2"/>
    <w:rsid w:val="00EB3890"/>
    <w:rsid w:val="00EB40FA"/>
    <w:rsid w:val="00EB46BA"/>
    <w:rsid w:val="00EB491E"/>
    <w:rsid w:val="00EB5138"/>
    <w:rsid w:val="00EB5E99"/>
    <w:rsid w:val="00EB60E5"/>
    <w:rsid w:val="00EC17B1"/>
    <w:rsid w:val="00EC2B5C"/>
    <w:rsid w:val="00EC30BD"/>
    <w:rsid w:val="00EC3E2E"/>
    <w:rsid w:val="00EC4296"/>
    <w:rsid w:val="00EC4D48"/>
    <w:rsid w:val="00ED0F33"/>
    <w:rsid w:val="00ED1F77"/>
    <w:rsid w:val="00ED27A4"/>
    <w:rsid w:val="00ED321A"/>
    <w:rsid w:val="00ED3DB6"/>
    <w:rsid w:val="00ED4096"/>
    <w:rsid w:val="00ED43A4"/>
    <w:rsid w:val="00ED4912"/>
    <w:rsid w:val="00ED4A31"/>
    <w:rsid w:val="00ED4F57"/>
    <w:rsid w:val="00ED538D"/>
    <w:rsid w:val="00ED53D2"/>
    <w:rsid w:val="00ED6F73"/>
    <w:rsid w:val="00EE0280"/>
    <w:rsid w:val="00EE3E3A"/>
    <w:rsid w:val="00EE3FED"/>
    <w:rsid w:val="00EE4FA0"/>
    <w:rsid w:val="00EE553E"/>
    <w:rsid w:val="00EE578F"/>
    <w:rsid w:val="00EE63EC"/>
    <w:rsid w:val="00EE777E"/>
    <w:rsid w:val="00EF03A0"/>
    <w:rsid w:val="00EF0916"/>
    <w:rsid w:val="00EF0D47"/>
    <w:rsid w:val="00EF1B9A"/>
    <w:rsid w:val="00EF1ED7"/>
    <w:rsid w:val="00EF309A"/>
    <w:rsid w:val="00EF4AE7"/>
    <w:rsid w:val="00EF5677"/>
    <w:rsid w:val="00EF5814"/>
    <w:rsid w:val="00EF58D6"/>
    <w:rsid w:val="00EF5E98"/>
    <w:rsid w:val="00EF6F6B"/>
    <w:rsid w:val="00EF7B4A"/>
    <w:rsid w:val="00F01514"/>
    <w:rsid w:val="00F02EC7"/>
    <w:rsid w:val="00F02ED9"/>
    <w:rsid w:val="00F03333"/>
    <w:rsid w:val="00F033E9"/>
    <w:rsid w:val="00F04CAF"/>
    <w:rsid w:val="00F0509C"/>
    <w:rsid w:val="00F06310"/>
    <w:rsid w:val="00F06872"/>
    <w:rsid w:val="00F06A16"/>
    <w:rsid w:val="00F11CB1"/>
    <w:rsid w:val="00F11E45"/>
    <w:rsid w:val="00F11F37"/>
    <w:rsid w:val="00F12878"/>
    <w:rsid w:val="00F12D9B"/>
    <w:rsid w:val="00F13A6D"/>
    <w:rsid w:val="00F16BE6"/>
    <w:rsid w:val="00F17988"/>
    <w:rsid w:val="00F17997"/>
    <w:rsid w:val="00F213CE"/>
    <w:rsid w:val="00F21DD2"/>
    <w:rsid w:val="00F220DD"/>
    <w:rsid w:val="00F227E7"/>
    <w:rsid w:val="00F25419"/>
    <w:rsid w:val="00F25535"/>
    <w:rsid w:val="00F255CC"/>
    <w:rsid w:val="00F2568D"/>
    <w:rsid w:val="00F265C1"/>
    <w:rsid w:val="00F32AC4"/>
    <w:rsid w:val="00F340C4"/>
    <w:rsid w:val="00F40EFC"/>
    <w:rsid w:val="00F41939"/>
    <w:rsid w:val="00F4266C"/>
    <w:rsid w:val="00F42BE6"/>
    <w:rsid w:val="00F453B5"/>
    <w:rsid w:val="00F45714"/>
    <w:rsid w:val="00F4578C"/>
    <w:rsid w:val="00F45B5B"/>
    <w:rsid w:val="00F45D5A"/>
    <w:rsid w:val="00F46C9F"/>
    <w:rsid w:val="00F46D87"/>
    <w:rsid w:val="00F55562"/>
    <w:rsid w:val="00F577FB"/>
    <w:rsid w:val="00F637EC"/>
    <w:rsid w:val="00F657DC"/>
    <w:rsid w:val="00F66476"/>
    <w:rsid w:val="00F7083F"/>
    <w:rsid w:val="00F72B91"/>
    <w:rsid w:val="00F737F1"/>
    <w:rsid w:val="00F763C7"/>
    <w:rsid w:val="00F76C6C"/>
    <w:rsid w:val="00F76D2D"/>
    <w:rsid w:val="00F779CD"/>
    <w:rsid w:val="00F801F7"/>
    <w:rsid w:val="00F80305"/>
    <w:rsid w:val="00F808C2"/>
    <w:rsid w:val="00F81D41"/>
    <w:rsid w:val="00F82B83"/>
    <w:rsid w:val="00F833CE"/>
    <w:rsid w:val="00F83B61"/>
    <w:rsid w:val="00F83C39"/>
    <w:rsid w:val="00F84A81"/>
    <w:rsid w:val="00F85E60"/>
    <w:rsid w:val="00F8631C"/>
    <w:rsid w:val="00F8787B"/>
    <w:rsid w:val="00F87BE3"/>
    <w:rsid w:val="00F945ED"/>
    <w:rsid w:val="00F95862"/>
    <w:rsid w:val="00F96FBD"/>
    <w:rsid w:val="00FA0336"/>
    <w:rsid w:val="00FA0A8C"/>
    <w:rsid w:val="00FA1874"/>
    <w:rsid w:val="00FA1F10"/>
    <w:rsid w:val="00FA221D"/>
    <w:rsid w:val="00FA3EB7"/>
    <w:rsid w:val="00FA45E9"/>
    <w:rsid w:val="00FB0046"/>
    <w:rsid w:val="00FB0EB3"/>
    <w:rsid w:val="00FB160A"/>
    <w:rsid w:val="00FB1DAF"/>
    <w:rsid w:val="00FB2CB4"/>
    <w:rsid w:val="00FB30A6"/>
    <w:rsid w:val="00FB32A3"/>
    <w:rsid w:val="00FB3950"/>
    <w:rsid w:val="00FB3C9C"/>
    <w:rsid w:val="00FB3CD5"/>
    <w:rsid w:val="00FB4CA7"/>
    <w:rsid w:val="00FC027D"/>
    <w:rsid w:val="00FC0C56"/>
    <w:rsid w:val="00FC18DD"/>
    <w:rsid w:val="00FC3815"/>
    <w:rsid w:val="00FC3F27"/>
    <w:rsid w:val="00FC4FBF"/>
    <w:rsid w:val="00FC5174"/>
    <w:rsid w:val="00FC5273"/>
    <w:rsid w:val="00FC54A5"/>
    <w:rsid w:val="00FD16D1"/>
    <w:rsid w:val="00FD491B"/>
    <w:rsid w:val="00FD4F59"/>
    <w:rsid w:val="00FD5EF9"/>
    <w:rsid w:val="00FD6354"/>
    <w:rsid w:val="00FD73F2"/>
    <w:rsid w:val="00FE0079"/>
    <w:rsid w:val="00FE0FD5"/>
    <w:rsid w:val="00FE1262"/>
    <w:rsid w:val="00FE29D7"/>
    <w:rsid w:val="00FE2C3B"/>
    <w:rsid w:val="00FE40DF"/>
    <w:rsid w:val="00FE4CC8"/>
    <w:rsid w:val="00FE54CB"/>
    <w:rsid w:val="00FE7D9F"/>
    <w:rsid w:val="00FF1052"/>
    <w:rsid w:val="00FF31BE"/>
    <w:rsid w:val="00FF31D8"/>
    <w:rsid w:val="00FF3F04"/>
    <w:rsid w:val="00FF44EC"/>
    <w:rsid w:val="00FF4C40"/>
    <w:rsid w:val="00FF4DFD"/>
    <w:rsid w:val="00FF6743"/>
    <w:rsid w:val="00FF6BB5"/>
    <w:rsid w:val="00FF6DC4"/>
    <w:rsid w:val="00FF7227"/>
    <w:rsid w:val="00FF7798"/>
    <w:rsid w:val="00FF7982"/>
    <w:rsid w:val="00FF7A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1D3559"/>
  <w15:docId w15:val="{3D6E86FA-E872-4AE2-9A82-113F2EE5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ED8"/>
    <w:pPr>
      <w:bidi/>
      <w:spacing w:after="0"/>
      <w:jc w:val="both"/>
    </w:pPr>
    <w:rPr>
      <w:rFonts w:ascii="Times New Roman" w:hAnsi="Times New Roman" w:cs="B Zar"/>
      <w:szCs w:val="26"/>
    </w:rPr>
  </w:style>
  <w:style w:type="paragraph" w:styleId="Heading1">
    <w:name w:val="heading 1"/>
    <w:basedOn w:val="Normal"/>
    <w:next w:val="Normal"/>
    <w:link w:val="Heading1Char"/>
    <w:qFormat/>
    <w:rsid w:val="00610F25"/>
    <w:pPr>
      <w:numPr>
        <w:numId w:val="1"/>
      </w:numPr>
      <w:spacing w:line="360" w:lineRule="auto"/>
      <w:jc w:val="left"/>
      <w:outlineLvl w:val="0"/>
    </w:pPr>
    <w:rPr>
      <w:rFonts w:ascii="Times New Roman Bold" w:eastAsiaTheme="majorEastAsia" w:hAnsi="Times New Roman Bold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D1C6D"/>
    <w:pPr>
      <w:numPr>
        <w:ilvl w:val="1"/>
        <w:numId w:val="1"/>
      </w:numPr>
      <w:spacing w:line="360" w:lineRule="auto"/>
      <w:outlineLvl w:val="1"/>
    </w:pPr>
    <w:rPr>
      <w:rFonts w:ascii="Times New Roman Bold" w:eastAsiaTheme="majorEastAsia" w:hAnsi="Times New Roman Bold"/>
      <w:b/>
      <w:bCs/>
      <w:lang w:bidi="fa-IR"/>
    </w:rPr>
  </w:style>
  <w:style w:type="paragraph" w:styleId="Heading3">
    <w:name w:val="heading 3"/>
    <w:basedOn w:val="Normal"/>
    <w:next w:val="Normal"/>
    <w:link w:val="Heading3Char"/>
    <w:unhideWhenUsed/>
    <w:qFormat/>
    <w:rsid w:val="006F0FA9"/>
    <w:pPr>
      <w:keepNext/>
      <w:keepLines/>
      <w:numPr>
        <w:ilvl w:val="2"/>
        <w:numId w:val="1"/>
      </w:numPr>
      <w:spacing w:before="200"/>
      <w:outlineLvl w:val="2"/>
    </w:pPr>
    <w:rPr>
      <w:rFonts w:ascii="Times New Roman Bold" w:eastAsiaTheme="majorEastAsia" w:hAnsi="Times New Roman Bold"/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040F6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040F6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0F6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0F6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0F6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0F6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D43E1"/>
    <w:pPr>
      <w:spacing w:after="0" w:line="240" w:lineRule="auto"/>
    </w:pPr>
    <w:rPr>
      <w:rFonts w:ascii="Times New Roman Bold" w:eastAsiaTheme="minorEastAsia" w:hAnsi="Times New Roman Bold" w:cs="B Zar"/>
      <w:b/>
      <w:bCs/>
      <w:sz w:val="24"/>
      <w:szCs w:val="28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AD43E1"/>
    <w:rPr>
      <w:rFonts w:ascii="Times New Roman Bold" w:eastAsiaTheme="minorEastAsia" w:hAnsi="Times New Roman Bold" w:cs="B Zar"/>
      <w:b/>
      <w:bCs/>
      <w:sz w:val="24"/>
      <w:szCs w:val="28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2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2C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10F25"/>
    <w:rPr>
      <w:rFonts w:ascii="Times New Roman Bold" w:eastAsiaTheme="majorEastAsia" w:hAnsi="Times New Roman Bold" w:cs="B Zar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rsid w:val="003D1C6D"/>
    <w:rPr>
      <w:rFonts w:ascii="Times New Roman Bold" w:eastAsiaTheme="majorEastAsia" w:hAnsi="Times New Roman Bold" w:cs="B Zar"/>
      <w:b/>
      <w:bCs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rsid w:val="006F0FA9"/>
    <w:rPr>
      <w:rFonts w:ascii="Times New Roman Bold" w:eastAsiaTheme="majorEastAsia" w:hAnsi="Times New Roman Bold" w:cs="B Zar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E040F6"/>
    <w:rPr>
      <w:rFonts w:asciiTheme="majorHAnsi" w:eastAsiaTheme="majorEastAsia" w:hAnsiTheme="majorHAnsi" w:cstheme="majorBidi"/>
      <w:b/>
      <w:bCs/>
      <w:i/>
      <w:iCs/>
      <w:color w:val="4F81BD" w:themeColor="accent1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E040F6"/>
    <w:rPr>
      <w:rFonts w:asciiTheme="majorHAnsi" w:eastAsiaTheme="majorEastAsia" w:hAnsiTheme="majorHAnsi" w:cstheme="majorBidi"/>
      <w:color w:val="243F60" w:themeColor="accent1" w:themeShade="7F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0F6"/>
    <w:rPr>
      <w:rFonts w:asciiTheme="majorHAnsi" w:eastAsiaTheme="majorEastAsia" w:hAnsiTheme="majorHAnsi" w:cstheme="majorBidi"/>
      <w:i/>
      <w:iCs/>
      <w:color w:val="243F60" w:themeColor="accent1" w:themeShade="7F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0F6"/>
    <w:rPr>
      <w:rFonts w:asciiTheme="majorHAnsi" w:eastAsiaTheme="majorEastAsia" w:hAnsiTheme="majorHAnsi" w:cstheme="majorBidi"/>
      <w:i/>
      <w:iCs/>
      <w:color w:val="404040" w:themeColor="text1" w:themeTint="BF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0F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0F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12A42"/>
    <w:pPr>
      <w:pBdr>
        <w:top w:val="single" w:sz="24" w:space="1" w:color="0F243E" w:themeColor="text2" w:themeShade="80"/>
      </w:pBdr>
      <w:spacing w:after="600"/>
      <w:contextualSpacing/>
      <w:jc w:val="center"/>
    </w:pPr>
    <w:rPr>
      <w:rFonts w:eastAsiaTheme="majorEastAsia" w:cs="B Titr"/>
      <w:bC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12A42"/>
    <w:rPr>
      <w:rFonts w:ascii="Times New Roman" w:eastAsiaTheme="majorEastAsia" w:hAnsi="Times New Roman" w:cs="B Titr"/>
      <w:bC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C14"/>
    <w:pPr>
      <w:numPr>
        <w:ilvl w:val="1"/>
      </w:numPr>
      <w:spacing w:before="240" w:after="240"/>
      <w:jc w:val="center"/>
    </w:pPr>
    <w:rPr>
      <w:rFonts w:ascii="Times New Roman Bold" w:eastAsiaTheme="majorEastAsia" w:hAnsi="Times New Roman Bold"/>
      <w:b/>
      <w:bCs/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964C14"/>
    <w:rPr>
      <w:rFonts w:ascii="Times New Roman Bold" w:eastAsiaTheme="majorEastAsia" w:hAnsi="Times New Roman Bold" w:cs="B Zar"/>
      <w:b/>
      <w:bCs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C41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169"/>
    <w:rPr>
      <w:rFonts w:ascii="Times New Roman" w:hAnsi="Times New Roman" w:cs="Zar"/>
      <w:szCs w:val="26"/>
    </w:rPr>
  </w:style>
  <w:style w:type="paragraph" w:styleId="Footer">
    <w:name w:val="footer"/>
    <w:basedOn w:val="Normal"/>
    <w:link w:val="FooterChar"/>
    <w:unhideWhenUsed/>
    <w:rsid w:val="00011E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11EF7"/>
    <w:rPr>
      <w:rFonts w:ascii="Times New Roman" w:hAnsi="Times New Roman" w:cs="B Zar"/>
      <w:szCs w:val="26"/>
    </w:rPr>
  </w:style>
  <w:style w:type="table" w:styleId="TableGrid">
    <w:name w:val="Table Grid"/>
    <w:basedOn w:val="TableNormal"/>
    <w:rsid w:val="003C4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11EF7"/>
    <w:rPr>
      <w:color w:val="808080"/>
    </w:rPr>
  </w:style>
  <w:style w:type="paragraph" w:styleId="ListBullet">
    <w:name w:val="List Bullet"/>
    <w:basedOn w:val="Normal"/>
    <w:uiPriority w:val="99"/>
    <w:unhideWhenUsed/>
    <w:rsid w:val="000A18F0"/>
    <w:pPr>
      <w:numPr>
        <w:numId w:val="2"/>
      </w:numPr>
      <w:contextualSpacing/>
    </w:pPr>
    <w:rPr>
      <w:color w:val="0000FF"/>
    </w:rPr>
  </w:style>
  <w:style w:type="paragraph" w:styleId="ListBullet2">
    <w:name w:val="List Bullet 2"/>
    <w:basedOn w:val="Normal"/>
    <w:uiPriority w:val="99"/>
    <w:unhideWhenUsed/>
    <w:rsid w:val="009E3805"/>
    <w:pPr>
      <w:contextualSpacing/>
    </w:pPr>
  </w:style>
  <w:style w:type="paragraph" w:styleId="ListNumber">
    <w:name w:val="List Number"/>
    <w:basedOn w:val="Normal"/>
    <w:uiPriority w:val="99"/>
    <w:unhideWhenUsed/>
    <w:rsid w:val="009E3805"/>
    <w:pPr>
      <w:numPr>
        <w:numId w:val="3"/>
      </w:numPr>
      <w:contextualSpacing/>
    </w:pPr>
  </w:style>
  <w:style w:type="paragraph" w:customStyle="1" w:styleId="TblTxt-R">
    <w:name w:val="TblTxt-R"/>
    <w:basedOn w:val="Normal"/>
    <w:link w:val="TblTxt-RChar"/>
    <w:qFormat/>
    <w:rsid w:val="003941F7"/>
    <w:pPr>
      <w:jc w:val="left"/>
    </w:pPr>
    <w:rPr>
      <w:sz w:val="20"/>
      <w:szCs w:val="24"/>
    </w:rPr>
  </w:style>
  <w:style w:type="paragraph" w:customStyle="1" w:styleId="TblTxt-C">
    <w:name w:val="TblTxt-C"/>
    <w:basedOn w:val="Normal"/>
    <w:qFormat/>
    <w:rsid w:val="003941F7"/>
    <w:pPr>
      <w:jc w:val="center"/>
    </w:pPr>
    <w:rPr>
      <w:sz w:val="20"/>
      <w:szCs w:val="24"/>
    </w:rPr>
  </w:style>
  <w:style w:type="paragraph" w:customStyle="1" w:styleId="TblTxt-L">
    <w:name w:val="TblTxt-L"/>
    <w:basedOn w:val="Normal"/>
    <w:qFormat/>
    <w:rsid w:val="003941F7"/>
    <w:pPr>
      <w:jc w:val="right"/>
    </w:pPr>
    <w:rPr>
      <w:sz w:val="2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F0916"/>
    <w:pPr>
      <w:spacing w:after="200"/>
      <w:jc w:val="center"/>
    </w:pPr>
    <w:rPr>
      <w:rFonts w:ascii="Times New Roman Bold" w:hAnsi="Times New Roman Bold"/>
      <w:b/>
      <w:bCs/>
      <w:sz w:val="16"/>
      <w:szCs w:val="20"/>
    </w:rPr>
  </w:style>
  <w:style w:type="paragraph" w:customStyle="1" w:styleId="Picture">
    <w:name w:val="Picture"/>
    <w:basedOn w:val="Normal"/>
    <w:qFormat/>
    <w:rsid w:val="00EF0916"/>
    <w:pPr>
      <w:spacing w:before="120"/>
      <w:jc w:val="center"/>
    </w:pPr>
    <w:rPr>
      <w:noProof/>
    </w:rPr>
  </w:style>
  <w:style w:type="character" w:customStyle="1" w:styleId="TblTxt-RChar">
    <w:name w:val="TblTxt-R Char"/>
    <w:basedOn w:val="DefaultParagraphFont"/>
    <w:link w:val="TblTxt-R"/>
    <w:rsid w:val="00EC17B1"/>
    <w:rPr>
      <w:rFonts w:ascii="Times New Roman" w:hAnsi="Times New Roman" w:cs="B Zar"/>
      <w:sz w:val="20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F3F04"/>
    <w:pPr>
      <w:numPr>
        <w:numId w:val="27"/>
      </w:numPr>
      <w:contextualSpacing/>
    </w:pPr>
    <w:rPr>
      <w:lang w:bidi="fa-IR"/>
    </w:rPr>
  </w:style>
  <w:style w:type="character" w:styleId="PageNumber">
    <w:name w:val="page number"/>
    <w:basedOn w:val="DefaultParagraphFont"/>
    <w:rsid w:val="00BB0FF2"/>
  </w:style>
  <w:style w:type="paragraph" w:styleId="TOC1">
    <w:name w:val="toc 1"/>
    <w:basedOn w:val="Normal"/>
    <w:next w:val="Normal"/>
    <w:autoRedefine/>
    <w:uiPriority w:val="39"/>
    <w:unhideWhenUsed/>
    <w:rsid w:val="006E074E"/>
    <w:pPr>
      <w:tabs>
        <w:tab w:val="left" w:pos="387"/>
        <w:tab w:val="right" w:leader="dot" w:pos="9027"/>
      </w:tabs>
    </w:pPr>
    <w:rPr>
      <w:noProof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0FF2"/>
    <w:pPr>
      <w:jc w:val="left"/>
    </w:pPr>
    <w:rPr>
      <w:rFonts w:asciiTheme="minorHAnsi" w:hAnsiTheme="minorHAnsi" w:cstheme="min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0FF2"/>
    <w:rPr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BB0FF2"/>
    <w:rPr>
      <w:vertAlign w:val="superscript"/>
    </w:rPr>
  </w:style>
  <w:style w:type="character" w:styleId="Hyperlink">
    <w:name w:val="Hyperlink"/>
    <w:basedOn w:val="DefaultParagraphFont"/>
    <w:uiPriority w:val="99"/>
    <w:rsid w:val="00BB0FF2"/>
    <w:rPr>
      <w:color w:val="0000FF"/>
      <w:u w:val="single"/>
    </w:rPr>
  </w:style>
  <w:style w:type="character" w:styleId="Emphasis">
    <w:name w:val="Emphasis"/>
    <w:basedOn w:val="DefaultParagraphFont"/>
    <w:qFormat/>
    <w:rsid w:val="00BB0FF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BB0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FF2"/>
    <w:pPr>
      <w:spacing w:after="200"/>
      <w:jc w:val="left"/>
    </w:pPr>
    <w:rPr>
      <w:rFonts w:asciiTheme="minorHAnsi" w:hAnsiTheme="minorHAnsi" w:cstheme="minorBidi"/>
      <w:sz w:val="20"/>
      <w:szCs w:val="20"/>
      <w:lang w:bidi="fa-I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FF2"/>
    <w:rPr>
      <w:sz w:val="20"/>
      <w:szCs w:val="20"/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F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FF2"/>
    <w:rPr>
      <w:b/>
      <w:bCs/>
      <w:sz w:val="20"/>
      <w:szCs w:val="20"/>
      <w:lang w:bidi="fa-I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B0FF2"/>
    <w:pPr>
      <w:jc w:val="left"/>
    </w:pPr>
    <w:rPr>
      <w:rFonts w:ascii="Tahoma" w:hAnsi="Tahoma" w:cs="Tahoma"/>
      <w:sz w:val="16"/>
      <w:szCs w:val="16"/>
      <w:lang w:bidi="fa-I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B0FF2"/>
    <w:rPr>
      <w:rFonts w:ascii="Tahoma" w:hAnsi="Tahoma" w:cs="Tahoma"/>
      <w:sz w:val="16"/>
      <w:szCs w:val="16"/>
      <w:lang w:bidi="fa-IR"/>
    </w:rPr>
  </w:style>
  <w:style w:type="paragraph" w:customStyle="1" w:styleId="2">
    <w:name w:val="زيرمجموعه 2"/>
    <w:basedOn w:val="Heading2"/>
    <w:autoRedefine/>
    <w:rsid w:val="002F4166"/>
    <w:pPr>
      <w:numPr>
        <w:numId w:val="4"/>
      </w:numPr>
      <w:tabs>
        <w:tab w:val="num" w:pos="360"/>
      </w:tabs>
      <w:spacing w:before="120"/>
      <w:ind w:left="0" w:firstLine="0"/>
      <w:jc w:val="left"/>
    </w:pPr>
    <w:rPr>
      <w:rFonts w:ascii="Times New Roman" w:eastAsia="Times New Roman" w:hAnsi="Times New Roman" w:cs="Yagut"/>
      <w:b w:val="0"/>
      <w:sz w:val="28"/>
    </w:rPr>
  </w:style>
  <w:style w:type="paragraph" w:customStyle="1" w:styleId="a">
    <w:name w:val="سرشاخه"/>
    <w:basedOn w:val="Heading1"/>
    <w:autoRedefine/>
    <w:rsid w:val="002F4166"/>
    <w:pPr>
      <w:numPr>
        <w:numId w:val="4"/>
      </w:numPr>
      <w:spacing w:before="240"/>
      <w:ind w:left="0" w:firstLine="0"/>
    </w:pPr>
    <w:rPr>
      <w:rFonts w:ascii="Times New Roman" w:eastAsia="Times New Roman" w:hAnsi="Times New Roman" w:cs="Yagut"/>
      <w:b w:val="0"/>
    </w:rPr>
  </w:style>
  <w:style w:type="paragraph" w:customStyle="1" w:styleId="3">
    <w:name w:val="زيرمجموعه 3"/>
    <w:basedOn w:val="Normal"/>
    <w:autoRedefine/>
    <w:rsid w:val="002F4166"/>
    <w:pPr>
      <w:numPr>
        <w:ilvl w:val="2"/>
        <w:numId w:val="4"/>
      </w:numPr>
      <w:spacing w:before="120" w:after="60"/>
      <w:ind w:firstLine="71"/>
      <w:outlineLvl w:val="0"/>
    </w:pPr>
    <w:rPr>
      <w:rFonts w:eastAsia="Times New Roman" w:cs="Yagut"/>
      <w:b/>
      <w:bCs/>
      <w:sz w:val="28"/>
      <w:szCs w:val="28"/>
      <w:lang w:bidi="fa-IR"/>
    </w:rPr>
  </w:style>
  <w:style w:type="paragraph" w:customStyle="1" w:styleId="InfoBlue">
    <w:name w:val="InfoBlue"/>
    <w:basedOn w:val="Normal"/>
    <w:link w:val="InfoBlueChar"/>
    <w:rsid w:val="00771A73"/>
    <w:rPr>
      <w:rFonts w:eastAsia="Times New Roman"/>
      <w:color w:val="0000FF"/>
      <w:lang w:bidi="fa-IR"/>
    </w:rPr>
  </w:style>
  <w:style w:type="character" w:customStyle="1" w:styleId="InfoBlueChar">
    <w:name w:val="InfoBlue Char"/>
    <w:basedOn w:val="DefaultParagraphFont"/>
    <w:link w:val="InfoBlue"/>
    <w:rsid w:val="00771A73"/>
    <w:rPr>
      <w:rFonts w:ascii="Times New Roman" w:eastAsia="Times New Roman" w:hAnsi="Times New Roman" w:cs="B Zar"/>
      <w:color w:val="0000FF"/>
      <w:szCs w:val="26"/>
      <w:lang w:bidi="fa-IR"/>
    </w:rPr>
  </w:style>
  <w:style w:type="paragraph" w:styleId="BodyText">
    <w:name w:val="Body Text"/>
    <w:basedOn w:val="Normal"/>
    <w:link w:val="BodyTextChar"/>
    <w:rsid w:val="003C6118"/>
    <w:pPr>
      <w:tabs>
        <w:tab w:val="right" w:pos="8126"/>
      </w:tabs>
    </w:pPr>
    <w:rPr>
      <w:rFonts w:eastAsia="Times New Roman" w:cs="Lotus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3C6118"/>
    <w:rPr>
      <w:rFonts w:ascii="Times New Roman" w:eastAsia="Times New Roman" w:hAnsi="Times New Roman" w:cs="Lotus"/>
      <w:sz w:val="28"/>
      <w:szCs w:val="28"/>
    </w:rPr>
  </w:style>
  <w:style w:type="table" w:customStyle="1" w:styleId="TableGrid1">
    <w:name w:val="Table Grid1"/>
    <w:basedOn w:val="TableNormal"/>
    <w:next w:val="TableGrid"/>
    <w:rsid w:val="000412A6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uiPriority w:val="62"/>
    <w:rsid w:val="00AC103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BodyTextIndent">
    <w:name w:val="Body Text Indent"/>
    <w:basedOn w:val="Normal"/>
    <w:link w:val="BodyTextIndentChar"/>
    <w:uiPriority w:val="99"/>
    <w:unhideWhenUsed/>
    <w:rsid w:val="00221686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221686"/>
    <w:rPr>
      <w:rFonts w:ascii="Times New Roman" w:hAnsi="Times New Roman" w:cs="B Zar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E074E"/>
    <w:pPr>
      <w:tabs>
        <w:tab w:val="left" w:pos="708"/>
        <w:tab w:val="right" w:leader="dot" w:pos="9345"/>
      </w:tabs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E074E"/>
    <w:pPr>
      <w:tabs>
        <w:tab w:val="left" w:pos="837"/>
        <w:tab w:val="right" w:leader="dot" w:pos="9017"/>
      </w:tabs>
      <w:jc w:val="left"/>
    </w:pPr>
  </w:style>
  <w:style w:type="paragraph" w:styleId="TOC4">
    <w:name w:val="toc 4"/>
    <w:basedOn w:val="Normal"/>
    <w:next w:val="Normal"/>
    <w:autoRedefine/>
    <w:uiPriority w:val="39"/>
    <w:unhideWhenUsed/>
    <w:rsid w:val="006E074E"/>
    <w:pPr>
      <w:bidi w:val="0"/>
      <w:ind w:left="660"/>
      <w:jc w:val="left"/>
    </w:pPr>
  </w:style>
  <w:style w:type="paragraph" w:styleId="TOC5">
    <w:name w:val="toc 5"/>
    <w:basedOn w:val="Normal"/>
    <w:next w:val="Normal"/>
    <w:autoRedefine/>
    <w:uiPriority w:val="39"/>
    <w:unhideWhenUsed/>
    <w:rsid w:val="00FB4CA7"/>
    <w:pPr>
      <w:bidi w:val="0"/>
      <w:ind w:left="880"/>
      <w:jc w:val="left"/>
    </w:pPr>
    <w:rPr>
      <w:rFonts w:asciiTheme="minorHAnsi" w:hAnsiTheme="minorHAnsi"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FB4CA7"/>
    <w:pPr>
      <w:bidi w:val="0"/>
      <w:ind w:left="1100"/>
      <w:jc w:val="left"/>
    </w:pPr>
    <w:rPr>
      <w:rFonts w:asciiTheme="minorHAnsi" w:hAnsiTheme="minorHAnsi" w:cs="Times New Roman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FB4CA7"/>
    <w:pPr>
      <w:bidi w:val="0"/>
      <w:ind w:left="1320"/>
      <w:jc w:val="left"/>
    </w:pPr>
    <w:rPr>
      <w:rFonts w:asciiTheme="minorHAnsi" w:hAnsiTheme="minorHAnsi"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FB4CA7"/>
    <w:pPr>
      <w:bidi w:val="0"/>
      <w:ind w:left="1540"/>
      <w:jc w:val="left"/>
    </w:pPr>
    <w:rPr>
      <w:rFonts w:asciiTheme="minorHAnsi" w:hAnsiTheme="minorHAnsi"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FB4CA7"/>
    <w:pPr>
      <w:bidi w:val="0"/>
      <w:ind w:left="1760"/>
      <w:jc w:val="left"/>
    </w:pPr>
    <w:rPr>
      <w:rFonts w:asciiTheme="minorHAnsi" w:hAnsiTheme="minorHAnsi" w:cs="Times New Roman"/>
      <w:sz w:val="18"/>
      <w:szCs w:val="21"/>
    </w:rPr>
  </w:style>
  <w:style w:type="table" w:styleId="LightList-Accent6">
    <w:name w:val="Light List Accent 6"/>
    <w:basedOn w:val="TableNormal"/>
    <w:uiPriority w:val="61"/>
    <w:rsid w:val="00C375A2"/>
    <w:pPr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GridTable4-Accent61">
    <w:name w:val="Grid Table 4 - Accent 61"/>
    <w:basedOn w:val="TableNormal"/>
    <w:uiPriority w:val="49"/>
    <w:rsid w:val="00BA237E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Char">
    <w:name w:val="متن آیتم های شناسنامه Char"/>
    <w:link w:val="a1"/>
    <w:locked/>
    <w:rsid w:val="004B7856"/>
    <w:rPr>
      <w:rFonts w:ascii="Times New Roman" w:eastAsia="Times New Roman" w:hAnsi="Times New Roman" w:cs="B Zar"/>
      <w:noProof/>
      <w:sz w:val="24"/>
      <w:szCs w:val="24"/>
      <w:lang w:bidi="fa-IR"/>
    </w:rPr>
  </w:style>
  <w:style w:type="paragraph" w:customStyle="1" w:styleId="a1">
    <w:name w:val="متن آیتم های شناسنامه"/>
    <w:basedOn w:val="Title"/>
    <w:link w:val="Char"/>
    <w:autoRedefine/>
    <w:qFormat/>
    <w:rsid w:val="004B7856"/>
    <w:pPr>
      <w:pBdr>
        <w:top w:val="none" w:sz="0" w:space="0" w:color="auto"/>
      </w:pBdr>
      <w:spacing w:after="0"/>
      <w:contextualSpacing w:val="0"/>
    </w:pPr>
    <w:rPr>
      <w:rFonts w:eastAsia="Times New Roman" w:cs="B Zar"/>
      <w:bCs w:val="0"/>
      <w:noProof/>
      <w:color w:val="auto"/>
      <w:spacing w:val="0"/>
      <w:kern w:val="0"/>
      <w:sz w:val="24"/>
      <w:szCs w:val="24"/>
      <w:lang w:bidi="fa-IR"/>
    </w:rPr>
  </w:style>
  <w:style w:type="character" w:customStyle="1" w:styleId="2Char">
    <w:name w:val="متن سطح 2 Char"/>
    <w:link w:val="20"/>
    <w:locked/>
    <w:rsid w:val="003228CF"/>
    <w:rPr>
      <w:rFonts w:ascii="Times New Roman" w:eastAsia="Times New Roman" w:hAnsi="Times New Roman" w:cs="B Zar"/>
      <w:noProof/>
      <w:sz w:val="24"/>
      <w:szCs w:val="24"/>
      <w:lang w:bidi="fa-IR"/>
    </w:rPr>
  </w:style>
  <w:style w:type="paragraph" w:customStyle="1" w:styleId="20">
    <w:name w:val="متن سطح 2"/>
    <w:basedOn w:val="Title"/>
    <w:link w:val="2Char"/>
    <w:autoRedefine/>
    <w:qFormat/>
    <w:rsid w:val="003228CF"/>
    <w:pPr>
      <w:pBdr>
        <w:top w:val="none" w:sz="0" w:space="0" w:color="auto"/>
      </w:pBdr>
      <w:tabs>
        <w:tab w:val="right" w:leader="dot" w:pos="8640"/>
      </w:tabs>
      <w:spacing w:after="0"/>
      <w:ind w:left="136"/>
      <w:contextualSpacing w:val="0"/>
      <w:jc w:val="both"/>
    </w:pPr>
    <w:rPr>
      <w:rFonts w:eastAsia="Times New Roman" w:cs="B Zar"/>
      <w:bCs w:val="0"/>
      <w:noProof/>
      <w:color w:val="auto"/>
      <w:spacing w:val="0"/>
      <w:kern w:val="0"/>
      <w:sz w:val="24"/>
      <w:szCs w:val="24"/>
      <w:lang w:bidi="fa-IR"/>
    </w:rPr>
  </w:style>
  <w:style w:type="paragraph" w:customStyle="1" w:styleId="StyleHeading1ComplexBNazanin12pt">
    <w:name w:val="Style Heading 1 + (Complex) B Nazanin 12 pt"/>
    <w:basedOn w:val="Heading1"/>
    <w:rsid w:val="00BF2F93"/>
    <w:pPr>
      <w:keepNext/>
      <w:numPr>
        <w:numId w:val="0"/>
      </w:numPr>
      <w:tabs>
        <w:tab w:val="left" w:pos="113"/>
        <w:tab w:val="num" w:pos="1800"/>
      </w:tabs>
      <w:ind w:left="1800" w:hanging="360"/>
      <w:jc w:val="lowKashida"/>
    </w:pPr>
    <w:rPr>
      <w:rFonts w:eastAsia="Times New Roman" w:cs="B Nazanin"/>
      <w:kern w:val="32"/>
      <w:szCs w:val="24"/>
    </w:rPr>
  </w:style>
  <w:style w:type="character" w:customStyle="1" w:styleId="sslinputbox">
    <w:name w:val="sslinputbox"/>
    <w:basedOn w:val="DefaultParagraphFont"/>
    <w:rsid w:val="00EF58D6"/>
  </w:style>
  <w:style w:type="character" w:styleId="FollowedHyperlink">
    <w:name w:val="FollowedHyperlink"/>
    <w:basedOn w:val="DefaultParagraphFont"/>
    <w:uiPriority w:val="99"/>
    <w:semiHidden/>
    <w:unhideWhenUsed/>
    <w:rsid w:val="00F21DD2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33105"/>
    <w:pPr>
      <w:keepNext/>
      <w:keepLines/>
      <w:numPr>
        <w:numId w:val="0"/>
      </w:numPr>
      <w:bidi w:val="0"/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a0">
    <w:name w:val="تبصره"/>
    <w:basedOn w:val="Normal"/>
    <w:qFormat/>
    <w:rsid w:val="0025353C"/>
    <w:pPr>
      <w:numPr>
        <w:numId w:val="30"/>
      </w:numPr>
      <w:ind w:left="927" w:hanging="900"/>
    </w:pPr>
    <w:rPr>
      <w:lang w:bidi="fa-IR"/>
    </w:rPr>
  </w:style>
  <w:style w:type="paragraph" w:customStyle="1" w:styleId="EndNoteBibliographyTitle">
    <w:name w:val="EndNote Bibliography Title"/>
    <w:basedOn w:val="Normal"/>
    <w:link w:val="EndNoteBibliographyTitleChar"/>
    <w:rsid w:val="00DE51CD"/>
    <w:pPr>
      <w:jc w:val="center"/>
    </w:pPr>
    <w:rPr>
      <w:rFonts w:cs="Times New Roman"/>
      <w:noProof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E51CD"/>
    <w:rPr>
      <w:rFonts w:ascii="Times New Roman" w:hAnsi="Times New Roman" w:cs="B Zar"/>
      <w:szCs w:val="26"/>
      <w:lang w:bidi="fa-IR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DE51CD"/>
    <w:rPr>
      <w:rFonts w:ascii="Times New Roman" w:hAnsi="Times New Roman" w:cs="Times New Roman"/>
      <w:noProof/>
      <w:szCs w:val="26"/>
      <w:lang w:bidi="fa-IR"/>
    </w:rPr>
  </w:style>
  <w:style w:type="paragraph" w:customStyle="1" w:styleId="EndNoteBibliography">
    <w:name w:val="EndNote Bibliography"/>
    <w:basedOn w:val="Normal"/>
    <w:link w:val="EndNoteBibliographyChar"/>
    <w:rsid w:val="00DE51CD"/>
    <w:pPr>
      <w:spacing w:line="240" w:lineRule="auto"/>
    </w:pPr>
    <w:rPr>
      <w:rFonts w:cs="Times New Roman"/>
      <w:noProof/>
    </w:rPr>
  </w:style>
  <w:style w:type="character" w:customStyle="1" w:styleId="EndNoteBibliographyChar">
    <w:name w:val="EndNote Bibliography Char"/>
    <w:basedOn w:val="ListParagraphChar"/>
    <w:link w:val="EndNoteBibliography"/>
    <w:rsid w:val="00DE51CD"/>
    <w:rPr>
      <w:rFonts w:ascii="Times New Roman" w:hAnsi="Times New Roman" w:cs="Times New Roman"/>
      <w:noProof/>
      <w:szCs w:val="26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quora.com/What-is-the-difference-between-credit-score-and-credit-rati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he\AppData\Local\Microsoft\Windows\Temporary%20Internet%20Files\Content.Outlook\1A7V9IFP\NVC_DevOrg_SWP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38111DF6DBE40169EE311EA7B1B4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C0040B-AB11-4BAD-A922-D8F288711660}"/>
      </w:docPartPr>
      <w:docPartBody>
        <w:p w:rsidR="000D4952" w:rsidRDefault="00222F96" w:rsidP="00222F96">
          <w:pPr>
            <w:pStyle w:val="838111DF6DBE40169EE311EA7B1B4DC6"/>
          </w:pPr>
          <w:r w:rsidRPr="002D0E85">
            <w:rPr>
              <w:rStyle w:val="PlaceholderText"/>
            </w:rPr>
            <w:t>[Title]</w:t>
          </w:r>
        </w:p>
      </w:docPartBody>
    </w:docPart>
    <w:docPart>
      <w:docPartPr>
        <w:name w:val="05A411F28B4D411BB1071E62E9051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B2896-F676-462C-859A-FDB405608BE7}"/>
      </w:docPartPr>
      <w:docPartBody>
        <w:p w:rsidR="000D4952" w:rsidRDefault="00222F96" w:rsidP="00222F96">
          <w:pPr>
            <w:pStyle w:val="05A411F28B4D411BB1071E62E9051F01"/>
          </w:pPr>
          <w:r w:rsidRPr="002A7641">
            <w:rPr>
              <w:rStyle w:val="PlaceholderText"/>
            </w:rPr>
            <w:t>[Keywords]</w:t>
          </w:r>
        </w:p>
      </w:docPartBody>
    </w:docPart>
    <w:docPart>
      <w:docPartPr>
        <w:name w:val="CCD841B2E23C4819A24DA1591D79F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99D95B-F2D2-4A1D-834F-89F3297174C3}"/>
      </w:docPartPr>
      <w:docPartBody>
        <w:p w:rsidR="00C36B6B" w:rsidRDefault="003B0156" w:rsidP="003B0156">
          <w:pPr>
            <w:pStyle w:val="CCD841B2E23C4819A24DA1591D79FA41"/>
          </w:pPr>
          <w:r w:rsidRPr="00525199">
            <w:rPr>
              <w:rStyle w:val="PlaceholderText"/>
            </w:rPr>
            <w:t>[Subject]</w:t>
          </w:r>
        </w:p>
      </w:docPartBody>
    </w:docPart>
    <w:docPart>
      <w:docPartPr>
        <w:name w:val="851C4AFC26044CDBAF2FF3D254B56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49522-7421-4C67-BF43-F4D9EB968ACA}"/>
      </w:docPartPr>
      <w:docPartBody>
        <w:p w:rsidR="006B6206" w:rsidRDefault="00634E5C">
          <w:r w:rsidRPr="00D85715">
            <w:rPr>
              <w:rStyle w:val="PlaceholderText"/>
            </w:rPr>
            <w:t>[Comments]</w:t>
          </w:r>
        </w:p>
      </w:docPartBody>
    </w:docPart>
    <w:docPart>
      <w:docPartPr>
        <w:name w:val="3A187F77FF694B8C8580F4A3D62C3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E7299-BAF5-4476-9BCB-65F89EF3CF1E}"/>
      </w:docPartPr>
      <w:docPartBody>
        <w:p w:rsidR="006B6206" w:rsidRDefault="00634E5C" w:rsidP="00634E5C">
          <w:pPr>
            <w:pStyle w:val="3A187F77FF694B8C8580F4A3D62C3D4A"/>
          </w:pPr>
          <w:r w:rsidRPr="00D85715">
            <w:rPr>
              <w:rStyle w:val="PlaceholderText"/>
            </w:rPr>
            <w:t>[Company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Yagut"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Zar">
    <w:charset w:val="B2"/>
    <w:family w:val="auto"/>
    <w:pitch w:val="variable"/>
    <w:sig w:usb0="00002007" w:usb1="80000000" w:usb2="00000008" w:usb3="00000000" w:csb0="00000040" w:csb1="00000000"/>
  </w:font>
  <w:font w:name="Lotus"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2798"/>
    <w:rsid w:val="000A563D"/>
    <w:rsid w:val="000D0E74"/>
    <w:rsid w:val="000D22D0"/>
    <w:rsid w:val="000D4952"/>
    <w:rsid w:val="00222F96"/>
    <w:rsid w:val="002F3E8E"/>
    <w:rsid w:val="003B0156"/>
    <w:rsid w:val="003C0C9A"/>
    <w:rsid w:val="004E5DF2"/>
    <w:rsid w:val="004F568F"/>
    <w:rsid w:val="00562D63"/>
    <w:rsid w:val="005A1B1C"/>
    <w:rsid w:val="00634E5C"/>
    <w:rsid w:val="006B6206"/>
    <w:rsid w:val="006D3E5D"/>
    <w:rsid w:val="00713E45"/>
    <w:rsid w:val="007B6EA1"/>
    <w:rsid w:val="007E67F1"/>
    <w:rsid w:val="00800076"/>
    <w:rsid w:val="008D0B26"/>
    <w:rsid w:val="00920015"/>
    <w:rsid w:val="00940D2B"/>
    <w:rsid w:val="009B2798"/>
    <w:rsid w:val="00AE728D"/>
    <w:rsid w:val="00B86CC1"/>
    <w:rsid w:val="00C36B6B"/>
    <w:rsid w:val="00C6314B"/>
    <w:rsid w:val="00CE06B2"/>
    <w:rsid w:val="00D33997"/>
    <w:rsid w:val="00D36B83"/>
    <w:rsid w:val="00DD29DB"/>
    <w:rsid w:val="00DD34FD"/>
    <w:rsid w:val="00DF123F"/>
    <w:rsid w:val="00E60F61"/>
    <w:rsid w:val="00E7081D"/>
    <w:rsid w:val="00EE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E5C"/>
    <w:rPr>
      <w:color w:val="808080"/>
    </w:rPr>
  </w:style>
  <w:style w:type="paragraph" w:customStyle="1" w:styleId="3A187F77FF694B8C8580F4A3D62C3D4A">
    <w:name w:val="3A187F77FF694B8C8580F4A3D62C3D4A"/>
    <w:rsid w:val="00634E5C"/>
    <w:rPr>
      <w:lang w:bidi="ar-SA"/>
    </w:rPr>
  </w:style>
  <w:style w:type="paragraph" w:customStyle="1" w:styleId="838111DF6DBE40169EE311EA7B1B4DC6">
    <w:name w:val="838111DF6DBE40169EE311EA7B1B4DC6"/>
    <w:rsid w:val="00222F96"/>
    <w:rPr>
      <w:lang w:bidi="ar-SA"/>
    </w:rPr>
  </w:style>
  <w:style w:type="paragraph" w:customStyle="1" w:styleId="05A411F28B4D411BB1071E62E9051F01">
    <w:name w:val="05A411F28B4D411BB1071E62E9051F01"/>
    <w:rsid w:val="00222F96"/>
    <w:rPr>
      <w:lang w:bidi="ar-SA"/>
    </w:rPr>
  </w:style>
  <w:style w:type="paragraph" w:customStyle="1" w:styleId="CCD841B2E23C4819A24DA1591D79FA41">
    <w:name w:val="CCD841B2E23C4819A24DA1591D79FA41"/>
    <w:rsid w:val="003B0156"/>
    <w:rPr>
      <w:lang w:bidi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2022-09-08T00:00:00</PublishDate>
  <Abstract>این سند به منظور تعیین سرفصل‏ها و محتوای  نیازمندی‏های مشتریان در پروژه‏ها تهیه شده، و در آن حداقل مطالب لازم برای تهیه و ارایه این‌گونه طرح‌ها تشریح شده است. هدف از تهیه این سند، جمع‏آوری تمامی نیازمندی‏های مشتری و فراهم آوردن امکان ردیابی آن‏ها در طول چرخه حیات سیستم است.</Abstract>
  <CompanyAddress>© 1401 – شرکت مشاوره رتبه‌بندی اعتباری ایران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FE5298-F746-4836-8E93-A72EC51D1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NVC_DevOrg_SWP_Template</Template>
  <TotalTime>42</TotalTime>
  <Pages>8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تحقیق و توسعه</vt:lpstr>
    </vt:vector>
  </TitlesOfParts>
  <Manager>نام تاییدکننده</Manager>
  <Company>نام تصوی</Company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تحقیق و توسعه</dc:title>
  <dc:subject>تفاوت رتبه‌بندی اعتباری و اعتبارسنجی از نگاه بانک جهانی به همراه برخی نکات تکمیلی</dc:subject>
  <dc:creator>Zahra Bostan Shirin</dc:creator>
  <cp:keywords>ICS.Project Code_&lt;Process Name&gt;-V0.1</cp:keywords>
  <dc:description>02/04</dc:description>
  <cp:lastModifiedBy>Milad Rahimi Moghadam</cp:lastModifiedBy>
  <cp:revision>13</cp:revision>
  <cp:lastPrinted>2021-05-23T09:52:00Z</cp:lastPrinted>
  <dcterms:created xsi:type="dcterms:W3CDTF">2022-12-11T14:08:00Z</dcterms:created>
  <dcterms:modified xsi:type="dcterms:W3CDTF">2025-04-26T10:59:00Z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e">
    <vt:lpwstr>NVC_DevOrg_TMP_SRS</vt:lpwstr>
  </property>
  <property fmtid="{D5CDD505-2E9C-101B-9397-08002B2CF9AE}" pid="3" name="Document number">
    <vt:lpwstr>نسخه یک، دی 1392</vt:lpwstr>
  </property>
</Properties>
</file>