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8505" w14:textId="59816136" w:rsidR="001E76F6" w:rsidRPr="001E76F6" w:rsidRDefault="001E76F6" w:rsidP="001E76F6">
      <w:pPr>
        <w:shd w:val="clear" w:color="auto" w:fill="FFFFFF"/>
        <w:bidi/>
        <w:spacing w:line="235" w:lineRule="atLeast"/>
        <w:jc w:val="center"/>
        <w:rPr>
          <w:rFonts w:ascii="Calibri" w:eastAsia="Times New Roman" w:hAnsi="Calibri" w:cs="Calibri"/>
          <w:color w:val="222222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نقش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FC431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مدیریت و سنجش هوشمندانه ریسک وصول مطالبات</w:t>
      </w:r>
    </w:p>
    <w:p w14:paraId="7A0AEC60" w14:textId="77777777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</w:p>
    <w:p w14:paraId="101B1DBB" w14:textId="614CED5F" w:rsidR="001E76F6" w:rsidRPr="001E76F6" w:rsidRDefault="001E76F6" w:rsidP="00FD5FA5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 xml:space="preserve">در دنیای امروز، </w:t>
      </w:r>
      <w:r w:rsidR="00F777B5">
        <w:rPr>
          <w:rFonts w:ascii="Calibri" w:eastAsia="Times New Roman" w:hAnsi="Calibri" w:cs="B Zar" w:hint="cs"/>
          <w:color w:val="222222"/>
          <w:sz w:val="28"/>
          <w:szCs w:val="28"/>
          <w:rtl/>
        </w:rPr>
        <w:t>با افزایش بی</w:t>
      </w:r>
      <w:r w:rsidR="007E3CBA">
        <w:rPr>
          <w:rFonts w:ascii="Calibri" w:eastAsia="Times New Roman" w:hAnsi="Calibri" w:cs="B Zar" w:hint="cs"/>
          <w:color w:val="222222"/>
          <w:sz w:val="28"/>
          <w:szCs w:val="28"/>
          <w:rtl/>
        </w:rPr>
        <w:t>‌</w:t>
      </w:r>
      <w:r w:rsidR="00EF5BFF">
        <w:rPr>
          <w:rFonts w:ascii="Calibri" w:eastAsia="Times New Roman" w:hAnsi="Calibri" w:cs="B Zar" w:hint="cs"/>
          <w:color w:val="222222"/>
          <w:sz w:val="28"/>
          <w:szCs w:val="28"/>
          <w:rtl/>
        </w:rPr>
        <w:t>‌</w:t>
      </w:r>
      <w:r w:rsidR="00F777B5">
        <w:rPr>
          <w:rFonts w:ascii="Calibri" w:eastAsia="Times New Roman" w:hAnsi="Calibri" w:cs="B Zar" w:hint="cs"/>
          <w:color w:val="222222"/>
          <w:sz w:val="28"/>
          <w:szCs w:val="28"/>
          <w:rtl/>
        </w:rPr>
        <w:t xml:space="preserve">سابقه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>تسهیلات ارائه شده توسط بانک</w:t>
      </w:r>
      <w:r w:rsidR="00F73F69">
        <w:rPr>
          <w:rFonts w:ascii="Calibri" w:eastAsia="Times New Roman" w:hAnsi="Calibri" w:cs="B Zar" w:hint="cs"/>
          <w:color w:val="222222"/>
          <w:sz w:val="28"/>
          <w:szCs w:val="28"/>
          <w:rtl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>ها و ظهور کسب‌وکارهای نوین مالی همچون لندتک</w:t>
      </w:r>
      <w:r w:rsidR="00112675">
        <w:rPr>
          <w:rFonts w:ascii="Calibri" w:eastAsia="Times New Roman" w:hAnsi="Calibri" w:cs="B Zar" w:hint="cs"/>
          <w:color w:val="222222"/>
          <w:sz w:val="28"/>
          <w:szCs w:val="28"/>
          <w:rtl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 xml:space="preserve">ها و </w:t>
      </w:r>
      <w:r w:rsidR="00F777B5">
        <w:rPr>
          <w:rFonts w:ascii="Calibri" w:eastAsia="Times New Roman" w:hAnsi="Calibri" w:cs="B Zar" w:hint="cs"/>
          <w:color w:val="222222"/>
          <w:sz w:val="28"/>
          <w:szCs w:val="28"/>
          <w:rtl/>
        </w:rPr>
        <w:t>خدمات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</w:rPr>
        <w:t> </w:t>
      </w:r>
      <w:r w:rsidRPr="001E76F6">
        <w:rPr>
          <w:rFonts w:ascii="Calibri" w:eastAsia="Times New Roman" w:hAnsi="Calibri" w:cs="Calibri"/>
          <w:color w:val="222222"/>
          <w:sz w:val="28"/>
          <w:szCs w:val="28"/>
        </w:rPr>
        <w:t> BNPL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>فضای مالی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و اعتباری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>جهان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بیش از گذشته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</w:rPr>
        <w:t xml:space="preserve">پیچیده‌ و رقابتی‌ </w:t>
      </w:r>
      <w:r w:rsidR="0044172E">
        <w:rPr>
          <w:rFonts w:ascii="Calibri" w:eastAsia="Times New Roman" w:hAnsi="Calibri" w:cs="B Zar" w:hint="cs"/>
          <w:color w:val="222222"/>
          <w:sz w:val="28"/>
          <w:szCs w:val="28"/>
          <w:rtl/>
        </w:rPr>
        <w:t>شده است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این </w:t>
      </w:r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تحولات،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داده</w:t>
      </w:r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‌ها</w:t>
      </w:r>
      <w:proofErr w:type="spellEnd"/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را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عنوان یکی از </w:t>
      </w:r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با </w:t>
      </w:r>
      <w:proofErr w:type="spellStart"/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ارزش</w:t>
      </w:r>
      <w:r w:rsidR="0009623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ترین</w:t>
      </w:r>
      <w:proofErr w:type="spellEnd"/>
      <w:r w:rsidR="009D39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منابع</w:t>
      </w:r>
      <w:r w:rsidR="000302E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این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کسب</w:t>
      </w:r>
      <w:r w:rsidR="00551CA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وکارها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297A0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تبدیل </w:t>
      </w:r>
      <w:proofErr w:type="spellStart"/>
      <w:r w:rsidR="009118F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کرده</w:t>
      </w:r>
      <w:r w:rsidR="0022348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9118F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 به طوری</w:t>
      </w:r>
      <w:r w:rsidR="007B68A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</w:t>
      </w:r>
      <w:r w:rsidR="00EC305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این </w:t>
      </w:r>
      <w:proofErr w:type="spellStart"/>
      <w:r w:rsidR="00EC305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2B70B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EC305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E9252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به کمک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تحلیل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داده</w:t>
      </w:r>
      <w:r w:rsidR="0009623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کسب بینش</w:t>
      </w:r>
      <w:r w:rsidR="002703B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عمیق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از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آن</w:t>
      </w:r>
      <w:r w:rsidR="00E846C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</w:t>
      </w:r>
      <w:r w:rsidR="00297A0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فرایندهای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خود را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بهینه</w:t>
      </w:r>
      <w:r w:rsidR="0013156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سازی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کرده و با حفظ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مزیت</w:t>
      </w:r>
      <w:r w:rsidR="0009623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رقابتی خود، استانداردهای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بین</w:t>
      </w:r>
      <w:r w:rsidR="0013156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المللی</w:t>
      </w:r>
      <w:proofErr w:type="spellEnd"/>
      <w:r w:rsidR="00C9458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زمینه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نظارت بر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ریسک</w:t>
      </w:r>
      <w:r w:rsidR="002B028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مالی را به بهترین شکل ممکن رعایت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627C6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نمایند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در این راستا، بهبود فرایند وصول مطالبات با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روش</w:t>
      </w:r>
      <w:r w:rsidR="00C9300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داده محور</w:t>
      </w:r>
      <w:r w:rsidR="00CE10B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عنوان بخش پایانی فرایند مدیریت اعتبار، اهمیت قابل توجهی پیدا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کرده</w:t>
      </w:r>
      <w:r w:rsidR="004C35D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است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نمود آن در محصولات متنوع شرکت های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="00EC4A1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جهان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FD5FA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برای این حوزه </w:t>
      </w:r>
      <w:r w:rsidR="00F4134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به وضوح </w:t>
      </w:r>
      <w:r w:rsidR="003E53C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قابل مشاهده است.</w:t>
      </w:r>
    </w:p>
    <w:p w14:paraId="7B505656" w14:textId="5D2A02B9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567D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دنیا</w:t>
      </w:r>
      <w:r w:rsidR="00EC305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داده</w:t>
      </w:r>
      <w:r w:rsidR="006246B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متنوع اشخاص حقیقی و حقوقی </w:t>
      </w:r>
      <w:r w:rsidR="00DC20B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شامل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اطلاعات تسهیلات، چک، قبوض، مالیات، محکومیت های مالی و </w:t>
      </w:r>
      <w:r w:rsidR="00C9458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اطلاعات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هویتی را از منابع اطلاعاتی </w:t>
      </w:r>
      <w:r w:rsidR="009C14A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مختلفی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2B12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مانند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کسب و کارهای مالی (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بانک</w:t>
      </w:r>
      <w:r w:rsidR="0085091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لندتک</w:t>
      </w:r>
      <w:r w:rsidR="006B2B6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Calibri"/>
          <w:color w:val="222222"/>
          <w:sz w:val="28"/>
          <w:szCs w:val="28"/>
        </w:rPr>
        <w:t>BNPL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ها، شرکت های بیمه</w:t>
      </w:r>
      <w:r w:rsidR="00B26DB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)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سازمان</w:t>
      </w:r>
      <w:r w:rsidR="0029388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دولتی جمع آوری و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تجمیع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A12D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این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داده</w:t>
      </w:r>
      <w:r w:rsidR="0085091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پس از پردازش، در قالب انواع مختلفی از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گزارش</w:t>
      </w:r>
      <w:r w:rsidR="00D415E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اعتباری ارائه شده و با</w:t>
      </w:r>
      <w:r w:rsidR="00FD5DE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استخراج بینش از </w:t>
      </w:r>
      <w:proofErr w:type="spellStart"/>
      <w:r w:rsidR="00FD5DE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داده</w:t>
      </w:r>
      <w:r w:rsidR="000074E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FD5DE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="00BA654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3A668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استفاده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از مدل های هوش مصنوعی تفسیر پذیر</w:t>
      </w:r>
      <w:r w:rsidR="00BA654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به خدمات و محصولات ارزنده ای تبدیل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A12D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این خدمات تنها به فرایند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BB458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در </w:t>
      </w:r>
      <w:r w:rsidR="00BA654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زمان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درخواست وام</w:t>
      </w:r>
      <w:r w:rsidR="00BB458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محدود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نمی</w:t>
      </w:r>
      <w:r w:rsidR="00655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بلکه در فرایند وصول مطالبات نیز نقش برجسته ایفا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17764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به عبارت دیگر،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C37D6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محصولات </w:t>
      </w:r>
      <w:r w:rsidR="00FF6A0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تخصصی و مجزایی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را </w:t>
      </w:r>
      <w:r w:rsidR="00535D6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برای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مراحل مختلف وصول مطالبات ارائه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27137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دهند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با این هدف که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فرایندی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یکپارچه، قابل اتکا و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پیش</w:t>
      </w:r>
      <w:r w:rsidR="0009623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بینی</w:t>
      </w:r>
      <w:r w:rsidR="00132CD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پذیر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تمامی مراحل تعامل با مشتری فراهم شود.</w:t>
      </w:r>
    </w:p>
    <w:p w14:paraId="540D256A" w14:textId="25C7CC4A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در ادامه، به دو دسته مهم از محصولات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012EF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در فرایند وصول مطالبات نقش کلیدی ایفا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510AE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، اشاره خواهد شد.</w:t>
      </w:r>
    </w:p>
    <w:p w14:paraId="17613D3C" w14:textId="77777777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مدیریت وصول مطالبات در فاز اولیه</w:t>
      </w:r>
    </w:p>
    <w:p w14:paraId="11F102CA" w14:textId="221DD4F9" w:rsidR="00B26DB4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محصولات این دسته برای اشخاصی طراحی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شده</w:t>
      </w:r>
      <w:r w:rsidR="00261F7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در بازپرداخت تسهیلات اعطا شده به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آن</w:t>
      </w:r>
      <w:r w:rsidR="001E304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دارای تاخیر هستند، اما این تاخیر</w:t>
      </w:r>
      <w:r w:rsidR="00C3163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هنوز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مراحل اولیه قرار داشته و با وضعیت </w:t>
      </w:r>
      <w:r w:rsidR="0080766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بحرانی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فاصله دارد. در این محصولات، احتمال ادامه تاخیر </w:t>
      </w:r>
      <w:r w:rsidR="004E7C2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شخص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پرداخت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بدهی</w:t>
      </w:r>
      <w:r w:rsidR="005F4C4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نزدیک شدن </w:t>
      </w:r>
      <w:r w:rsidR="00B3286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تسهیلات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وضعیت </w:t>
      </w:r>
      <w:r w:rsidR="00BB419A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بحرانی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محاسبه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E3661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. هدف اصلی استفاده از این محصولات، پیشگیری از</w:t>
      </w:r>
      <w:r w:rsidR="00B71E7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تبدیل تسهیلات به مطالبات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معوق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غیرجاری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است که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زیان</w:t>
      </w:r>
      <w:r w:rsidR="009B520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قابل توجهی برای موسسات مالی و حتی اقتصاد کشورها به همراه </w:t>
      </w:r>
      <w:r w:rsidR="007140F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دارد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.</w:t>
      </w:r>
    </w:p>
    <w:p w14:paraId="3523319E" w14:textId="69D2CC94" w:rsidR="0059671D" w:rsidRPr="00DE7211" w:rsidRDefault="0059671D" w:rsidP="00DE7211">
      <w:pPr>
        <w:bidi/>
        <w:jc w:val="both"/>
        <w:rPr>
          <w:rFonts w:cs="B Nazanin"/>
          <w:sz w:val="28"/>
          <w:szCs w:val="28"/>
          <w:rtl/>
        </w:rPr>
      </w:pPr>
      <w:proofErr w:type="spellStart"/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lastRenderedPageBreak/>
        <w:t>به‌عنوان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نمونه‌ا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برجسته، شرکت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اعتبارسنج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کشور مکز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ک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محصول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با عنوان امت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از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هوشمند وصول مطالبات ارائه داده است که با تحل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ل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داده‌ها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مرتبط با سابقه فرد در بازپرداخت تسه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لات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و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بهره‌گ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ر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از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الگور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تم‌ها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پ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شرفته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هوش مصنوع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،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احتمال ادامه تأخ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ر</w:t>
      </w:r>
      <w:r w:rsid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فرد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در بازپرداخت اقسا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ط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را برا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تسه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لات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دارا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تأخ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ر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اندک</w:t>
      </w:r>
      <w:r w:rsidR="009238A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بازپرداخت</w:t>
      </w:r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 xml:space="preserve"> محاسبه </w:t>
      </w:r>
      <w:proofErr w:type="spellStart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م</w:t>
      </w:r>
      <w:r w:rsidRPr="00097B4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ی‌</w:t>
      </w:r>
      <w:r w:rsidRPr="00097B4D">
        <w:rPr>
          <w:rFonts w:ascii="Calibri" w:eastAsia="Times New Roman" w:hAnsi="Calibri" w:cs="B Zar" w:hint="eastAsia"/>
          <w:color w:val="222222"/>
          <w:sz w:val="28"/>
          <w:szCs w:val="28"/>
          <w:rtl/>
          <w:lang w:bidi="fa-IR"/>
        </w:rPr>
        <w:t>کند</w:t>
      </w:r>
      <w:proofErr w:type="spellEnd"/>
      <w:r w:rsidRPr="00097B4D"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  <w:t>.</w:t>
      </w:r>
      <w:r w:rsidR="009238A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DE72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لازم به ذکر است که </w:t>
      </w:r>
      <w:r w:rsidR="009238A8" w:rsidRPr="00902AF2">
        <w:rPr>
          <w:rFonts w:cs="B Nazanin"/>
          <w:sz w:val="28"/>
          <w:szCs w:val="28"/>
          <w:rtl/>
        </w:rPr>
        <w:t>محصولات مشابه در کشورها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/>
          <w:sz w:val="28"/>
          <w:szCs w:val="28"/>
          <w:rtl/>
        </w:rPr>
        <w:t xml:space="preserve"> د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 w:hint="eastAsia"/>
          <w:sz w:val="28"/>
          <w:szCs w:val="28"/>
          <w:rtl/>
        </w:rPr>
        <w:t>گر</w:t>
      </w:r>
      <w:r w:rsidR="009238A8" w:rsidRPr="00902AF2">
        <w:rPr>
          <w:rFonts w:cs="B Nazanin"/>
          <w:sz w:val="28"/>
          <w:szCs w:val="28"/>
          <w:rtl/>
        </w:rPr>
        <w:t xml:space="preserve"> همچون آمر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 w:hint="eastAsia"/>
          <w:sz w:val="28"/>
          <w:szCs w:val="28"/>
          <w:rtl/>
        </w:rPr>
        <w:t>کا،</w:t>
      </w:r>
      <w:r w:rsidR="009238A8" w:rsidRPr="00902AF2">
        <w:rPr>
          <w:rFonts w:cs="B Nazanin"/>
          <w:sz w:val="28"/>
          <w:szCs w:val="28"/>
          <w:rtl/>
        </w:rPr>
        <w:t xml:space="preserve"> برز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 w:hint="eastAsia"/>
          <w:sz w:val="28"/>
          <w:szCs w:val="28"/>
          <w:rtl/>
        </w:rPr>
        <w:t>ل،</w:t>
      </w:r>
      <w:r w:rsidR="009238A8" w:rsidRPr="00902AF2">
        <w:rPr>
          <w:rFonts w:cs="B Nazanin"/>
          <w:sz w:val="28"/>
          <w:szCs w:val="28"/>
          <w:rtl/>
        </w:rPr>
        <w:t xml:space="preserve"> ترک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 w:hint="eastAsia"/>
          <w:sz w:val="28"/>
          <w:szCs w:val="28"/>
          <w:rtl/>
        </w:rPr>
        <w:t>ه،</w:t>
      </w:r>
      <w:r w:rsidR="009238A8" w:rsidRPr="00902AF2">
        <w:rPr>
          <w:rFonts w:cs="B Nazanin"/>
          <w:sz w:val="28"/>
          <w:szCs w:val="28"/>
          <w:rtl/>
        </w:rPr>
        <w:t xml:space="preserve"> قزاقستان، آفر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 w:hint="eastAsia"/>
          <w:sz w:val="28"/>
          <w:szCs w:val="28"/>
          <w:rtl/>
        </w:rPr>
        <w:t>قا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/>
          <w:sz w:val="28"/>
          <w:szCs w:val="28"/>
          <w:rtl/>
        </w:rPr>
        <w:t xml:space="preserve"> جنوب</w:t>
      </w:r>
      <w:r w:rsidR="009238A8" w:rsidRPr="00902AF2">
        <w:rPr>
          <w:rFonts w:cs="B Nazanin" w:hint="cs"/>
          <w:sz w:val="28"/>
          <w:szCs w:val="28"/>
          <w:rtl/>
        </w:rPr>
        <w:t>ی</w:t>
      </w:r>
      <w:r w:rsidR="009238A8" w:rsidRPr="00902AF2">
        <w:rPr>
          <w:rFonts w:cs="B Nazanin"/>
          <w:sz w:val="28"/>
          <w:szCs w:val="28"/>
          <w:rtl/>
        </w:rPr>
        <w:t xml:space="preserve"> و مراکش </w:t>
      </w:r>
      <w:r w:rsidR="00DE7211">
        <w:rPr>
          <w:rFonts w:cs="B Nazanin" w:hint="cs"/>
          <w:sz w:val="28"/>
          <w:szCs w:val="28"/>
          <w:rtl/>
        </w:rPr>
        <w:t>نیز</w:t>
      </w:r>
      <w:r w:rsidR="00242881">
        <w:rPr>
          <w:rFonts w:cs="B Nazanin" w:hint="cs"/>
          <w:sz w:val="28"/>
          <w:szCs w:val="28"/>
          <w:rtl/>
        </w:rPr>
        <w:t xml:space="preserve"> </w:t>
      </w:r>
      <w:r w:rsidR="00242881" w:rsidRPr="00902AF2">
        <w:rPr>
          <w:rFonts w:cs="B Nazanin"/>
          <w:sz w:val="28"/>
          <w:szCs w:val="28"/>
          <w:rtl/>
        </w:rPr>
        <w:t>توسط شرکت‌ها</w:t>
      </w:r>
      <w:r w:rsidR="00242881" w:rsidRPr="00902AF2">
        <w:rPr>
          <w:rFonts w:cs="B Nazanin" w:hint="cs"/>
          <w:sz w:val="28"/>
          <w:szCs w:val="28"/>
          <w:rtl/>
        </w:rPr>
        <w:t>ی</w:t>
      </w:r>
      <w:r w:rsidR="00242881" w:rsidRPr="00902AF2">
        <w:rPr>
          <w:rFonts w:cs="B Nazanin"/>
          <w:sz w:val="28"/>
          <w:szCs w:val="28"/>
          <w:rtl/>
        </w:rPr>
        <w:t xml:space="preserve"> اعتبارسنج</w:t>
      </w:r>
      <w:r w:rsidR="00242881" w:rsidRPr="00902AF2">
        <w:rPr>
          <w:rFonts w:cs="B Nazanin" w:hint="cs"/>
          <w:sz w:val="28"/>
          <w:szCs w:val="28"/>
          <w:rtl/>
        </w:rPr>
        <w:t>ی</w:t>
      </w:r>
      <w:r w:rsidR="00DE7211">
        <w:rPr>
          <w:rFonts w:cs="B Nazanin" w:hint="cs"/>
          <w:sz w:val="28"/>
          <w:szCs w:val="28"/>
          <w:rtl/>
        </w:rPr>
        <w:t xml:space="preserve"> </w:t>
      </w:r>
      <w:r w:rsidR="009238A8" w:rsidRPr="00902AF2">
        <w:rPr>
          <w:rFonts w:cs="B Nazanin"/>
          <w:sz w:val="28"/>
          <w:szCs w:val="28"/>
          <w:rtl/>
        </w:rPr>
        <w:t>ارائه شده‌اند.</w:t>
      </w:r>
    </w:p>
    <w:p w14:paraId="54528D93" w14:textId="77777777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مدیریت وصول مطالبات در مراحل بحرانی</w:t>
      </w:r>
    </w:p>
    <w:p w14:paraId="6EDA9E4B" w14:textId="061B5762" w:rsidR="00DE7211" w:rsidRPr="00902AF2" w:rsidRDefault="001E76F6" w:rsidP="00DE7211">
      <w:pPr>
        <w:bidi/>
        <w:jc w:val="both"/>
        <w:rPr>
          <w:rFonts w:cs="B Nazanin"/>
          <w:sz w:val="28"/>
          <w:szCs w:val="28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محصولات این دسته برای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تسهیلاتی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طراحی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شده</w:t>
      </w:r>
      <w:r w:rsidR="0015048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دریافت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کنندگان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آن ها به مدت طولانی </w:t>
      </w:r>
      <w:r w:rsidR="00DE72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از پرداخت تعهدات خود امتناع </w:t>
      </w:r>
      <w:proofErr w:type="spellStart"/>
      <w:r w:rsidR="00DE72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کرده</w:t>
      </w:r>
      <w:r w:rsidR="00A472F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DE72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هدف اصلی این محصولات، محاسبه احتمال پرداخت مبلغی از بدهی یا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پیش</w:t>
      </w:r>
      <w:r w:rsidR="0009623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بینی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مقدار قابل وصول از این نوع تسهیلات است. به طور مثال، یکی از محصولات شرکت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اکویفکس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کانادا، به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تسهیلاتی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20647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پردازد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بیش از یک سال تاخیر در بازپرداخت دارند</w:t>
      </w:r>
      <w:r w:rsidR="00DE721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این محصول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با استفاده از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مدل</w:t>
      </w:r>
      <w:r w:rsidR="00363E4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پیشرفته هوش مصنوعی، </w:t>
      </w:r>
      <w:r w:rsidR="00DE7211" w:rsidRPr="00902AF2">
        <w:rPr>
          <w:rFonts w:cs="B Nazanin"/>
          <w:sz w:val="28"/>
          <w:szCs w:val="28"/>
          <w:rtl/>
        </w:rPr>
        <w:t>احتمال ا</w:t>
      </w:r>
      <w:r w:rsidR="00DE7211" w:rsidRPr="00902AF2">
        <w:rPr>
          <w:rFonts w:cs="B Nazanin" w:hint="cs"/>
          <w:sz w:val="28"/>
          <w:szCs w:val="28"/>
          <w:rtl/>
        </w:rPr>
        <w:t>ی</w:t>
      </w:r>
      <w:r w:rsidR="00DE7211" w:rsidRPr="00902AF2">
        <w:rPr>
          <w:rFonts w:cs="B Nazanin" w:hint="eastAsia"/>
          <w:sz w:val="28"/>
          <w:szCs w:val="28"/>
          <w:rtl/>
        </w:rPr>
        <w:t>نکه</w:t>
      </w:r>
      <w:r w:rsidR="00DE7211" w:rsidRPr="00902AF2">
        <w:rPr>
          <w:rFonts w:cs="B Nazanin"/>
          <w:sz w:val="28"/>
          <w:szCs w:val="28"/>
          <w:rtl/>
        </w:rPr>
        <w:t xml:space="preserve"> مشتر</w:t>
      </w:r>
      <w:r w:rsidR="00DE7211" w:rsidRPr="00902AF2">
        <w:rPr>
          <w:rFonts w:cs="B Nazanin" w:hint="cs"/>
          <w:sz w:val="28"/>
          <w:szCs w:val="28"/>
          <w:rtl/>
        </w:rPr>
        <w:t>ی</w:t>
      </w:r>
      <w:r w:rsidR="00DE7211" w:rsidRPr="00902AF2">
        <w:rPr>
          <w:rFonts w:cs="B Nazanin"/>
          <w:sz w:val="28"/>
          <w:szCs w:val="28"/>
          <w:rtl/>
        </w:rPr>
        <w:t xml:space="preserve"> در شش ماه آ</w:t>
      </w:r>
      <w:r w:rsidR="00DE7211" w:rsidRPr="00902AF2">
        <w:rPr>
          <w:rFonts w:cs="B Nazanin" w:hint="cs"/>
          <w:sz w:val="28"/>
          <w:szCs w:val="28"/>
          <w:rtl/>
        </w:rPr>
        <w:t>ی</w:t>
      </w:r>
      <w:r w:rsidR="00DE7211" w:rsidRPr="00902AF2">
        <w:rPr>
          <w:rFonts w:cs="B Nazanin" w:hint="eastAsia"/>
          <w:sz w:val="28"/>
          <w:szCs w:val="28"/>
          <w:rtl/>
        </w:rPr>
        <w:t>نده</w:t>
      </w:r>
      <w:r w:rsidR="00DE7211" w:rsidRPr="00902AF2">
        <w:rPr>
          <w:rFonts w:cs="B Nazanin"/>
          <w:sz w:val="28"/>
          <w:szCs w:val="28"/>
          <w:rtl/>
        </w:rPr>
        <w:t xml:space="preserve"> حداقل </w:t>
      </w:r>
      <w:r w:rsidR="00DE7211" w:rsidRPr="00902AF2">
        <w:rPr>
          <w:rFonts w:cs="B Nazanin"/>
          <w:sz w:val="28"/>
          <w:szCs w:val="28"/>
          <w:rtl/>
          <w:lang w:bidi="fa-IR"/>
        </w:rPr>
        <w:t>۲۵</w:t>
      </w:r>
      <w:r w:rsidR="00DE7211" w:rsidRPr="00902AF2">
        <w:rPr>
          <w:rFonts w:cs="B Nazanin"/>
          <w:sz w:val="28"/>
          <w:szCs w:val="28"/>
          <w:rtl/>
        </w:rPr>
        <w:t xml:space="preserve"> دلار پرداخت داشته باشد را محاسبه م</w:t>
      </w:r>
      <w:r w:rsidR="00DE7211" w:rsidRPr="00902AF2">
        <w:rPr>
          <w:rFonts w:cs="B Nazanin" w:hint="cs"/>
          <w:sz w:val="28"/>
          <w:szCs w:val="28"/>
          <w:rtl/>
        </w:rPr>
        <w:t>ی‌</w:t>
      </w:r>
      <w:r w:rsidR="00DE7211" w:rsidRPr="00902AF2">
        <w:rPr>
          <w:rFonts w:cs="B Nazanin" w:hint="eastAsia"/>
          <w:sz w:val="28"/>
          <w:szCs w:val="28"/>
          <w:rtl/>
        </w:rPr>
        <w:t>کند</w:t>
      </w:r>
      <w:r w:rsidR="00DE7211" w:rsidRPr="00902AF2">
        <w:rPr>
          <w:rFonts w:cs="B Nazanin"/>
          <w:sz w:val="28"/>
          <w:szCs w:val="28"/>
          <w:rtl/>
        </w:rPr>
        <w:t>.</w:t>
      </w:r>
    </w:p>
    <w:p w14:paraId="7E0E1152" w14:textId="091A0F33" w:rsidR="001E76F6" w:rsidRDefault="001E76F6" w:rsidP="00DE7211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</w:p>
    <w:p w14:paraId="47C5D352" w14:textId="080B74CA" w:rsidR="009857B8" w:rsidRPr="00F45350" w:rsidRDefault="009857B8" w:rsidP="00D93092">
      <w:pPr>
        <w:bidi/>
        <w:jc w:val="both"/>
        <w:rPr>
          <w:rFonts w:ascii="Calibri" w:eastAsia="Times New Roman" w:hAnsi="Calibri" w:cs="B Zar"/>
          <w:b/>
          <w:bCs/>
          <w:color w:val="222222"/>
          <w:sz w:val="28"/>
          <w:szCs w:val="28"/>
          <w:rtl/>
          <w:lang w:bidi="fa-IR"/>
        </w:rPr>
      </w:pPr>
      <w:r w:rsidRPr="00F45350">
        <w:rPr>
          <w:rFonts w:ascii="Calibri" w:eastAsia="Times New Roman" w:hAnsi="Calibri" w:cs="B Zar" w:hint="eastAsia"/>
          <w:b/>
          <w:bCs/>
          <w:color w:val="222222"/>
          <w:sz w:val="28"/>
          <w:szCs w:val="28"/>
          <w:rtl/>
          <w:lang w:bidi="fa-IR"/>
        </w:rPr>
        <w:t>نقش</w:t>
      </w:r>
      <w:r w:rsidRPr="00F45350">
        <w:rPr>
          <w:rFonts w:ascii="Calibri" w:eastAsia="Times New Roman" w:hAnsi="Calibri" w:cs="B Zar"/>
          <w:b/>
          <w:bCs/>
          <w:color w:val="222222"/>
          <w:sz w:val="28"/>
          <w:szCs w:val="28"/>
          <w:rtl/>
          <w:lang w:bidi="fa-IR"/>
        </w:rPr>
        <w:t xml:space="preserve"> ابزارها</w:t>
      </w:r>
      <w:r w:rsidRPr="00F45350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ی</w:t>
      </w:r>
      <w:r w:rsidRPr="00F45350">
        <w:rPr>
          <w:rFonts w:ascii="Calibri" w:eastAsia="Times New Roman" w:hAnsi="Calibri" w:cs="B Zar"/>
          <w:b/>
          <w:bCs/>
          <w:color w:val="222222"/>
          <w:sz w:val="28"/>
          <w:szCs w:val="28"/>
          <w:rtl/>
          <w:lang w:bidi="fa-IR"/>
        </w:rPr>
        <w:t xml:space="preserve"> وصول مطالبات در </w:t>
      </w:r>
      <w:proofErr w:type="spellStart"/>
      <w:r w:rsidRPr="00F45350">
        <w:rPr>
          <w:rFonts w:ascii="Calibri" w:eastAsia="Times New Roman" w:hAnsi="Calibri" w:cs="B Zar"/>
          <w:b/>
          <w:bCs/>
          <w:color w:val="222222"/>
          <w:sz w:val="28"/>
          <w:szCs w:val="28"/>
          <w:rtl/>
          <w:lang w:bidi="fa-IR"/>
        </w:rPr>
        <w:t>تصم</w:t>
      </w:r>
      <w:r w:rsidRPr="00F45350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ی</w:t>
      </w:r>
      <w:r w:rsidRPr="00F45350">
        <w:rPr>
          <w:rFonts w:ascii="Calibri" w:eastAsia="Times New Roman" w:hAnsi="Calibri" w:cs="B Zar" w:hint="eastAsia"/>
          <w:b/>
          <w:bCs/>
          <w:color w:val="222222"/>
          <w:sz w:val="28"/>
          <w:szCs w:val="28"/>
          <w:rtl/>
          <w:lang w:bidi="fa-IR"/>
        </w:rPr>
        <w:t>م‌گ</w:t>
      </w:r>
      <w:r w:rsidRPr="00F45350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ی</w:t>
      </w:r>
      <w:r w:rsidRPr="00F45350">
        <w:rPr>
          <w:rFonts w:ascii="Calibri" w:eastAsia="Times New Roman" w:hAnsi="Calibri" w:cs="B Zar" w:hint="eastAsia"/>
          <w:b/>
          <w:bCs/>
          <w:color w:val="222222"/>
          <w:sz w:val="28"/>
          <w:szCs w:val="28"/>
          <w:rtl/>
          <w:lang w:bidi="fa-IR"/>
        </w:rPr>
        <w:t>ر</w:t>
      </w:r>
      <w:r w:rsidRPr="00F45350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ی</w:t>
      </w:r>
      <w:proofErr w:type="spellEnd"/>
    </w:p>
    <w:p w14:paraId="58C337AF" w14:textId="105122D0" w:rsidR="00BB7367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محصولات </w:t>
      </w:r>
      <w:r w:rsidR="00D9309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فوق</w:t>
      </w:r>
      <w:r w:rsidR="00A55B7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</w:t>
      </w:r>
      <w:r w:rsidR="005F6E8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عنوان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 xml:space="preserve">ابزارهای </w:t>
      </w:r>
      <w:proofErr w:type="spellStart"/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تصمیم</w:t>
      </w:r>
      <w:r w:rsidR="00815A07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یار</w:t>
      </w:r>
      <w:proofErr w:type="spellEnd"/>
      <w:r w:rsidRPr="001E76F6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،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E94C8A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را </w:t>
      </w:r>
      <w:r w:rsidR="0093615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قادر </w:t>
      </w:r>
      <w:proofErr w:type="spellStart"/>
      <w:r w:rsidR="0093615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6B27A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93615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سازند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تا مشتریان خود را مطابق با سابقه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اعتباری</w:t>
      </w:r>
      <w:r w:rsidR="00FF547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شان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شیوه ای کارآمد</w:t>
      </w:r>
      <w:r w:rsidR="00172F1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پویا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172F1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دسته بندی کرده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و موثرترین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استراتژی</w:t>
      </w:r>
      <w:r w:rsidR="00B249A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وصول مطالبات را برای هر گروه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برنامه</w:t>
      </w:r>
      <w:r w:rsidR="00F76F9C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ریزی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6A7A3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در نتیجه، منابع محدود خود (مانند نیروی انسانی و زمان) را در راستای بهینه سازی فرایند وصول مطالبات به بهترین شکل ممکن به کار گیرند.</w:t>
      </w:r>
    </w:p>
    <w:p w14:paraId="7CBB7D95" w14:textId="59EEF60B" w:rsidR="001E76F6" w:rsidRDefault="001E76F6" w:rsidP="00BB7367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عبارت دیگر، </w:t>
      </w:r>
      <w:proofErr w:type="spellStart"/>
      <w:r w:rsidR="00CF659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کسب‌و‌کارهای</w:t>
      </w:r>
      <w:proofErr w:type="spellEnd"/>
      <w:r w:rsidR="00CF6599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مالی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به وسیله ابزارهای وصول مطالبات که توسط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6552B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ارائه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D6781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به صورت </w:t>
      </w:r>
      <w:r w:rsidR="00BB736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هوشمندانه، شفاف و قاطع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تصمیم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D6781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گیرند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که برای هر گروه از مشتریان چه اقداماتی تا چه مدت و به چه ترتیب انجام </w:t>
      </w:r>
      <w:r w:rsidR="004E0BE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شود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همچنین، </w:t>
      </w:r>
      <w:r w:rsidR="00A01C4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ابزارها</w:t>
      </w:r>
      <w:r w:rsidR="00B2371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ی وصول مطالبات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D6781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توان</w:t>
      </w:r>
      <w:r w:rsidR="00F73A6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ند</w:t>
      </w:r>
      <w:proofErr w:type="spellEnd"/>
      <w:r w:rsidR="00F73A6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="002B17A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برای</w:t>
      </w:r>
      <w:r w:rsidR="00F4535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تصمیم گیری </w:t>
      </w:r>
      <w:r w:rsidR="00D6034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در خصوص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پیگیری حقوقی و یا فروش </w:t>
      </w:r>
      <w:r w:rsidR="005F6E8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این نوع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تسهیلات نیز کارایی </w:t>
      </w:r>
      <w:r w:rsidR="00B067A7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چشمگیری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داشته باش</w:t>
      </w:r>
      <w:r w:rsidR="008B5EF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ن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د.</w:t>
      </w:r>
    </w:p>
    <w:p w14:paraId="4600BD58" w14:textId="77777777" w:rsidR="00B067A7" w:rsidRDefault="00B067A7" w:rsidP="00B067A7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</w:p>
    <w:p w14:paraId="0C42C253" w14:textId="4AB37516" w:rsidR="00B067A7" w:rsidRPr="00B067A7" w:rsidRDefault="00B067A7" w:rsidP="00B067A7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b/>
          <w:bCs/>
          <w:color w:val="222222"/>
          <w:rtl/>
        </w:rPr>
      </w:pPr>
      <w:r w:rsidRPr="00B067A7">
        <w:rPr>
          <w:rFonts w:ascii="Calibri" w:eastAsia="Times New Roman" w:hAnsi="Calibri" w:cs="B Zar" w:hint="cs"/>
          <w:b/>
          <w:bCs/>
          <w:color w:val="222222"/>
          <w:sz w:val="28"/>
          <w:szCs w:val="28"/>
          <w:rtl/>
          <w:lang w:bidi="fa-IR"/>
        </w:rPr>
        <w:t>رویکرد متمرکز بر ارزش مشتری</w:t>
      </w:r>
    </w:p>
    <w:p w14:paraId="3FCDB4A4" w14:textId="209CAC0A" w:rsidR="001E76F6" w:rsidRPr="001E76F6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lastRenderedPageBreak/>
        <w:t xml:space="preserve">نکته قابل توجه دیگر این است که ابزارهای نوین سنجش ریسک وصول مطالبات، ضمن بهینه سازی عملکرد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کسب</w:t>
      </w:r>
      <w:r w:rsidR="00205F8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و</w:t>
      </w:r>
      <w:r w:rsidR="00205F8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کارهای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مالی، رویکردی متمرکز بر ارزش مشتری را نیز دنبال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6552B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به عبارت دیگر، این ابزارها نه تنها کارایی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فرایندهای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مالی را تقویت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252F3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بلکه به طور موثری به افزایش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رضایت</w:t>
      </w:r>
      <w:r w:rsidR="00056FE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مندی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طرفین قرارداد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تسهیلاتی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تمامی مراحل، از دریافت تا بازپرداخت تسهیلات، کمک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6552B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427A94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.</w:t>
      </w:r>
    </w:p>
    <w:p w14:paraId="50AB601C" w14:textId="13E6FF03" w:rsidR="00A82DF8" w:rsidRDefault="001E76F6" w:rsidP="001E76F6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B Zar"/>
          <w:color w:val="222222"/>
          <w:sz w:val="28"/>
          <w:szCs w:val="28"/>
          <w:rtl/>
          <w:lang w:bidi="fa-IR"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بنابراین، در دنیای مدرن امروز،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6552B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اعتبارسنجی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تنها به عنوان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ارائه</w:t>
      </w:r>
      <w:r w:rsidR="00F05390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دهنده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گزارش و امتیاز اعتباری شناخته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نمی</w:t>
      </w:r>
      <w:r w:rsidR="009D136D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شوند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بلکه نقشی فراتر از ارزیابی اشخاص در فرایند درخواست وام ایفا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D6781B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</w:t>
      </w:r>
      <w:r w:rsidR="009A7F2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این </w:t>
      </w:r>
      <w:proofErr w:type="spellStart"/>
      <w:r w:rsidR="009A7F2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شرکت</w:t>
      </w:r>
      <w:r w:rsidR="00DD325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9A7F2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با </w:t>
      </w:r>
      <w:r w:rsidR="007D480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استخراج سابقه رفتار مالی اشخاص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و</w:t>
      </w:r>
      <w:r w:rsidR="007D480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="007D480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بهره</w:t>
      </w:r>
      <w:r w:rsidR="007431B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="007D480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گیری</w:t>
      </w:r>
      <w:proofErr w:type="spellEnd"/>
      <w:r w:rsidR="0070042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از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مدل</w:t>
      </w:r>
      <w:r w:rsidR="00633FC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پیشرفته</w:t>
      </w:r>
      <w:r w:rsidR="00E33E4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</w:t>
      </w:r>
      <w:r w:rsidR="0070042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دقیق</w:t>
      </w:r>
      <w:r w:rsidR="0070042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هوش مصنوعی</w:t>
      </w:r>
      <w:r w:rsidR="00E33E42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تفسیرپذیر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نقش کلیدی را در تمامی مراحل مدیریت تسهیلات مالی، به </w:t>
      </w:r>
      <w:r w:rsidR="009C05DF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ویژه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در مرحله وصول مطالبات ایفا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B75053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کنند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. </w:t>
      </w:r>
    </w:p>
    <w:p w14:paraId="5197C6A0" w14:textId="6B3EF747" w:rsidR="001E76F6" w:rsidRPr="001E76F6" w:rsidRDefault="001E76F6" w:rsidP="00A82DF8">
      <w:pPr>
        <w:shd w:val="clear" w:color="auto" w:fill="FFFFFF"/>
        <w:bidi/>
        <w:spacing w:line="235" w:lineRule="atLeast"/>
        <w:jc w:val="both"/>
        <w:rPr>
          <w:rFonts w:ascii="Calibri" w:eastAsia="Times New Roman" w:hAnsi="Calibri" w:cs="Calibri"/>
          <w:color w:val="222222"/>
          <w:rtl/>
        </w:rPr>
      </w:pP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در ایران نیز با توجه به </w:t>
      </w:r>
      <w:r w:rsidR="0070042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حجم قابل ملاحظه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تسهیلات غیر جاری و گسترش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روش</w:t>
      </w:r>
      <w:r w:rsidR="006744B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نوین تامین مالی </w:t>
      </w:r>
      <w:r w:rsidR="00A82DF8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همچون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Calibri"/>
          <w:color w:val="222222"/>
          <w:sz w:val="28"/>
          <w:szCs w:val="28"/>
        </w:rPr>
        <w:t>BNPL</w:t>
      </w:r>
      <w:r w:rsidRPr="001E76F6">
        <w:rPr>
          <w:rFonts w:ascii="Calibri" w:eastAsia="Times New Roman" w:hAnsi="Calibri" w:cs="Calibri" w:hint="cs"/>
          <w:color w:val="222222"/>
          <w:sz w:val="28"/>
          <w:szCs w:val="28"/>
          <w:rtl/>
          <w:lang w:bidi="fa-IR"/>
        </w:rPr>
        <w:t> 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و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لندتک</w:t>
      </w:r>
      <w:r w:rsidR="00CA5A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‌ها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، </w:t>
      </w:r>
      <w:r w:rsidR="005F78E5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توجه به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تجارب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بین</w:t>
      </w:r>
      <w:r w:rsidR="0025679A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المللی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بومی سازی ابزارهای</w:t>
      </w:r>
      <w:r w:rsidR="000A72DE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سنجش ریسک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وصول مطالبات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می</w:t>
      </w:r>
      <w:r w:rsidR="007C418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تواند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گامی موثر در کاهش مطالبات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معوق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و </w:t>
      </w:r>
      <w:r w:rsidR="00D77651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ارتقای</w:t>
      </w:r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کارایی </w:t>
      </w:r>
      <w:proofErr w:type="spellStart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>فرایندهای</w:t>
      </w:r>
      <w:proofErr w:type="spellEnd"/>
      <w:r w:rsidRPr="001E76F6">
        <w:rPr>
          <w:rFonts w:ascii="Calibri" w:eastAsia="Times New Roman" w:hAnsi="Calibri" w:cs="B Zar" w:hint="cs"/>
          <w:color w:val="222222"/>
          <w:sz w:val="28"/>
          <w:szCs w:val="28"/>
          <w:rtl/>
          <w:lang w:bidi="fa-IR"/>
        </w:rPr>
        <w:t xml:space="preserve"> اعتباری باشد.</w:t>
      </w:r>
    </w:p>
    <w:p w14:paraId="2F7E4D8A" w14:textId="38D01420" w:rsidR="002F3CBB" w:rsidRDefault="002F3CBB">
      <w:pPr>
        <w:rPr>
          <w:rtl/>
        </w:rPr>
      </w:pPr>
    </w:p>
    <w:p w14:paraId="0E4D2200" w14:textId="77777777" w:rsidR="00902AF2" w:rsidRPr="00902AF2" w:rsidRDefault="00902AF2" w:rsidP="00902AF2">
      <w:pPr>
        <w:bidi/>
        <w:jc w:val="both"/>
        <w:rPr>
          <w:rFonts w:cs="B Nazanin"/>
          <w:sz w:val="28"/>
          <w:szCs w:val="28"/>
          <w:rtl/>
        </w:rPr>
      </w:pPr>
    </w:p>
    <w:sectPr w:rsidR="00902AF2" w:rsidRPr="00902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F6"/>
    <w:rsid w:val="000074E4"/>
    <w:rsid w:val="00012EF2"/>
    <w:rsid w:val="000302EF"/>
    <w:rsid w:val="00056FE6"/>
    <w:rsid w:val="00096235"/>
    <w:rsid w:val="00097B4D"/>
    <w:rsid w:val="000A72DE"/>
    <w:rsid w:val="000C41E8"/>
    <w:rsid w:val="000C45A7"/>
    <w:rsid w:val="000E2CDB"/>
    <w:rsid w:val="00112675"/>
    <w:rsid w:val="00131568"/>
    <w:rsid w:val="00132CD3"/>
    <w:rsid w:val="00150489"/>
    <w:rsid w:val="00172F18"/>
    <w:rsid w:val="00177643"/>
    <w:rsid w:val="001E3042"/>
    <w:rsid w:val="001E76F6"/>
    <w:rsid w:val="00205F85"/>
    <w:rsid w:val="00206479"/>
    <w:rsid w:val="00207DF0"/>
    <w:rsid w:val="00223484"/>
    <w:rsid w:val="00242881"/>
    <w:rsid w:val="00252F32"/>
    <w:rsid w:val="0025679A"/>
    <w:rsid w:val="00261F71"/>
    <w:rsid w:val="002703B5"/>
    <w:rsid w:val="00271370"/>
    <w:rsid w:val="00293883"/>
    <w:rsid w:val="00297A03"/>
    <w:rsid w:val="002B028F"/>
    <w:rsid w:val="002B1209"/>
    <w:rsid w:val="002B17A7"/>
    <w:rsid w:val="002B70B2"/>
    <w:rsid w:val="002F3CBB"/>
    <w:rsid w:val="00363E4B"/>
    <w:rsid w:val="003A6680"/>
    <w:rsid w:val="003E53C7"/>
    <w:rsid w:val="00427A94"/>
    <w:rsid w:val="0044172E"/>
    <w:rsid w:val="004A7540"/>
    <w:rsid w:val="004B4B67"/>
    <w:rsid w:val="004C35D3"/>
    <w:rsid w:val="004E0BE4"/>
    <w:rsid w:val="004E7C27"/>
    <w:rsid w:val="00510AEB"/>
    <w:rsid w:val="00516C31"/>
    <w:rsid w:val="00535D6D"/>
    <w:rsid w:val="00551CAC"/>
    <w:rsid w:val="00567D09"/>
    <w:rsid w:val="0059671D"/>
    <w:rsid w:val="005F4C44"/>
    <w:rsid w:val="005F6E8B"/>
    <w:rsid w:val="005F78E5"/>
    <w:rsid w:val="006246B4"/>
    <w:rsid w:val="00627C6C"/>
    <w:rsid w:val="00633FC1"/>
    <w:rsid w:val="006552B0"/>
    <w:rsid w:val="00655B4D"/>
    <w:rsid w:val="006744BE"/>
    <w:rsid w:val="006A7A36"/>
    <w:rsid w:val="006B27A7"/>
    <w:rsid w:val="006B2B6F"/>
    <w:rsid w:val="00700426"/>
    <w:rsid w:val="007140F5"/>
    <w:rsid w:val="007431BF"/>
    <w:rsid w:val="00760B49"/>
    <w:rsid w:val="007B68A4"/>
    <w:rsid w:val="007C4181"/>
    <w:rsid w:val="007D4805"/>
    <w:rsid w:val="007E3CBA"/>
    <w:rsid w:val="00807661"/>
    <w:rsid w:val="00815A07"/>
    <w:rsid w:val="00850912"/>
    <w:rsid w:val="0088451F"/>
    <w:rsid w:val="00892997"/>
    <w:rsid w:val="008B5EFF"/>
    <w:rsid w:val="00902AF2"/>
    <w:rsid w:val="009118F0"/>
    <w:rsid w:val="009238A8"/>
    <w:rsid w:val="00936150"/>
    <w:rsid w:val="009857B8"/>
    <w:rsid w:val="009A5723"/>
    <w:rsid w:val="009A7F25"/>
    <w:rsid w:val="009B5207"/>
    <w:rsid w:val="009C05DF"/>
    <w:rsid w:val="009C14AB"/>
    <w:rsid w:val="009D136D"/>
    <w:rsid w:val="009D3909"/>
    <w:rsid w:val="00A01C4B"/>
    <w:rsid w:val="00A12D11"/>
    <w:rsid w:val="00A472FC"/>
    <w:rsid w:val="00A55B71"/>
    <w:rsid w:val="00A810F6"/>
    <w:rsid w:val="00A82DF8"/>
    <w:rsid w:val="00B067A7"/>
    <w:rsid w:val="00B23717"/>
    <w:rsid w:val="00B249AB"/>
    <w:rsid w:val="00B26DB4"/>
    <w:rsid w:val="00B3286E"/>
    <w:rsid w:val="00B71E71"/>
    <w:rsid w:val="00B75053"/>
    <w:rsid w:val="00BA6540"/>
    <w:rsid w:val="00BB419A"/>
    <w:rsid w:val="00BB4583"/>
    <w:rsid w:val="00BB7367"/>
    <w:rsid w:val="00BC0167"/>
    <w:rsid w:val="00C3163C"/>
    <w:rsid w:val="00C37D61"/>
    <w:rsid w:val="00C543A8"/>
    <w:rsid w:val="00C93007"/>
    <w:rsid w:val="00C9458F"/>
    <w:rsid w:val="00CA5AF6"/>
    <w:rsid w:val="00CE10BC"/>
    <w:rsid w:val="00CF2CAB"/>
    <w:rsid w:val="00CF6599"/>
    <w:rsid w:val="00D415E1"/>
    <w:rsid w:val="00D60344"/>
    <w:rsid w:val="00D6781B"/>
    <w:rsid w:val="00D77651"/>
    <w:rsid w:val="00D93092"/>
    <w:rsid w:val="00DC20BC"/>
    <w:rsid w:val="00DC5AE7"/>
    <w:rsid w:val="00DD325F"/>
    <w:rsid w:val="00DE7211"/>
    <w:rsid w:val="00E33E42"/>
    <w:rsid w:val="00E36616"/>
    <w:rsid w:val="00E846CE"/>
    <w:rsid w:val="00E9252C"/>
    <w:rsid w:val="00E94C8A"/>
    <w:rsid w:val="00EC3059"/>
    <w:rsid w:val="00EC4A1F"/>
    <w:rsid w:val="00EF5BFF"/>
    <w:rsid w:val="00F05390"/>
    <w:rsid w:val="00F4134F"/>
    <w:rsid w:val="00F44183"/>
    <w:rsid w:val="00F45350"/>
    <w:rsid w:val="00F73A6E"/>
    <w:rsid w:val="00F73F69"/>
    <w:rsid w:val="00F76F9C"/>
    <w:rsid w:val="00F777B5"/>
    <w:rsid w:val="00FC4317"/>
    <w:rsid w:val="00FD5DE6"/>
    <w:rsid w:val="00FD5FA5"/>
    <w:rsid w:val="00FF5475"/>
    <w:rsid w:val="00FF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EFC7"/>
  <w15:chartTrackingRefBased/>
  <w15:docId w15:val="{64C2207B-F86E-48D6-B0F9-EE9983CD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2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2A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2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2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8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</dc:creator>
  <cp:keywords/>
  <dc:description/>
  <cp:lastModifiedBy>Javad Ali Akbari</cp:lastModifiedBy>
  <cp:revision>148</cp:revision>
  <dcterms:created xsi:type="dcterms:W3CDTF">2025-03-13T06:21:00Z</dcterms:created>
  <dcterms:modified xsi:type="dcterms:W3CDTF">2025-03-17T10:28:00Z</dcterms:modified>
</cp:coreProperties>
</file>