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D770" w14:textId="05CE2BDA" w:rsidR="00847A8A" w:rsidRDefault="00BC63D0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r w:rsidR="00847A8A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="000D74B9">
        <w:rPr>
          <w:rFonts w:ascii="Cascadia Mono" w:hAnsi="Cascadia Mono" w:cs="Cascadia Mono"/>
          <w:color w:val="000000"/>
          <w:sz w:val="19"/>
          <w:szCs w:val="19"/>
        </w:rPr>
        <w:t>ServiceScopeFactory.</w:t>
      </w:r>
      <w:r w:rsidR="00F94345" w:rsidRPr="00F94345">
        <w:rPr>
          <w:rFonts w:ascii="Cascadia Mono" w:hAnsi="Cascadia Mono" w:cs="Cascadia Mono"/>
          <w:color w:val="74531F"/>
          <w:sz w:val="19"/>
          <w:szCs w:val="19"/>
        </w:rPr>
        <w:t>CreateScope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BD8722" w14:textId="4FF04E64" w:rsidR="007C230E" w:rsidRDefault="00847A8A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(scope.ServiceProvider);</w:t>
      </w:r>
    </w:p>
    <w:p w14:paraId="50FC4438" w14:textId="7BBD41AD" w:rsidR="00471981" w:rsidRDefault="00471981" w:rsidP="00A2595D">
      <w:r>
        <w:rPr>
          <w:rFonts w:ascii="Cascadia Mono" w:hAnsi="Cascadia Mono" w:cs="Cascadia Mono"/>
          <w:color w:val="000000"/>
          <w:sz w:val="19"/>
          <w:szCs w:val="19"/>
        </w:rPr>
        <w:t>service.UserId = UserId;</w:t>
      </w:r>
    </w:p>
    <w:sectPr w:rsidR="0047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8"/>
    <w:rsid w:val="000D74B9"/>
    <w:rsid w:val="00471981"/>
    <w:rsid w:val="007C230E"/>
    <w:rsid w:val="00847A8A"/>
    <w:rsid w:val="00A2595D"/>
    <w:rsid w:val="00BC63D0"/>
    <w:rsid w:val="00DB23DA"/>
    <w:rsid w:val="00F57238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A87BB"/>
  <w15:chartTrackingRefBased/>
  <w15:docId w15:val="{3C6FDC8A-28C9-4308-82E2-9A4185A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2023-05-02T08:03:00Z</dcterms:created>
  <dcterms:modified xsi:type="dcterms:W3CDTF">2023-05-02T08:05:00Z</dcterms:modified>
</cp:coreProperties>
</file>