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03D5" w14:textId="4F800625" w:rsidR="00B27479" w:rsidRDefault="00B27479" w:rsidP="00B27479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Nazanin" w:cs="BNazanin"/>
          <w:sz w:val="28"/>
          <w:szCs w:val="28"/>
        </w:rPr>
      </w:pPr>
      <w:r>
        <w:rPr>
          <w:rFonts w:ascii="BNazanin" w:cs="BNazanin" w:hint="cs"/>
          <w:sz w:val="28"/>
          <w:szCs w:val="28"/>
          <w:rtl/>
        </w:rPr>
        <w:t>تمرین</w:t>
      </w:r>
      <w:r>
        <w:rPr>
          <w:rFonts w:ascii="BNazanin" w:cs="BNazanin"/>
          <w:sz w:val="28"/>
          <w:szCs w:val="28"/>
          <w:rtl/>
        </w:rPr>
        <w:t xml:space="preserve"> </w:t>
      </w:r>
      <w:r>
        <w:rPr>
          <w:rFonts w:ascii="BNazanin" w:cs="BNazanin" w:hint="cs"/>
          <w:sz w:val="28"/>
          <w:szCs w:val="28"/>
          <w:rtl/>
        </w:rPr>
        <w:t>شبیه</w:t>
      </w:r>
      <w:r>
        <w:rPr>
          <w:rFonts w:ascii="BNazanin" w:cs="BNazanin"/>
          <w:sz w:val="28"/>
          <w:szCs w:val="28"/>
          <w:rtl/>
        </w:rPr>
        <w:t xml:space="preserve"> </w:t>
      </w:r>
      <w:r>
        <w:rPr>
          <w:rFonts w:ascii="BNazanin" w:cs="BNazanin" w:hint="cs"/>
          <w:sz w:val="28"/>
          <w:szCs w:val="28"/>
          <w:rtl/>
        </w:rPr>
        <w:t>سازی</w:t>
      </w:r>
      <w:r>
        <w:rPr>
          <w:rFonts w:ascii="BNazanin" w:cs="BNazanin"/>
          <w:sz w:val="28"/>
          <w:szCs w:val="28"/>
          <w:rtl/>
        </w:rPr>
        <w:t xml:space="preserve"> </w:t>
      </w:r>
      <w:r w:rsidR="002C2011">
        <w:rPr>
          <w:rFonts w:ascii="BNazanin" w:cs="BNazanin" w:hint="cs"/>
          <w:sz w:val="28"/>
          <w:szCs w:val="28"/>
          <w:rtl/>
        </w:rPr>
        <w:t>آیزینگ</w:t>
      </w:r>
    </w:p>
    <w:p w14:paraId="66DBDDE7" w14:textId="156B3E62" w:rsidR="00B27479" w:rsidRDefault="00B27479" w:rsidP="00B27479">
      <w:pPr>
        <w:bidi/>
        <w:jc w:val="center"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>علی</w:t>
      </w:r>
      <w:r>
        <w:rPr>
          <w:rFonts w:ascii="BNazanin" w:cs="BNazanin"/>
          <w:sz w:val="28"/>
          <w:szCs w:val="28"/>
          <w:rtl/>
        </w:rPr>
        <w:t xml:space="preserve"> </w:t>
      </w:r>
      <w:r>
        <w:rPr>
          <w:rFonts w:ascii="BNazanin" w:cs="BNazanin" w:hint="cs"/>
          <w:sz w:val="28"/>
          <w:szCs w:val="28"/>
          <w:rtl/>
        </w:rPr>
        <w:t>قبله</w:t>
      </w:r>
      <w:r>
        <w:rPr>
          <w:rFonts w:ascii="BNazanin" w:cs="BNazanin"/>
          <w:sz w:val="28"/>
          <w:szCs w:val="28"/>
          <w:rtl/>
        </w:rPr>
        <w:t xml:space="preserve"> 99109971</w:t>
      </w:r>
    </w:p>
    <w:p w14:paraId="309DF355" w14:textId="24F40AE2" w:rsidR="00A67916" w:rsidRDefault="002C2011" w:rsidP="00A6791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گزارش این سری تنها به شبیه سازی مدل آیزینگ </w:t>
      </w:r>
      <w:r w:rsidR="00A31621">
        <w:rPr>
          <w:rFonts w:cs="B Nazanin" w:hint="cs"/>
          <w:sz w:val="24"/>
          <w:szCs w:val="24"/>
          <w:rtl/>
          <w:lang w:bidi="fa-IR"/>
        </w:rPr>
        <w:t xml:space="preserve">دو بعدی با روش متروپولیس </w:t>
      </w:r>
      <w:r>
        <w:rPr>
          <w:rFonts w:cs="B Nazanin" w:hint="cs"/>
          <w:sz w:val="24"/>
          <w:szCs w:val="24"/>
          <w:rtl/>
          <w:lang w:bidi="fa-IR"/>
        </w:rPr>
        <w:t xml:space="preserve">اختصاص دارد. </w:t>
      </w:r>
      <w:r w:rsidR="00A31621">
        <w:rPr>
          <w:rFonts w:cs="B Nazanin" w:hint="cs"/>
          <w:sz w:val="24"/>
          <w:szCs w:val="24"/>
          <w:rtl/>
          <w:lang w:bidi="fa-IR"/>
        </w:rPr>
        <w:t xml:space="preserve">روش متروپولیس به صورت کامل در کتاب توضیح داده شده است و مدل آیزینگ نیز یک مدل شناخته شده می‌باشد. </w:t>
      </w:r>
      <w:r>
        <w:rPr>
          <w:rFonts w:cs="B Nazanin" w:hint="cs"/>
          <w:sz w:val="24"/>
          <w:szCs w:val="24"/>
          <w:rtl/>
          <w:lang w:bidi="fa-IR"/>
        </w:rPr>
        <w:t>به صورت کلی برنامه به تولید یک کلاس به نام آیزینگ و بخش های توضیح توابع تقسیم شده است</w:t>
      </w:r>
      <w:r>
        <w:rPr>
          <w:rStyle w:val="FootnoteReference"/>
          <w:rFonts w:cs="B Nazanin"/>
          <w:sz w:val="24"/>
          <w:szCs w:val="24"/>
          <w:rtl/>
          <w:lang w:bidi="fa-IR"/>
        </w:rPr>
        <w:footnoteReference w:id="1"/>
      </w:r>
      <w:r w:rsidR="00A31621">
        <w:rPr>
          <w:rFonts w:cs="B Nazanin" w:hint="cs"/>
          <w:sz w:val="24"/>
          <w:szCs w:val="24"/>
          <w:rtl/>
          <w:lang w:bidi="fa-IR"/>
        </w:rPr>
        <w:t xml:space="preserve">. </w:t>
      </w:r>
    </w:p>
    <w:p w14:paraId="6874179E" w14:textId="4225073D" w:rsidR="00A31621" w:rsidRDefault="00A31621" w:rsidP="00A3162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تولید کلاس آیزینگ بایستی یک </w:t>
      </w:r>
      <w:r>
        <w:rPr>
          <w:rFonts w:cs="B Nazanin"/>
          <w:sz w:val="24"/>
          <w:szCs w:val="24"/>
          <w:lang w:bidi="fa-IR"/>
        </w:rPr>
        <w:t>Object</w:t>
      </w:r>
      <w:r>
        <w:rPr>
          <w:rFonts w:cs="B Nazanin" w:hint="cs"/>
          <w:sz w:val="24"/>
          <w:szCs w:val="24"/>
          <w:rtl/>
          <w:lang w:bidi="fa-IR"/>
        </w:rPr>
        <w:t xml:space="preserve"> بسازیم و پارامتر‌ها را داخل آن قرار دهیم. متغیر‌ها به دو بخش پیش و پس از تعادل تقسیم می‌شوند</w:t>
      </w:r>
      <w:r w:rsidR="00420EE0">
        <w:rPr>
          <w:rFonts w:cs="B Nazanin" w:hint="cs"/>
          <w:sz w:val="24"/>
          <w:szCs w:val="24"/>
          <w:rtl/>
          <w:lang w:bidi="fa-IR"/>
        </w:rPr>
        <w:t xml:space="preserve">. داده گیری های این مدل پس از پیدا کردن </w:t>
      </w:r>
      <w:r w:rsidR="00420EE0">
        <w:rPr>
          <w:rFonts w:cs="B Nazanin"/>
          <w:sz w:val="24"/>
          <w:szCs w:val="24"/>
          <w:lang w:bidi="fa-IR"/>
        </w:rPr>
        <w:t>Relaxation time</w:t>
      </w:r>
      <w:r w:rsidR="00420EE0">
        <w:rPr>
          <w:rFonts w:cs="B Nazanin" w:hint="cs"/>
          <w:sz w:val="24"/>
          <w:szCs w:val="24"/>
          <w:rtl/>
          <w:lang w:bidi="fa-IR"/>
        </w:rPr>
        <w:t xml:space="preserve"> یا همان </w:t>
      </w:r>
      <w:r w:rsidR="00420EE0">
        <w:rPr>
          <w:rFonts w:cs="B Nazanin"/>
          <w:sz w:val="24"/>
          <w:szCs w:val="24"/>
          <w:lang w:bidi="fa-IR"/>
        </w:rPr>
        <w:t>tau</w:t>
      </w:r>
      <w:r w:rsidR="00420EE0">
        <w:rPr>
          <w:rFonts w:cs="B Nazanin" w:hint="cs"/>
          <w:sz w:val="24"/>
          <w:szCs w:val="24"/>
          <w:rtl/>
          <w:lang w:bidi="fa-IR"/>
        </w:rPr>
        <w:t xml:space="preserve"> انجام خواهند گرفت.</w:t>
      </w:r>
    </w:p>
    <w:p w14:paraId="5CF6246F" w14:textId="503CDC5B" w:rsidR="00420EE0" w:rsidRDefault="00420EE0" w:rsidP="00420EE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اندازه فضا به عنوان </w:t>
      </w:r>
      <w:r>
        <w:rPr>
          <w:rFonts w:cs="B Nazanin"/>
          <w:sz w:val="24"/>
          <w:szCs w:val="24"/>
          <w:lang w:bidi="fa-IR"/>
        </w:rPr>
        <w:t>L</w:t>
      </w:r>
      <w:r>
        <w:rPr>
          <w:rFonts w:cs="B Nazanin" w:hint="cs"/>
          <w:sz w:val="24"/>
          <w:szCs w:val="24"/>
          <w:rtl/>
          <w:lang w:bidi="fa-IR"/>
        </w:rPr>
        <w:t xml:space="preserve"> انتخاب شده است و بتا های متفاوتی از 0.1 تا 0.6 به برنامه داده شده است.</w:t>
      </w:r>
    </w:p>
    <w:p w14:paraId="278E999D" w14:textId="3D0A7A31" w:rsidR="00A30111" w:rsidRDefault="00A30111" w:rsidP="00A3011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این فضا تولید رندوم اعداد 0 و 1 را داریم که نمایانگر اسپین های بالا و پایین هستند.</w:t>
      </w:r>
    </w:p>
    <w:p w14:paraId="63FD6B22" w14:textId="3FE2E760" w:rsidR="009B7712" w:rsidRDefault="00420EE0" w:rsidP="001A4B5F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نحوه تولید اعداد به صورت کاتوره‌ای، روش متروپولیس می‌باشد</w:t>
      </w:r>
      <w:r w:rsidR="009B7712">
        <w:rPr>
          <w:rFonts w:cs="B Nazanin" w:hint="cs"/>
          <w:sz w:val="24"/>
          <w:szCs w:val="24"/>
          <w:rtl/>
          <w:lang w:bidi="fa-IR"/>
        </w:rPr>
        <w:t xml:space="preserve">. با استفاده از این روش می‌توانیم توزیعی برای انرژی‌ها تعریف کنیم و در معادله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 xml:space="preserve">Z=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naryPr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e</m:t>
                </m:r>
              </m:e>
              <m:sup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-iβ</m:t>
                </m:r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i</m:t>
                    </m:r>
                  </m:sub>
                </m:sSub>
              </m:sup>
            </m:sSup>
          </m:e>
        </m:nary>
      </m:oMath>
      <w:r w:rsidR="009B7712">
        <w:rPr>
          <w:rFonts w:eastAsiaTheme="minorEastAsia" w:cs="B Nazanin" w:hint="cs"/>
          <w:sz w:val="24"/>
          <w:szCs w:val="24"/>
          <w:rtl/>
          <w:lang w:bidi="fa-IR"/>
        </w:rPr>
        <w:t xml:space="preserve"> به کار ببریم.</w:t>
      </w:r>
    </w:p>
    <w:p w14:paraId="29FF4770" w14:textId="469D0DD7" w:rsidR="001A4B5F" w:rsidRDefault="001A4B5F" w:rsidP="001A4B5F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همانطور که پیش‌تر ذکر شد، برای به دست آوردن داده‌ها می‌بایست که در ابتدا چک کنیم که آیا سیستم به تعادل رسیده است یا خیر که برای این موضوع تابع </w:t>
      </w:r>
      <w:r>
        <w:rPr>
          <w:rFonts w:eastAsiaTheme="minorEastAsia" w:cs="B Nazanin"/>
          <w:sz w:val="24"/>
          <w:szCs w:val="24"/>
          <w:lang w:bidi="fa-IR"/>
        </w:rPr>
        <w:t>equilibrium check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قرار داده شده است.</w:t>
      </w:r>
      <w:r w:rsidR="007E0BAD">
        <w:rPr>
          <w:rFonts w:eastAsiaTheme="minorEastAsia" w:cs="B Nazanin" w:hint="cs"/>
          <w:sz w:val="24"/>
          <w:szCs w:val="24"/>
          <w:rtl/>
          <w:lang w:bidi="fa-IR"/>
        </w:rPr>
        <w:t xml:space="preserve"> با استفاده از این تابع در صورت نبودن در حالت تعادل، تابع </w:t>
      </w:r>
      <w:r w:rsidR="007E0BAD">
        <w:rPr>
          <w:rStyle w:val="FootnoteReference"/>
          <w:rFonts w:eastAsiaTheme="minorEastAsia" w:cs="B Nazanin"/>
          <w:sz w:val="24"/>
          <w:szCs w:val="24"/>
          <w:rtl/>
          <w:lang w:bidi="fa-IR"/>
        </w:rPr>
        <w:footnoteReference w:id="2"/>
      </w:r>
      <w:r w:rsidR="007E0BAD">
        <w:rPr>
          <w:rFonts w:eastAsiaTheme="minorEastAsia" w:cs="B Nazanin"/>
          <w:sz w:val="24"/>
          <w:szCs w:val="24"/>
          <w:lang w:bidi="fa-IR"/>
        </w:rPr>
        <w:t>precision</w:t>
      </w:r>
      <w:r w:rsidR="007E0BAD">
        <w:rPr>
          <w:rFonts w:eastAsiaTheme="minorEastAsia" w:cs="B Nazanin" w:hint="cs"/>
          <w:sz w:val="24"/>
          <w:szCs w:val="24"/>
          <w:rtl/>
          <w:lang w:bidi="fa-IR"/>
        </w:rPr>
        <w:t xml:space="preserve"> 10 برابر خواهد شد و با استفاده از این تابع در </w:t>
      </w:r>
      <w:r w:rsidR="007E0BAD">
        <w:rPr>
          <w:rFonts w:eastAsiaTheme="minorEastAsia" w:cs="B Nazanin"/>
          <w:sz w:val="24"/>
          <w:szCs w:val="24"/>
          <w:lang w:bidi="fa-IR"/>
        </w:rPr>
        <w:t>equilibrium check</w:t>
      </w:r>
      <w:r w:rsidR="007E0BAD">
        <w:rPr>
          <w:rFonts w:eastAsiaTheme="minorEastAsia" w:cs="B Nazanin" w:hint="cs"/>
          <w:sz w:val="24"/>
          <w:szCs w:val="24"/>
          <w:rtl/>
          <w:lang w:bidi="fa-IR"/>
        </w:rPr>
        <w:t xml:space="preserve"> میتوانیم تعادل را مشخص کنیم. برنامه آنقدر تکرار می‌شود که به حالت تعادل برسیم.</w:t>
      </w:r>
    </w:p>
    <w:p w14:paraId="3B6A0764" w14:textId="36970039" w:rsidR="00713C56" w:rsidRDefault="00713C56" w:rsidP="00713C56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دو تابع </w:t>
      </w:r>
      <w:r>
        <w:rPr>
          <w:rFonts w:eastAsiaTheme="minorEastAsia" w:cs="B Nazanin"/>
          <w:sz w:val="24"/>
          <w:szCs w:val="24"/>
          <w:lang w:bidi="fa-IR"/>
        </w:rPr>
        <w:t>Correlation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برای محاسبه همبستگی و کشیدن نمودار های آن نیز در کد حضور دارند.</w:t>
      </w:r>
    </w:p>
    <w:p w14:paraId="5FAD625B" w14:textId="678868FF" w:rsidR="00A30111" w:rsidRDefault="007E0BAD" w:rsidP="00A30111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لازم به ذکر است که این برنامه </w:t>
      </w:r>
      <w:r w:rsidR="00A30111">
        <w:rPr>
          <w:rFonts w:eastAsiaTheme="minorEastAsia" w:cs="B Nazanin" w:hint="cs"/>
          <w:sz w:val="24"/>
          <w:szCs w:val="24"/>
          <w:rtl/>
          <w:lang w:bidi="fa-IR"/>
        </w:rPr>
        <w:t xml:space="preserve">برای </w:t>
      </w:r>
      <w:r>
        <w:rPr>
          <w:rFonts w:eastAsiaTheme="minorEastAsia" w:cs="B Nazanin" w:hint="cs"/>
          <w:sz w:val="24"/>
          <w:szCs w:val="24"/>
          <w:rtl/>
          <w:lang w:bidi="fa-IR"/>
        </w:rPr>
        <w:t>بتا</w:t>
      </w:r>
      <w:r w:rsidR="00A30111">
        <w:rPr>
          <w:rFonts w:eastAsiaTheme="minorEastAsia" w:cs="B Nazanin" w:hint="cs"/>
          <w:sz w:val="24"/>
          <w:szCs w:val="24"/>
          <w:rtl/>
          <w:lang w:bidi="fa-IR"/>
        </w:rPr>
        <w:t xml:space="preserve"> ها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ی 0.1 که نماینده یک دمای بالاست تا 0.6 </w:t>
      </w:r>
      <w:r w:rsidR="00A30111">
        <w:rPr>
          <w:rFonts w:eastAsiaTheme="minorEastAsia" w:cs="B Nazanin" w:hint="cs"/>
          <w:sz w:val="24"/>
          <w:szCs w:val="24"/>
          <w:rtl/>
          <w:lang w:bidi="fa-IR"/>
        </w:rPr>
        <w:t xml:space="preserve">اجرا شده است. </w:t>
      </w:r>
    </w:p>
    <w:p w14:paraId="0FE39B47" w14:textId="37AF70A5" w:rsidR="00A30111" w:rsidRDefault="00A30111" w:rsidP="00A30111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تمامی داده‌ها برای طول های 50 و 100 اندازه گیری شده اند و نمودار های آن‌ها کشیده شده و در فایل قرار دارد.</w:t>
      </w:r>
    </w:p>
    <w:p w14:paraId="475772B1" w14:textId="35671A21" w:rsidR="00713C56" w:rsidRDefault="007E4064" w:rsidP="00713C56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F309D3" wp14:editId="7FE9AF70">
            <wp:simplePos x="0" y="0"/>
            <wp:positionH relativeFrom="column">
              <wp:posOffset>-148532</wp:posOffset>
            </wp:positionH>
            <wp:positionV relativeFrom="paragraph">
              <wp:posOffset>283210</wp:posOffset>
            </wp:positionV>
            <wp:extent cx="1935480" cy="2187575"/>
            <wp:effectExtent l="0" t="0" r="762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C56">
        <w:rPr>
          <w:rFonts w:eastAsiaTheme="minorEastAsia" w:cs="B Nazanin" w:hint="cs"/>
          <w:sz w:val="24"/>
          <w:szCs w:val="24"/>
          <w:rtl/>
          <w:lang w:bidi="fa-IR"/>
        </w:rPr>
        <w:t xml:space="preserve">برای محاسبه نماهای بحرانی از خود کتاب استفاده می‌کنیم و با بررسی داده ها اطراف نقطه تکینگی </w:t>
      </w:r>
      <w:r w:rsidR="00804C96">
        <w:rPr>
          <w:rFonts w:eastAsiaTheme="minorEastAsia" w:cs="B Nazanin" w:hint="cs"/>
          <w:sz w:val="24"/>
          <w:szCs w:val="24"/>
          <w:rtl/>
          <w:lang w:bidi="fa-IR"/>
        </w:rPr>
        <w:t xml:space="preserve">که از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c=c0* </m:t>
            </m:r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T- 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c</m:t>
                    </m:r>
                  </m:sub>
                </m:sSub>
              </m:e>
            </m:d>
          </m:e>
        </m:func>
      </m:oMath>
      <w:r w:rsidR="00804C96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4C2D96">
        <w:rPr>
          <w:rFonts w:eastAsiaTheme="minorEastAsia" w:cs="B Nazanin" w:hint="cs"/>
          <w:sz w:val="24"/>
          <w:szCs w:val="24"/>
          <w:rtl/>
          <w:lang w:bidi="fa-IR"/>
        </w:rPr>
        <w:t xml:space="preserve">(1) </w:t>
      </w:r>
      <w:r w:rsidR="00804C96">
        <w:rPr>
          <w:rFonts w:eastAsiaTheme="minorEastAsia" w:cs="B Nazanin" w:hint="cs"/>
          <w:sz w:val="24"/>
          <w:szCs w:val="24"/>
          <w:rtl/>
          <w:lang w:bidi="fa-IR"/>
        </w:rPr>
        <w:t>به دست می‌آید و استفاده از فرمول های زیر</w:t>
      </w:r>
      <w:r w:rsidR="004C2D96">
        <w:rPr>
          <w:rFonts w:eastAsiaTheme="minorEastAsia" w:cs="B Nazanin" w:hint="cs"/>
          <w:sz w:val="24"/>
          <w:szCs w:val="24"/>
          <w:rtl/>
          <w:lang w:bidi="fa-IR"/>
        </w:rPr>
        <w:t>(2)</w:t>
      </w:r>
      <w:r w:rsidR="00804C96">
        <w:rPr>
          <w:rFonts w:eastAsiaTheme="minorEastAsia" w:cs="B Nazanin" w:hint="cs"/>
          <w:sz w:val="24"/>
          <w:szCs w:val="24"/>
          <w:rtl/>
          <w:lang w:bidi="fa-IR"/>
        </w:rPr>
        <w:t>، متغیر های خواسته شده بدست خواهند آمد.</w:t>
      </w:r>
    </w:p>
    <w:p w14:paraId="76D1C861" w14:textId="1D490A1D" w:rsidR="007E4064" w:rsidRPr="00E83503" w:rsidRDefault="007E4064" w:rsidP="007E4064">
      <w:pPr>
        <w:bidi/>
        <w:rPr>
          <w:rFonts w:eastAsiaTheme="minorEastAsia" w:cs="Calibri" w:hint="cs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در ادامه این گزارش نمودار‌های ظرفیت گرمایی سیستم در حالت تعادل، مغناطش تعادلی،</w:t>
      </w:r>
      <w:r>
        <w:rPr>
          <w:rFonts w:eastAsiaTheme="minorEastAsia" w:cs="B Nazanin"/>
          <w:i/>
          <w:sz w:val="24"/>
          <w:szCs w:val="24"/>
          <w:rtl/>
          <w:lang w:bidi="fa-IR"/>
        </w:rPr>
        <w:br/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انرژی تعادلی سیستم و پذیرفتاری مغناطیسی برای انتخاب فضای </w:t>
      </w:r>
      <w:r>
        <w:rPr>
          <w:rFonts w:eastAsiaTheme="minorEastAsia" w:cs="B Nazanin"/>
          <w:i/>
          <w:sz w:val="24"/>
          <w:szCs w:val="24"/>
          <w:lang w:bidi="fa-IR"/>
        </w:rPr>
        <w:t>L=50, 100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می‌باشد.</w:t>
      </w:r>
      <w:r>
        <w:rPr>
          <w:rFonts w:eastAsiaTheme="minorEastAsia" w:cs="B Nazanin"/>
          <w:i/>
          <w:sz w:val="24"/>
          <w:szCs w:val="24"/>
          <w:rtl/>
          <w:lang w:bidi="fa-IR"/>
        </w:rPr>
        <w:br/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>که با استفاده از این نمودار ها می‌توان توان های رو به رو را بدست آورد.</w:t>
      </w:r>
      <w:r>
        <w:rPr>
          <w:rFonts w:eastAsiaTheme="minorEastAsia" w:cs="B Nazanin"/>
          <w:i/>
          <w:sz w:val="24"/>
          <w:szCs w:val="24"/>
          <w:rtl/>
          <w:lang w:bidi="fa-IR"/>
        </w:rPr>
        <w:br/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زمان اجرای این کد برای هر طول تقریبا 9 ساعت بوده است که زمان زیادیست. </w:t>
      </w:r>
      <w:r w:rsidR="00E83503">
        <w:rPr>
          <w:rFonts w:eastAsiaTheme="minorEastAsia" w:cs="B Nazanin" w:hint="cs"/>
          <w:i/>
          <w:sz w:val="24"/>
          <w:szCs w:val="24"/>
          <w:rtl/>
          <w:lang w:bidi="fa-IR"/>
        </w:rPr>
        <w:t>برای کاهش</w:t>
      </w:r>
      <w:r w:rsidR="00E83503">
        <w:rPr>
          <w:rFonts w:eastAsiaTheme="minorEastAsia" w:cs="B Nazanin"/>
          <w:i/>
          <w:sz w:val="24"/>
          <w:szCs w:val="24"/>
          <w:rtl/>
          <w:lang w:bidi="fa-IR"/>
        </w:rPr>
        <w:br/>
      </w:r>
      <w:r w:rsidR="00E8350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این زمان تلاش شد که از </w:t>
      </w:r>
      <w:r w:rsidR="00E83503">
        <w:rPr>
          <w:rFonts w:eastAsiaTheme="minorEastAsia" w:cs="B Nazanin"/>
          <w:i/>
          <w:sz w:val="24"/>
          <w:szCs w:val="24"/>
          <w:lang w:bidi="fa-IR"/>
        </w:rPr>
        <w:t>@jit</w:t>
      </w:r>
      <w:r w:rsidR="00E8350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استفاده شود و به جای استفاده از </w:t>
      </w:r>
      <w:r w:rsidR="00E83503">
        <w:rPr>
          <w:rFonts w:eastAsiaTheme="minorEastAsia" w:cs="B Nazanin"/>
          <w:i/>
          <w:sz w:val="24"/>
          <w:szCs w:val="24"/>
          <w:lang w:bidi="fa-IR"/>
        </w:rPr>
        <w:t>CPU</w:t>
      </w:r>
      <w:r w:rsidR="00E8350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از </w:t>
      </w:r>
      <w:r w:rsidR="00E83503">
        <w:rPr>
          <w:rFonts w:eastAsiaTheme="minorEastAsia" w:cs="B Nazanin"/>
          <w:i/>
          <w:sz w:val="24"/>
          <w:szCs w:val="24"/>
          <w:lang w:bidi="fa-IR"/>
        </w:rPr>
        <w:t>GPU</w:t>
      </w:r>
      <w:r w:rsidR="00E8350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استفاده شود</w:t>
      </w:r>
      <w:r w:rsidR="00E83503">
        <w:rPr>
          <w:rFonts w:eastAsiaTheme="minorEastAsia" w:cs="B Nazanin"/>
          <w:i/>
          <w:sz w:val="24"/>
          <w:szCs w:val="24"/>
          <w:rtl/>
          <w:lang w:bidi="fa-IR"/>
        </w:rPr>
        <w:br/>
      </w:r>
      <w:r w:rsidR="00E8350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که متاسفانه انجام نگرفت. </w:t>
      </w:r>
      <w:r w:rsidR="00E83503">
        <w:rPr>
          <w:rFonts w:eastAsiaTheme="minorEastAsia" w:cs="B Nazanin"/>
          <w:i/>
          <w:sz w:val="24"/>
          <w:szCs w:val="24"/>
          <w:rtl/>
          <w:lang w:bidi="fa-IR"/>
        </w:rPr>
        <w:br/>
      </w:r>
      <w:r w:rsidR="00E83503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نمودار های </w:t>
      </w:r>
      <w:r w:rsidR="002137D1">
        <w:rPr>
          <w:rFonts w:eastAsiaTheme="minorEastAsia" w:cs="B Nazanin" w:hint="cs"/>
          <w:i/>
          <w:sz w:val="24"/>
          <w:szCs w:val="24"/>
          <w:rtl/>
          <w:lang w:bidi="fa-IR"/>
        </w:rPr>
        <w:t>پس از تعادل در فایل وجود دارند و برای بتا های زیادی کشیده شده اند.</w:t>
      </w:r>
    </w:p>
    <w:p w14:paraId="011789CF" w14:textId="470758BB" w:rsidR="007E4064" w:rsidRDefault="002137D1" w:rsidP="007E4064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lastRenderedPageBreak/>
        <w:t>برای بتاهای زیر و طول های 50 و 100 نمودار ها بدین صورت خواهد بود:</w:t>
      </w:r>
    </w:p>
    <w:p w14:paraId="16223001" w14:textId="1D28F6BD" w:rsidR="002137D1" w:rsidRPr="002137D1" w:rsidRDefault="002137D1" w:rsidP="002137D1">
      <w:pPr>
        <w:autoSpaceDE w:val="0"/>
        <w:autoSpaceDN w:val="0"/>
        <w:adjustRightInd w:val="0"/>
        <w:spacing w:after="0" w:line="240" w:lineRule="auto"/>
        <w:rPr>
          <w:rFonts w:eastAsiaTheme="minorEastAsia" w:cs="B Nazanin"/>
          <w:i/>
          <w:sz w:val="24"/>
          <w:szCs w:val="24"/>
          <w:lang w:bidi="fa-IR"/>
        </w:rPr>
      </w:pPr>
      <w:r w:rsidRPr="002137D1">
        <w:rPr>
          <w:rFonts w:eastAsiaTheme="minorEastAsia" w:cs="B Nazanin"/>
          <w:i/>
          <w:sz w:val="24"/>
          <w:szCs w:val="24"/>
          <w:lang w:bidi="fa-IR"/>
        </w:rPr>
        <w:t>[0.1,0.2,0.3,0.38,0.39,0.4,0.41,0.415,0.42,0.423,0.426,0.43,0.433,0.436,0.44,0.45,0.5,0.6]</w:t>
      </w:r>
    </w:p>
    <w:p w14:paraId="34321408" w14:textId="4EF35EDA" w:rsidR="002137D1" w:rsidRDefault="002137D1" w:rsidP="002137D1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728A9" wp14:editId="38728E2E">
                <wp:simplePos x="0" y="0"/>
                <wp:positionH relativeFrom="column">
                  <wp:posOffset>1260244</wp:posOffset>
                </wp:positionH>
                <wp:positionV relativeFrom="paragraph">
                  <wp:posOffset>2835101</wp:posOffset>
                </wp:positionV>
                <wp:extent cx="3539836" cy="32558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836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95350" w14:textId="222371CD" w:rsidR="002137D1" w:rsidRPr="002137D1" w:rsidRDefault="002137D1" w:rsidP="002137D1">
                            <w:pPr>
                              <w:bidi/>
                              <w:jc w:val="center"/>
                              <w:rPr>
                                <w:rFonts w:cs="B Nazanin"/>
                              </w:rPr>
                            </w:pP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نمودار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ظرفیت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گرمایی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سیستم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حالت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تعادل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حسب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بتا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برای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cs="B Nazanin"/>
                                <w:sz w:val="20"/>
                                <w:szCs w:val="20"/>
                              </w:rPr>
                              <w:t>L 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728A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99.25pt;margin-top:223.25pt;width:278.75pt;height:2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" filled="f" stroked="f" strokeweight=".5pt">
                <v:textbox>
                  <w:txbxContent>
                    <w:p w14:paraId="77195350" w14:textId="222371CD" w:rsidR="002137D1" w:rsidRPr="002137D1" w:rsidRDefault="002137D1" w:rsidP="002137D1">
                      <w:pPr>
                        <w:bidi/>
                        <w:jc w:val="center"/>
                        <w:rPr>
                          <w:rFonts w:cs="B Nazanin"/>
                        </w:rPr>
                      </w:pP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نمودار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ظرفیت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گرمایی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سیستم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در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حالت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تعادل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بر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حسب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بتا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برای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cs="B Nazanin"/>
                          <w:sz w:val="20"/>
                          <w:szCs w:val="20"/>
                        </w:rPr>
                        <w:t>L = 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EE6AD1" wp14:editId="64FD4CE4">
            <wp:extent cx="5970525" cy="29342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7" cy="29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8483" w14:textId="390EA6F1" w:rsidR="007E4064" w:rsidRDefault="007E4064" w:rsidP="007E4064">
      <w:pPr>
        <w:bidi/>
        <w:rPr>
          <w:rFonts w:eastAsiaTheme="minorEastAsia" w:cs="B Nazanin" w:hint="cs"/>
          <w:i/>
          <w:sz w:val="24"/>
          <w:szCs w:val="24"/>
          <w:rtl/>
          <w:lang w:bidi="fa-IR"/>
        </w:rPr>
      </w:pPr>
    </w:p>
    <w:p w14:paraId="6CB9BAC4" w14:textId="022747A4" w:rsidR="00E60DAA" w:rsidRPr="00E60DAA" w:rsidRDefault="00E60DAA" w:rsidP="00E60DAA">
      <w:pPr>
        <w:bidi/>
        <w:rPr>
          <w:rFonts w:eastAsiaTheme="minorEastAsia" w:cs="B Nazanin" w:hint="cs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54FE3D" wp14:editId="37F41B1F">
            <wp:simplePos x="0" y="0"/>
            <wp:positionH relativeFrom="margin">
              <wp:align>right</wp:align>
            </wp:positionH>
            <wp:positionV relativeFrom="paragraph">
              <wp:posOffset>172893</wp:posOffset>
            </wp:positionV>
            <wp:extent cx="5943600" cy="306070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25A0C" w14:textId="60909D7C" w:rsidR="00E60DAA" w:rsidRPr="00E60DAA" w:rsidRDefault="00E60DAA" w:rsidP="00E60DAA">
      <w:pPr>
        <w:bidi/>
        <w:rPr>
          <w:rFonts w:eastAsiaTheme="minorEastAsia" w:cs="B Nazanin" w:hint="cs"/>
          <w:sz w:val="24"/>
          <w:szCs w:val="24"/>
          <w:rtl/>
          <w:lang w:bidi="fa-IR"/>
        </w:rPr>
      </w:pPr>
    </w:p>
    <w:p w14:paraId="7C551B81" w14:textId="680D0DCF" w:rsidR="00E60DAA" w:rsidRPr="00E60DAA" w:rsidRDefault="00E60DAA" w:rsidP="00E60DAA">
      <w:pPr>
        <w:bidi/>
        <w:rPr>
          <w:rFonts w:eastAsiaTheme="minorEastAsia" w:cs="B Nazanin" w:hint="cs"/>
          <w:sz w:val="24"/>
          <w:szCs w:val="24"/>
          <w:rtl/>
          <w:lang w:bidi="fa-IR"/>
        </w:rPr>
      </w:pPr>
    </w:p>
    <w:p w14:paraId="57D7B868" w14:textId="09CA5171" w:rsidR="00E60DAA" w:rsidRPr="00E60DAA" w:rsidRDefault="00E60DAA" w:rsidP="00E60DAA">
      <w:pPr>
        <w:bidi/>
        <w:rPr>
          <w:rFonts w:eastAsiaTheme="minorEastAsia" w:cs="B Nazanin" w:hint="cs"/>
          <w:sz w:val="24"/>
          <w:szCs w:val="24"/>
          <w:rtl/>
          <w:lang w:bidi="fa-IR"/>
        </w:rPr>
      </w:pPr>
    </w:p>
    <w:p w14:paraId="31A2FF7E" w14:textId="55305B64" w:rsidR="00E60DAA" w:rsidRPr="00E60DAA" w:rsidRDefault="00E60DAA" w:rsidP="00E60DAA">
      <w:pPr>
        <w:bidi/>
        <w:rPr>
          <w:rFonts w:eastAsiaTheme="minorEastAsia" w:cs="B Nazanin" w:hint="cs"/>
          <w:sz w:val="24"/>
          <w:szCs w:val="24"/>
          <w:rtl/>
          <w:lang w:bidi="fa-IR"/>
        </w:rPr>
      </w:pPr>
    </w:p>
    <w:p w14:paraId="3B2EE445" w14:textId="10F7F5D9" w:rsidR="00E60DAA" w:rsidRPr="00E60DAA" w:rsidRDefault="00E60DAA" w:rsidP="00E60DAA">
      <w:pPr>
        <w:bidi/>
        <w:rPr>
          <w:rFonts w:eastAsiaTheme="minorEastAsia" w:cs="B Nazanin" w:hint="cs"/>
          <w:sz w:val="24"/>
          <w:szCs w:val="24"/>
          <w:rtl/>
          <w:lang w:bidi="fa-IR"/>
        </w:rPr>
      </w:pPr>
    </w:p>
    <w:p w14:paraId="139F43F3" w14:textId="5FFE8B01" w:rsidR="00E60DAA" w:rsidRPr="00E60DAA" w:rsidRDefault="00E60DAA" w:rsidP="00E60DAA">
      <w:pPr>
        <w:bidi/>
        <w:rPr>
          <w:rFonts w:eastAsiaTheme="minorEastAsia" w:cs="B Nazanin" w:hint="cs"/>
          <w:sz w:val="24"/>
          <w:szCs w:val="24"/>
          <w:rtl/>
          <w:lang w:bidi="fa-IR"/>
        </w:rPr>
      </w:pPr>
    </w:p>
    <w:p w14:paraId="43279B60" w14:textId="61808EEF" w:rsidR="00E60DAA" w:rsidRPr="00E60DAA" w:rsidRDefault="00E60DAA" w:rsidP="00E60DAA">
      <w:pPr>
        <w:bidi/>
        <w:rPr>
          <w:rFonts w:eastAsiaTheme="minorEastAsia" w:cs="B Nazanin" w:hint="cs"/>
          <w:sz w:val="24"/>
          <w:szCs w:val="24"/>
          <w:rtl/>
          <w:lang w:bidi="fa-IR"/>
        </w:rPr>
      </w:pPr>
    </w:p>
    <w:p w14:paraId="1BF85798" w14:textId="214523DC" w:rsidR="00E60DAA" w:rsidRDefault="00E60DAA" w:rsidP="00E60DAA">
      <w:pPr>
        <w:bidi/>
        <w:rPr>
          <w:rFonts w:eastAsiaTheme="minorEastAsia" w:cs="B Nazanin" w:hint="cs"/>
          <w:i/>
          <w:sz w:val="24"/>
          <w:szCs w:val="24"/>
          <w:rtl/>
          <w:lang w:bidi="fa-IR"/>
        </w:rPr>
      </w:pPr>
    </w:p>
    <w:p w14:paraId="747D66E4" w14:textId="76A838C6" w:rsidR="00E60DAA" w:rsidRDefault="00E60DAA" w:rsidP="00E60DAA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821" wp14:editId="2E96F885">
                <wp:simplePos x="0" y="0"/>
                <wp:positionH relativeFrom="margin">
                  <wp:align>center</wp:align>
                </wp:positionH>
                <wp:positionV relativeFrom="paragraph">
                  <wp:posOffset>36945</wp:posOffset>
                </wp:positionV>
                <wp:extent cx="3539836" cy="32558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836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18E45" w14:textId="5D258CA6" w:rsidR="002137D1" w:rsidRPr="002137D1" w:rsidRDefault="002137D1" w:rsidP="002137D1">
                            <w:pPr>
                              <w:bidi/>
                              <w:jc w:val="center"/>
                              <w:rPr>
                                <w:rFonts w:cs="B Nazanin"/>
                              </w:rPr>
                            </w:pP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نمودار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E60DAA" w:rsidRPr="00E60DAA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مغناطش</w:t>
                            </w:r>
                            <w:r w:rsidR="00E60DAA" w:rsidRPr="00E60DAA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E60DAA" w:rsidRPr="00E60DAA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تعادلی</w:t>
                            </w:r>
                            <w:r w:rsidR="00E60DAA" w:rsidRPr="00E60DAA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E60DAA" w:rsidRPr="00E60DAA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سیستم</w:t>
                            </w:r>
                            <w:r w:rsidR="00E60DAA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حسب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 xml:space="preserve">بتا برای </w:t>
                            </w:r>
                            <w:r w:rsidRPr="002137D1">
                              <w:rPr>
                                <w:rFonts w:cs="B Nazanin"/>
                                <w:sz w:val="20"/>
                                <w:szCs w:val="20"/>
                              </w:rPr>
                              <w:t>L 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A1821" id="Text Box 8" o:spid="_x0000_s1027" type="#_x0000_t202" style="position:absolute;left:0;text-align:left;margin-left:0;margin-top:2.9pt;width:278.75pt;height:25.6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" filled="f" stroked="f" strokeweight=".5pt">
                <v:textbox>
                  <w:txbxContent>
                    <w:p w14:paraId="4F518E45" w14:textId="5D258CA6" w:rsidR="002137D1" w:rsidRPr="002137D1" w:rsidRDefault="002137D1" w:rsidP="002137D1">
                      <w:pPr>
                        <w:bidi/>
                        <w:jc w:val="center"/>
                        <w:rPr>
                          <w:rFonts w:cs="B Nazanin"/>
                        </w:rPr>
                      </w:pP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نمودار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E60DAA" w:rsidRPr="00E60DAA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مغناطش</w:t>
                      </w:r>
                      <w:r w:rsidR="00E60DAA" w:rsidRPr="00E60DAA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E60DAA" w:rsidRPr="00E60DAA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تعادلی</w:t>
                      </w:r>
                      <w:r w:rsidR="00E60DAA" w:rsidRPr="00E60DAA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E60DAA" w:rsidRPr="00E60DAA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سیستم</w:t>
                      </w:r>
                      <w:r w:rsidR="00E60DAA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بر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حسب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 xml:space="preserve">بتا برای </w:t>
                      </w:r>
                      <w:r w:rsidRPr="002137D1">
                        <w:rPr>
                          <w:rFonts w:cs="B Nazanin"/>
                          <w:sz w:val="20"/>
                          <w:szCs w:val="20"/>
                        </w:rPr>
                        <w:t>L = 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86EE8D" w14:textId="3C0DC0BF" w:rsidR="00E60DAA" w:rsidRDefault="00E60DAA" w:rsidP="00E60DAA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2747FBE5" w14:textId="1107B522" w:rsidR="00E60DAA" w:rsidRDefault="00E60DAA" w:rsidP="00E60DAA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39213C36" w14:textId="1C9FAB89" w:rsidR="00E60DAA" w:rsidRDefault="00E60DAA" w:rsidP="00E60DAA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375112C1" w14:textId="2CED0582" w:rsidR="00E60DAA" w:rsidRDefault="00E60DAA" w:rsidP="00E60DAA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19BAE6" wp14:editId="258FCCF4">
            <wp:simplePos x="0" y="0"/>
            <wp:positionH relativeFrom="column">
              <wp:posOffset>-47336</wp:posOffset>
            </wp:positionH>
            <wp:positionV relativeFrom="paragraph">
              <wp:posOffset>-527570</wp:posOffset>
            </wp:positionV>
            <wp:extent cx="5943600" cy="29349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A20A3" w14:textId="6A8AFF54" w:rsidR="00E60DAA" w:rsidRDefault="00E60DAA" w:rsidP="00E60DAA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8B8AC" wp14:editId="17BD96B5">
                <wp:simplePos x="0" y="0"/>
                <wp:positionH relativeFrom="margin">
                  <wp:align>center</wp:align>
                </wp:positionH>
                <wp:positionV relativeFrom="paragraph">
                  <wp:posOffset>1959783</wp:posOffset>
                </wp:positionV>
                <wp:extent cx="3539836" cy="32558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836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070F6" w14:textId="3D470BD6" w:rsidR="00E60DAA" w:rsidRPr="002137D1" w:rsidRDefault="00E60DAA" w:rsidP="00E60DAA">
                            <w:pPr>
                              <w:bidi/>
                              <w:jc w:val="center"/>
                              <w:rPr>
                                <w:rFonts w:cs="B Nazanin"/>
                              </w:rPr>
                            </w:pP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نمودار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انرژی</w:t>
                            </w:r>
                            <w:r w:rsidRPr="00E60DAA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E60DAA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تعادلی</w:t>
                            </w:r>
                            <w:r w:rsidRPr="00E60DAA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E60DAA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سیستم</w:t>
                            </w:r>
                            <w:r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حسب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 xml:space="preserve">بتا برای </w:t>
                            </w:r>
                            <w:r w:rsidRPr="002137D1">
                              <w:rPr>
                                <w:rFonts w:cs="B Nazanin"/>
                                <w:sz w:val="20"/>
                                <w:szCs w:val="20"/>
                              </w:rPr>
                              <w:t>L 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B8AC" id="Text Box 16" o:spid="_x0000_s1028" type="#_x0000_t202" style="position:absolute;left:0;text-align:left;margin-left:0;margin-top:154.3pt;width:278.75pt;height:25.6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" filled="f" stroked="f" strokeweight=".5pt">
                <v:textbox>
                  <w:txbxContent>
                    <w:p w14:paraId="04E070F6" w14:textId="3D470BD6" w:rsidR="00E60DAA" w:rsidRPr="002137D1" w:rsidRDefault="00E60DAA" w:rsidP="00E60DAA">
                      <w:pPr>
                        <w:bidi/>
                        <w:jc w:val="center"/>
                        <w:rPr>
                          <w:rFonts w:cs="B Nazanin"/>
                        </w:rPr>
                      </w:pP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نمودار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انرژی</w:t>
                      </w:r>
                      <w:r w:rsidRPr="00E60DAA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E60DAA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تعادلی</w:t>
                      </w:r>
                      <w:r w:rsidRPr="00E60DAA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E60DAA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سیستم</w:t>
                      </w:r>
                      <w:r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بر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حسب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 xml:space="preserve">بتا برای </w:t>
                      </w:r>
                      <w:r w:rsidRPr="002137D1">
                        <w:rPr>
                          <w:rFonts w:cs="B Nazanin"/>
                          <w:sz w:val="20"/>
                          <w:szCs w:val="20"/>
                        </w:rPr>
                        <w:t>L = 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72202A" w14:textId="412E4A10" w:rsidR="00E60DAA" w:rsidRPr="00E60DAA" w:rsidRDefault="00E60DAA" w:rsidP="00E60DAA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27DC1BE2" w14:textId="42267F4C" w:rsidR="00E60DAA" w:rsidRPr="00E60DAA" w:rsidRDefault="00E60DAA" w:rsidP="00E60DAA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59EE6A6A" w14:textId="2A753C40" w:rsidR="00E60DAA" w:rsidRPr="00E60DAA" w:rsidRDefault="00E60DAA" w:rsidP="00E60DAA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6E95319F" w14:textId="6C9DA0D0" w:rsidR="00E60DAA" w:rsidRPr="00E60DAA" w:rsidRDefault="00E60DAA" w:rsidP="00E60DAA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762F35BC" w14:textId="0C2D55FA" w:rsidR="00E60DAA" w:rsidRPr="00E60DAA" w:rsidRDefault="00E60DAA" w:rsidP="00E60DAA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424801DB" w14:textId="51D06E57" w:rsidR="00E60DAA" w:rsidRDefault="00067E9E" w:rsidP="00E60DAA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067E9E">
        <w:rPr>
          <w:rFonts w:eastAsiaTheme="minorEastAsia" w:cs="B Nazanin"/>
          <w:sz w:val="24"/>
          <w:szCs w:val="24"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04E82904" wp14:editId="06FBF570">
            <wp:simplePos x="0" y="0"/>
            <wp:positionH relativeFrom="margin">
              <wp:align>right</wp:align>
            </wp:positionH>
            <wp:positionV relativeFrom="paragraph">
              <wp:posOffset>266646</wp:posOffset>
            </wp:positionV>
            <wp:extent cx="5943600" cy="2948940"/>
            <wp:effectExtent l="0" t="0" r="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86953" w14:textId="0E871AF9" w:rsidR="00E60DAA" w:rsidRDefault="00067E9E" w:rsidP="00067E9E">
      <w:pPr>
        <w:bidi/>
        <w:ind w:firstLine="720"/>
        <w:rPr>
          <w:rFonts w:eastAsiaTheme="minorEastAsia"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4594B" wp14:editId="324D8139">
                <wp:simplePos x="0" y="0"/>
                <wp:positionH relativeFrom="margin">
                  <wp:align>center</wp:align>
                </wp:positionH>
                <wp:positionV relativeFrom="paragraph">
                  <wp:posOffset>2820691</wp:posOffset>
                </wp:positionV>
                <wp:extent cx="3539836" cy="32558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836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760C0" w14:textId="3F548E39" w:rsidR="00067E9E" w:rsidRPr="002137D1" w:rsidRDefault="00067E9E" w:rsidP="00067E9E">
                            <w:pPr>
                              <w:bidi/>
                              <w:jc w:val="center"/>
                              <w:rPr>
                                <w:rFonts w:cs="B Nazanin"/>
                              </w:rPr>
                            </w:pP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نمودار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پذیرفتاری مغناطیسی</w:t>
                            </w:r>
                            <w:r w:rsidRPr="00E60DAA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E60DAA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سیستم</w:t>
                            </w:r>
                            <w:r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حالت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تعادل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حسب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 xml:space="preserve">بتا برای </w:t>
                            </w:r>
                            <w:r w:rsidRPr="002137D1">
                              <w:rPr>
                                <w:rFonts w:cs="B Nazanin"/>
                                <w:sz w:val="20"/>
                                <w:szCs w:val="20"/>
                              </w:rPr>
                              <w:t>L 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594B" id="Text Box 22" o:spid="_x0000_s1029" type="#_x0000_t202" style="position:absolute;left:0;text-align:left;margin-left:0;margin-top:222.1pt;width:278.75pt;height:25.6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" filled="f" stroked="f" strokeweight=".5pt">
                <v:textbox>
                  <w:txbxContent>
                    <w:p w14:paraId="0E6760C0" w14:textId="3F548E39" w:rsidR="00067E9E" w:rsidRPr="002137D1" w:rsidRDefault="00067E9E" w:rsidP="00067E9E">
                      <w:pPr>
                        <w:bidi/>
                        <w:jc w:val="center"/>
                        <w:rPr>
                          <w:rFonts w:cs="B Nazanin"/>
                        </w:rPr>
                      </w:pP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نمودار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پذیرفتاری مغناطیسی</w:t>
                      </w:r>
                      <w:r w:rsidRPr="00E60DAA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E60DAA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سیستم</w:t>
                      </w:r>
                      <w:r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در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حالت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تعادل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بر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حسب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 xml:space="preserve">بتا برای </w:t>
                      </w:r>
                      <w:r w:rsidRPr="002137D1">
                        <w:rPr>
                          <w:rFonts w:cs="B Nazanin"/>
                          <w:sz w:val="20"/>
                          <w:szCs w:val="20"/>
                        </w:rPr>
                        <w:t>L = 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22776E" w14:textId="754CA0E8" w:rsidR="00067E9E" w:rsidRPr="00067E9E" w:rsidRDefault="00067E9E" w:rsidP="00067E9E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17C5DE7E" w14:textId="1CF54524" w:rsidR="00067E9E" w:rsidRPr="00067E9E" w:rsidRDefault="00067E9E" w:rsidP="00067E9E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086A46DB" w14:textId="702CEBB0" w:rsidR="00067E9E" w:rsidRPr="00067E9E" w:rsidRDefault="00067E9E" w:rsidP="00067E9E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065ABE9F" w14:textId="624F7AA7" w:rsidR="00067E9E" w:rsidRPr="00067E9E" w:rsidRDefault="00067E9E" w:rsidP="00067E9E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1E214EE8" w14:textId="7EDCE5E1" w:rsidR="00067E9E" w:rsidRPr="00067E9E" w:rsidRDefault="00067E9E" w:rsidP="00067E9E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7B6BF381" w14:textId="776984FC" w:rsidR="00067E9E" w:rsidRPr="00067E9E" w:rsidRDefault="00067E9E" w:rsidP="00067E9E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261FB1C2" w14:textId="28F31CD8" w:rsidR="00067E9E" w:rsidRPr="00067E9E" w:rsidRDefault="00067E9E" w:rsidP="00067E9E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11A65B3F" w14:textId="36072C05" w:rsidR="00067E9E" w:rsidRPr="00067E9E" w:rsidRDefault="00067E9E" w:rsidP="00067E9E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4C309521" w14:textId="7ED6009B" w:rsidR="00067E9E" w:rsidRDefault="00067E9E" w:rsidP="00067E9E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72E2308B" w14:textId="6A6D369C" w:rsidR="00067E9E" w:rsidRDefault="00067E9E" w:rsidP="00067E9E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7AD4F116" w14:textId="5631C0D7" w:rsidR="00067E9E" w:rsidRDefault="00067E9E" w:rsidP="00067E9E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4DBFEF04" w14:textId="57415068" w:rsidR="00067E9E" w:rsidRDefault="00067E9E" w:rsidP="00067E9E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7FB68B75" w14:textId="1910F401" w:rsidR="00067E9E" w:rsidRDefault="00067E9E" w:rsidP="00067E9E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641EE359" w14:textId="1004AA52" w:rsidR="00067E9E" w:rsidRDefault="00067E9E" w:rsidP="00067E9E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1E06CF3A" w14:textId="4FACC305" w:rsidR="00067E9E" w:rsidRDefault="0060305D" w:rsidP="00067E9E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0E5809" wp14:editId="06251FA0">
            <wp:simplePos x="0" y="0"/>
            <wp:positionH relativeFrom="margin">
              <wp:align>center</wp:align>
            </wp:positionH>
            <wp:positionV relativeFrom="paragraph">
              <wp:posOffset>-266700</wp:posOffset>
            </wp:positionV>
            <wp:extent cx="6645925" cy="3467100"/>
            <wp:effectExtent l="0" t="0" r="254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51A51" w14:textId="277F5365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5AAF057C" w14:textId="07724971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467838AF" w14:textId="0D237A1A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250FF9D5" w14:textId="70F037AB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4A948C6A" w14:textId="3FDB8A8F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645F77CC" w14:textId="3D83C3DF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02FE1809" w14:textId="68ECB276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5B87449D" w14:textId="6F603384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58A55227" w14:textId="31C28377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A824BB" wp14:editId="0E3A2E3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539490" cy="3251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1D884" w14:textId="282AC168" w:rsidR="00067E9E" w:rsidRPr="002137D1" w:rsidRDefault="00067E9E" w:rsidP="00067E9E">
                            <w:pPr>
                              <w:bidi/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نمودار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ظرفیت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گرمایی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سیستم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حالت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تعادل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حسب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 xml:space="preserve">بتا برای </w:t>
                            </w:r>
                            <w:r w:rsidRPr="002137D1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L =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824BB" id="Text Box 24" o:spid="_x0000_s1030" type="#_x0000_t202" style="position:absolute;left:0;text-align:left;margin-left:0;margin-top:.7pt;width:278.7pt;height:25.6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" filled="f" stroked="f" strokeweight=".5pt">
                <v:textbox>
                  <w:txbxContent>
                    <w:p w14:paraId="01B1D884" w14:textId="282AC168" w:rsidR="00067E9E" w:rsidRPr="002137D1" w:rsidRDefault="00067E9E" w:rsidP="00067E9E">
                      <w:pPr>
                        <w:bidi/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نمودار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ظرفیت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گرمایی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سیستم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در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حالت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تعادل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بر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حسب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 xml:space="preserve">بتا برای </w:t>
                      </w:r>
                      <w:r w:rsidRPr="002137D1">
                        <w:rPr>
                          <w:rFonts w:cs="B Nazanin"/>
                          <w:sz w:val="20"/>
                          <w:szCs w:val="20"/>
                        </w:rPr>
                        <w:t xml:space="preserve">L = </w:t>
                      </w:r>
                      <w:r>
                        <w:rPr>
                          <w:rFonts w:cs="B Nazanin"/>
                          <w:sz w:val="20"/>
                          <w:szCs w:val="20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DC76A56" wp14:editId="40D42807">
            <wp:simplePos x="0" y="0"/>
            <wp:positionH relativeFrom="page">
              <wp:align>right</wp:align>
            </wp:positionH>
            <wp:positionV relativeFrom="paragraph">
              <wp:posOffset>359410</wp:posOffset>
            </wp:positionV>
            <wp:extent cx="7421250" cy="3855720"/>
            <wp:effectExtent l="0" t="0" r="825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25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BA6C8" w14:textId="175CC3B7" w:rsid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4790FD51" w14:textId="76058E37" w:rsid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4E2DCF63" w14:textId="4E79E919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35F03FA5" w14:textId="5CC6756E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4493EAA8" w14:textId="799E05DF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3E5429DB" w14:textId="3DD69B7D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6D17D795" w14:textId="46B672C7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605E1BAD" w14:textId="15589E75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03C3A37B" w14:textId="03636946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17CA4FC4" w14:textId="4762C18F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32A85CFF" w14:textId="33655116" w:rsid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1875CF" wp14:editId="50E492AE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3539490" cy="3251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16727" w14:textId="44C14BE7" w:rsidR="0060305D" w:rsidRPr="002137D1" w:rsidRDefault="0060305D" w:rsidP="0060305D">
                            <w:pPr>
                              <w:bidi/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نمودار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 xml:space="preserve">مغناطش تعادلی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سیستم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حسب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 xml:space="preserve">بتا برای </w:t>
                            </w:r>
                            <w:r w:rsidRPr="002137D1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L =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75CF" id="Text Box 40" o:spid="_x0000_s1031" type="#_x0000_t202" style="position:absolute;left:0;text-align:left;margin-left:0;margin-top:17pt;width:278.7pt;height:25.6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" filled="f" stroked="f" strokeweight=".5pt">
                <v:textbox>
                  <w:txbxContent>
                    <w:p w14:paraId="76616727" w14:textId="44C14BE7" w:rsidR="0060305D" w:rsidRPr="002137D1" w:rsidRDefault="0060305D" w:rsidP="0060305D">
                      <w:pPr>
                        <w:bidi/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نمودار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 xml:space="preserve">مغناطش تعادلی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سیستم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بر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حسب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 xml:space="preserve">بتا برای </w:t>
                      </w:r>
                      <w:r w:rsidRPr="002137D1">
                        <w:rPr>
                          <w:rFonts w:cs="B Nazanin"/>
                          <w:sz w:val="20"/>
                          <w:szCs w:val="20"/>
                        </w:rPr>
                        <w:t xml:space="preserve">L = </w:t>
                      </w:r>
                      <w:r>
                        <w:rPr>
                          <w:rFonts w:cs="B Nazanin"/>
                          <w:sz w:val="20"/>
                          <w:szCs w:val="20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8FCCD9" w14:textId="4689B02A" w:rsid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2B382489" w14:textId="23DE571D" w:rsid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62210781" w14:textId="2829C59F" w:rsid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658F2280" w14:textId="0AE2A1D8" w:rsid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89B066" wp14:editId="4B97BB85">
                <wp:simplePos x="0" y="0"/>
                <wp:positionH relativeFrom="margin">
                  <wp:align>center</wp:align>
                </wp:positionH>
                <wp:positionV relativeFrom="paragraph">
                  <wp:posOffset>3596640</wp:posOffset>
                </wp:positionV>
                <wp:extent cx="3539490" cy="3251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361E1" w14:textId="267493A8" w:rsidR="0060305D" w:rsidRPr="002137D1" w:rsidRDefault="0060305D" w:rsidP="0060305D">
                            <w:pPr>
                              <w:bidi/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نمودار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انرژی</w:t>
                            </w:r>
                            <w:r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 xml:space="preserve"> تعادلی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سیستم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حسب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 xml:space="preserve">بتا برای </w:t>
                            </w:r>
                            <w:r w:rsidRPr="002137D1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L =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B066" id="Text Box 42" o:spid="_x0000_s1032" type="#_x0000_t202" style="position:absolute;left:0;text-align:left;margin-left:0;margin-top:283.2pt;width:278.7pt;height:25.6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7uMQIAAFo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" filled="f" stroked="f" strokeweight=".5pt">
                <v:textbox>
                  <w:txbxContent>
                    <w:p w14:paraId="6E3361E1" w14:textId="267493A8" w:rsidR="0060305D" w:rsidRPr="002137D1" w:rsidRDefault="0060305D" w:rsidP="0060305D">
                      <w:pPr>
                        <w:bidi/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نمودار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انرژی</w:t>
                      </w:r>
                      <w:r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 xml:space="preserve"> تعادلی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سیستم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بر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حسب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 xml:space="preserve">بتا برای </w:t>
                      </w:r>
                      <w:r w:rsidRPr="002137D1">
                        <w:rPr>
                          <w:rFonts w:cs="B Nazanin"/>
                          <w:sz w:val="20"/>
                          <w:szCs w:val="20"/>
                        </w:rPr>
                        <w:t xml:space="preserve">L = </w:t>
                      </w:r>
                      <w:r>
                        <w:rPr>
                          <w:rFonts w:cs="B Nazanin"/>
                          <w:sz w:val="20"/>
                          <w:szCs w:val="20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4AB00FA" wp14:editId="62C81C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01840" cy="3745917"/>
            <wp:effectExtent l="0" t="0" r="3810" b="698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3745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7923E" w14:textId="1862849F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168697A3" w14:textId="447413D1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34291D55" w14:textId="285708A4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2DF34F59" w14:textId="6A37E604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7D801BBD" w14:textId="36B51E44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5D56F33D" w14:textId="6BBE5183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7F49ED12" w14:textId="5218CDB0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1C97C669" w14:textId="05A36C16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69763579" w14:textId="76EE469C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2E17BED7" w14:textId="6F8137FA" w:rsidR="0060305D" w:rsidRPr="0060305D" w:rsidRDefault="00F80A15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60305D">
        <w:rPr>
          <w:rFonts w:eastAsiaTheme="minorEastAsia" w:cs="B Nazanin"/>
          <w:sz w:val="24"/>
          <w:szCs w:val="24"/>
          <w:rtl/>
          <w:lang w:bidi="fa-IR"/>
        </w:rPr>
        <w:drawing>
          <wp:anchor distT="0" distB="0" distL="114300" distR="114300" simplePos="0" relativeHeight="251678720" behindDoc="0" locked="0" layoutInCell="1" allowOverlap="1" wp14:anchorId="2BB78E6F" wp14:editId="4B4D7612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6576060" cy="3606294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606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7B605" w14:textId="15FB949E" w:rsidR="0060305D" w:rsidRP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1AD89AD0" w14:textId="75B75AF1" w:rsidR="0060305D" w:rsidRDefault="0060305D" w:rsidP="0060305D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1628B78E" w14:textId="36ECD615" w:rsidR="00F80A15" w:rsidRPr="00F80A15" w:rsidRDefault="00F80A15" w:rsidP="00F80A15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36DDAA4A" w14:textId="70DA975F" w:rsidR="00F80A15" w:rsidRPr="00F80A15" w:rsidRDefault="00F80A15" w:rsidP="00F80A15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0CEE0416" w14:textId="221F7B1D" w:rsidR="00F80A15" w:rsidRPr="00F80A15" w:rsidRDefault="00F80A15" w:rsidP="00F80A15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2CC2C713" w14:textId="475BFEF1" w:rsidR="00F80A15" w:rsidRPr="00F80A15" w:rsidRDefault="00F80A15" w:rsidP="00F80A15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2F5031A1" w14:textId="328CAB4E" w:rsidR="00F80A15" w:rsidRPr="00F80A15" w:rsidRDefault="00F80A15" w:rsidP="00F80A15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5994A38E" w14:textId="36535EB8" w:rsidR="00F80A15" w:rsidRPr="00F80A15" w:rsidRDefault="00F80A15" w:rsidP="00F80A15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37659468" w14:textId="4EFB3245" w:rsidR="00F80A15" w:rsidRPr="00F80A15" w:rsidRDefault="00F80A15" w:rsidP="00F80A15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15C46EC4" w14:textId="2BDA05AF" w:rsidR="00F80A15" w:rsidRPr="00F80A15" w:rsidRDefault="00F80A15" w:rsidP="00F80A15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6618D20E" w14:textId="4E83A7A4" w:rsidR="00F80A15" w:rsidRDefault="00F80A15" w:rsidP="00F80A15">
      <w:pPr>
        <w:bidi/>
        <w:ind w:firstLine="720"/>
        <w:rPr>
          <w:rFonts w:eastAsiaTheme="minorEastAsia"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1BFFE" wp14:editId="3E12238D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3539836" cy="32558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836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F47DD" w14:textId="1F2DD9FF" w:rsidR="00F80A15" w:rsidRPr="002137D1" w:rsidRDefault="00F80A15" w:rsidP="00F80A15">
                            <w:pPr>
                              <w:bidi/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نمودار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پذیرفتاری مغناطیسی</w:t>
                            </w:r>
                            <w:r w:rsidRPr="00E60DAA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E60DAA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سیستم</w:t>
                            </w:r>
                            <w:r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در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حالت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تعادل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بر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>حسب</w:t>
                            </w:r>
                            <w:r w:rsidRPr="002137D1">
                              <w:rPr>
                                <w:rFonts w:ascii="ArialMT" w:cs="B Nazanin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2137D1">
                              <w:rPr>
                                <w:rFonts w:ascii="ArialMT" w:cs="B Nazanin" w:hint="cs"/>
                                <w:sz w:val="20"/>
                                <w:szCs w:val="20"/>
                                <w:rtl/>
                              </w:rPr>
                              <w:t xml:space="preserve">بتا برای </w:t>
                            </w:r>
                            <w:r w:rsidRPr="002137D1">
                              <w:rPr>
                                <w:rFonts w:cs="B Nazanin"/>
                                <w:sz w:val="20"/>
                                <w:szCs w:val="20"/>
                              </w:rPr>
                              <w:t xml:space="preserve">L =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BFFE" id="Text Box 44" o:spid="_x0000_s1033" type="#_x0000_t202" style="position:absolute;left:0;text-align:left;margin-left:0;margin-top:10.8pt;width:278.75pt;height:25.65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" filled="f" stroked="f" strokeweight=".5pt">
                <v:textbox>
                  <w:txbxContent>
                    <w:p w14:paraId="613F47DD" w14:textId="1F2DD9FF" w:rsidR="00F80A15" w:rsidRPr="002137D1" w:rsidRDefault="00F80A15" w:rsidP="00F80A15">
                      <w:pPr>
                        <w:bidi/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نمودار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پذیرفتاری مغناطیسی</w:t>
                      </w:r>
                      <w:r w:rsidRPr="00E60DAA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E60DAA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سیستم</w:t>
                      </w:r>
                      <w:r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در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حالت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تعادل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بر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>حسب</w:t>
                      </w:r>
                      <w:r w:rsidRPr="002137D1">
                        <w:rPr>
                          <w:rFonts w:ascii="ArialMT" w:cs="B Nazanin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2137D1">
                        <w:rPr>
                          <w:rFonts w:ascii="ArialMT" w:cs="B Nazanin" w:hint="cs"/>
                          <w:sz w:val="20"/>
                          <w:szCs w:val="20"/>
                          <w:rtl/>
                        </w:rPr>
                        <w:t xml:space="preserve">بتا برای </w:t>
                      </w:r>
                      <w:r w:rsidRPr="002137D1">
                        <w:rPr>
                          <w:rFonts w:cs="B Nazanin"/>
                          <w:sz w:val="20"/>
                          <w:szCs w:val="20"/>
                        </w:rPr>
                        <w:t xml:space="preserve">L = </w:t>
                      </w:r>
                      <w:r>
                        <w:rPr>
                          <w:rFonts w:cs="B Nazanin"/>
                          <w:sz w:val="20"/>
                          <w:szCs w:val="20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C31233" w14:textId="4E07469C" w:rsidR="00F80A15" w:rsidRDefault="00F80A15" w:rsidP="00F80A15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082CAE5C" w14:textId="3529B12D" w:rsidR="00F80A15" w:rsidRDefault="00F80A15" w:rsidP="00F80A15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1B7ED634" w14:textId="72AD10CF" w:rsidR="00F80A15" w:rsidRDefault="00F80A15" w:rsidP="00F80A1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lastRenderedPageBreak/>
        <w:t>حال به صورت دستی و به کمک نمودار‌ها می‌توانیم به صورت دستی محاسبه هارا انجام دهیم:</w:t>
      </w:r>
    </w:p>
    <w:tbl>
      <w:tblPr>
        <w:tblStyle w:val="TableGrid"/>
        <w:bidiVisual/>
        <w:tblW w:w="9949" w:type="dxa"/>
        <w:tblLook w:val="04A0" w:firstRow="1" w:lastRow="0" w:firstColumn="1" w:lastColumn="0" w:noHBand="0" w:noVBand="1"/>
      </w:tblPr>
      <w:tblGrid>
        <w:gridCol w:w="3367"/>
        <w:gridCol w:w="3226"/>
        <w:gridCol w:w="3356"/>
      </w:tblGrid>
      <w:tr w:rsidR="00F80A15" w14:paraId="59F0BF6A" w14:textId="77777777" w:rsidTr="004C2D96">
        <w:trPr>
          <w:trHeight w:val="519"/>
        </w:trPr>
        <w:tc>
          <w:tcPr>
            <w:tcW w:w="3367" w:type="dxa"/>
            <w:vAlign w:val="center"/>
          </w:tcPr>
          <w:p w14:paraId="5534F484" w14:textId="42E4B97B" w:rsidR="00F80A15" w:rsidRPr="004C2D96" w:rsidRDefault="00F80A15" w:rsidP="004C2D96">
            <w:pPr>
              <w:bidi/>
              <w:jc w:val="center"/>
              <w:rPr>
                <w:rFonts w:eastAsiaTheme="minorEastAsia" w:cs="B Nazanin" w:hint="cs"/>
                <w:sz w:val="24"/>
                <w:szCs w:val="24"/>
                <w:lang w:bidi="fa-IR"/>
              </w:rPr>
            </w:pPr>
            <w:r w:rsidRPr="004C2D96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 xml:space="preserve">برای طول </w:t>
            </w:r>
            <w:r w:rsidRPr="004C2D96">
              <w:rPr>
                <w:rFonts w:eastAsiaTheme="minorEastAsia" w:cs="B Nazanin"/>
                <w:sz w:val="24"/>
                <w:szCs w:val="24"/>
                <w:lang w:bidi="fa-IR"/>
              </w:rPr>
              <w:t>L = 100</w:t>
            </w:r>
          </w:p>
        </w:tc>
        <w:tc>
          <w:tcPr>
            <w:tcW w:w="3226" w:type="dxa"/>
            <w:vAlign w:val="center"/>
          </w:tcPr>
          <w:p w14:paraId="1C5A05F1" w14:textId="4C7E81D0" w:rsidR="00F80A15" w:rsidRPr="004C2D96" w:rsidRDefault="00F80A15" w:rsidP="004C2D96">
            <w:pPr>
              <w:bidi/>
              <w:jc w:val="center"/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</w:pPr>
            <w:r w:rsidRPr="004C2D96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 xml:space="preserve">برای طول </w:t>
            </w:r>
            <w:r w:rsidRPr="004C2D96">
              <w:rPr>
                <w:rFonts w:eastAsiaTheme="minorEastAsia" w:cs="B Nazanin"/>
                <w:sz w:val="24"/>
                <w:szCs w:val="24"/>
                <w:lang w:bidi="fa-IR"/>
              </w:rPr>
              <w:t>L = 50</w:t>
            </w:r>
          </w:p>
        </w:tc>
        <w:tc>
          <w:tcPr>
            <w:tcW w:w="3356" w:type="dxa"/>
            <w:vAlign w:val="center"/>
          </w:tcPr>
          <w:p w14:paraId="6B954E7B" w14:textId="6F9786C1" w:rsidR="00F80A15" w:rsidRPr="004C2D96" w:rsidRDefault="00F80A15" w:rsidP="004C2D96">
            <w:pPr>
              <w:bidi/>
              <w:jc w:val="center"/>
              <w:rPr>
                <w:rFonts w:eastAsiaTheme="minorEastAsia" w:cs="B Nazanin"/>
                <w:sz w:val="24"/>
                <w:szCs w:val="24"/>
                <w:lang w:bidi="fa-IR"/>
              </w:rPr>
            </w:pPr>
          </w:p>
        </w:tc>
      </w:tr>
      <w:tr w:rsidR="00F80A15" w14:paraId="08956104" w14:textId="77777777" w:rsidTr="004C2D96">
        <w:trPr>
          <w:trHeight w:val="536"/>
        </w:trPr>
        <w:tc>
          <w:tcPr>
            <w:tcW w:w="3367" w:type="dxa"/>
            <w:vAlign w:val="center"/>
          </w:tcPr>
          <w:p w14:paraId="03EC33BB" w14:textId="2737A20F" w:rsidR="00F80A15" w:rsidRPr="004C2D96" w:rsidRDefault="00F80A15" w:rsidP="004C2D96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4C2D96">
              <w:rPr>
                <w:rFonts w:eastAsiaTheme="minorEastAsia" w:cs="B Nazanin"/>
                <w:sz w:val="24"/>
                <w:szCs w:val="24"/>
                <w:lang w:bidi="fa-IR"/>
              </w:rPr>
              <w:t>2.32</w:t>
            </w:r>
          </w:p>
        </w:tc>
        <w:tc>
          <w:tcPr>
            <w:tcW w:w="3226" w:type="dxa"/>
            <w:vAlign w:val="center"/>
          </w:tcPr>
          <w:p w14:paraId="3136D54C" w14:textId="3AD9D408" w:rsidR="00F80A15" w:rsidRPr="004C2D96" w:rsidRDefault="00F80A15" w:rsidP="004C2D96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4C2D96">
              <w:rPr>
                <w:rFonts w:eastAsiaTheme="minorEastAsia" w:cs="B Nazanin"/>
                <w:sz w:val="24"/>
                <w:szCs w:val="24"/>
                <w:lang w:bidi="fa-IR"/>
              </w:rPr>
              <w:t>2.32</w:t>
            </w:r>
          </w:p>
        </w:tc>
        <w:tc>
          <w:tcPr>
            <w:tcW w:w="3356" w:type="dxa"/>
            <w:vAlign w:val="center"/>
          </w:tcPr>
          <w:p w14:paraId="178947D4" w14:textId="21505254" w:rsidR="00F80A15" w:rsidRPr="004C2D96" w:rsidRDefault="00F80A15" w:rsidP="004C2D96">
            <w:pPr>
              <w:bidi/>
              <w:jc w:val="center"/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</w:pPr>
            <w:r w:rsidRPr="004C2D96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دمای بحرانی (</w:t>
            </w:r>
            <w:r w:rsidRPr="004C2D96">
              <w:rPr>
                <w:rFonts w:eastAsiaTheme="minorEastAsia" w:cs="B Nazanin"/>
                <w:sz w:val="24"/>
                <w:szCs w:val="24"/>
                <w:lang w:bidi="fa-IR"/>
              </w:rPr>
              <w:t>T_C</w:t>
            </w:r>
            <w:r w:rsidRPr="004C2D96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)</w:t>
            </w:r>
          </w:p>
        </w:tc>
      </w:tr>
      <w:tr w:rsidR="00F80A15" w14:paraId="3A1F6CF4" w14:textId="77777777" w:rsidTr="004C2D96">
        <w:trPr>
          <w:trHeight w:val="519"/>
        </w:trPr>
        <w:tc>
          <w:tcPr>
            <w:tcW w:w="3367" w:type="dxa"/>
            <w:vAlign w:val="center"/>
          </w:tcPr>
          <w:p w14:paraId="65B7977D" w14:textId="025C1B36" w:rsidR="00F80A15" w:rsidRPr="004C2D96" w:rsidRDefault="00F80A15" w:rsidP="004C2D96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4C2D96">
              <w:rPr>
                <w:rFonts w:ascii="CourierNewPSMT" w:hAnsi="CourierNewPSMT" w:cs="B Nazanin"/>
                <w:sz w:val="21"/>
                <w:szCs w:val="21"/>
              </w:rPr>
              <w:t>2194.009299441123</w:t>
            </w:r>
          </w:p>
        </w:tc>
        <w:tc>
          <w:tcPr>
            <w:tcW w:w="3226" w:type="dxa"/>
            <w:vAlign w:val="center"/>
          </w:tcPr>
          <w:p w14:paraId="1631747D" w14:textId="1C50F40A" w:rsidR="00F80A15" w:rsidRPr="004C2D96" w:rsidRDefault="00F80A15" w:rsidP="004C2D96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4C2D96">
              <w:rPr>
                <w:rFonts w:ascii="CourierNewPSMT" w:hAnsi="CourierNewPSMT" w:cs="B Nazanin"/>
                <w:sz w:val="21"/>
                <w:szCs w:val="21"/>
              </w:rPr>
              <w:t>516.2724687187377</w:t>
            </w:r>
          </w:p>
        </w:tc>
        <w:tc>
          <w:tcPr>
            <w:tcW w:w="3356" w:type="dxa"/>
            <w:vAlign w:val="center"/>
          </w:tcPr>
          <w:p w14:paraId="4F3B89B9" w14:textId="42712446" w:rsidR="00F80A15" w:rsidRPr="004C2D96" w:rsidRDefault="00F80A15" w:rsidP="004C2D96">
            <w:pPr>
              <w:bidi/>
              <w:jc w:val="center"/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</w:pPr>
            <w:r w:rsidRPr="004C2D96">
              <w:rPr>
                <w:rFonts w:eastAsiaTheme="minorEastAsia" w:cs="B Nazanin"/>
                <w:sz w:val="24"/>
                <w:szCs w:val="24"/>
                <w:lang w:bidi="fa-IR"/>
              </w:rPr>
              <w:t xml:space="preserve">C </w:t>
            </w:r>
            <w:r w:rsidRPr="004C2D96"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w:t>0</w:t>
            </w:r>
          </w:p>
        </w:tc>
      </w:tr>
      <w:tr w:rsidR="00F80A15" w14:paraId="2FA2BC68" w14:textId="77777777" w:rsidTr="004C2D96">
        <w:trPr>
          <w:trHeight w:val="536"/>
        </w:trPr>
        <w:tc>
          <w:tcPr>
            <w:tcW w:w="3367" w:type="dxa"/>
            <w:vAlign w:val="center"/>
          </w:tcPr>
          <w:p w14:paraId="62A391F3" w14:textId="411411F1" w:rsidR="00F80A15" w:rsidRPr="004C2D96" w:rsidRDefault="00F80A15" w:rsidP="004C2D96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4C2D96">
              <w:rPr>
                <w:rFonts w:ascii="CourierNewPSMT" w:hAnsi="CourierNewPSMT" w:cs="B Nazanin"/>
                <w:sz w:val="21"/>
                <w:szCs w:val="21"/>
              </w:rPr>
              <w:t>-0.16696064980898548</w:t>
            </w:r>
          </w:p>
        </w:tc>
        <w:tc>
          <w:tcPr>
            <w:tcW w:w="3226" w:type="dxa"/>
            <w:vAlign w:val="center"/>
          </w:tcPr>
          <w:p w14:paraId="1A85AA3A" w14:textId="10D61DCE" w:rsidR="00F80A15" w:rsidRPr="004C2D96" w:rsidRDefault="00F80A15" w:rsidP="004C2D96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4C2D96">
              <w:rPr>
                <w:rFonts w:ascii="CourierNewPSMT" w:hAnsi="CourierNewPSMT" w:cs="B Nazanin"/>
                <w:sz w:val="21"/>
                <w:szCs w:val="21"/>
              </w:rPr>
              <w:t>-</w:t>
            </w:r>
            <w:r w:rsidRPr="004C2D96">
              <w:rPr>
                <w:rFonts w:ascii="CourierNewPSMT" w:hAnsi="CourierNewPSMT" w:cs="B Nazanin"/>
                <w:sz w:val="20"/>
                <w:szCs w:val="20"/>
              </w:rPr>
              <w:t>0.22103708101999645</w:t>
            </w:r>
          </w:p>
        </w:tc>
        <w:tc>
          <w:tcPr>
            <w:tcW w:w="3356" w:type="dxa"/>
            <w:vAlign w:val="center"/>
          </w:tcPr>
          <w:p w14:paraId="3822F1CB" w14:textId="6FD86CC5" w:rsidR="00F80A15" w:rsidRPr="004C2D96" w:rsidRDefault="00F80A15" w:rsidP="004C2D96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4C2D96">
              <w:rPr>
                <w:rFonts w:eastAsiaTheme="minorEastAsia" w:cs="B Nazanin"/>
                <w:sz w:val="24"/>
                <w:szCs w:val="24"/>
                <w:lang w:bidi="fa-IR"/>
              </w:rPr>
              <w:t>Alpha</w:t>
            </w:r>
          </w:p>
        </w:tc>
      </w:tr>
      <w:tr w:rsidR="00F80A15" w14:paraId="4245CC83" w14:textId="77777777" w:rsidTr="004C2D96">
        <w:trPr>
          <w:trHeight w:val="519"/>
        </w:trPr>
        <w:tc>
          <w:tcPr>
            <w:tcW w:w="3367" w:type="dxa"/>
            <w:vAlign w:val="center"/>
          </w:tcPr>
          <w:p w14:paraId="1122BC73" w14:textId="29FC5332" w:rsidR="00F80A15" w:rsidRPr="004C2D96" w:rsidRDefault="00F80A15" w:rsidP="004C2D96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4C2D96">
              <w:rPr>
                <w:rFonts w:ascii="CourierNewPSMT" w:hAnsi="CourierNewPSMT" w:cs="B Nazanin"/>
                <w:sz w:val="21"/>
                <w:szCs w:val="21"/>
              </w:rPr>
              <w:t>0.5929151744533274</w:t>
            </w:r>
          </w:p>
        </w:tc>
        <w:tc>
          <w:tcPr>
            <w:tcW w:w="3226" w:type="dxa"/>
            <w:vAlign w:val="center"/>
          </w:tcPr>
          <w:p w14:paraId="78501938" w14:textId="08953B69" w:rsidR="00F80A15" w:rsidRPr="004C2D96" w:rsidRDefault="00F80A15" w:rsidP="004C2D96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4C2D96">
              <w:rPr>
                <w:rFonts w:ascii="CourierNewPSMT" w:hAnsi="CourierNewPSMT" w:cs="B Nazanin"/>
                <w:sz w:val="21"/>
                <w:szCs w:val="21"/>
              </w:rPr>
              <w:t>0.6059932676052558</w:t>
            </w:r>
          </w:p>
        </w:tc>
        <w:tc>
          <w:tcPr>
            <w:tcW w:w="3356" w:type="dxa"/>
            <w:vAlign w:val="center"/>
          </w:tcPr>
          <w:p w14:paraId="7CA43302" w14:textId="4311C4A5" w:rsidR="00F80A15" w:rsidRPr="004C2D96" w:rsidRDefault="00F80A15" w:rsidP="004C2D96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4C2D96">
              <w:rPr>
                <w:rFonts w:eastAsiaTheme="minorEastAsia" w:cs="B Nazanin"/>
                <w:sz w:val="24"/>
                <w:szCs w:val="24"/>
                <w:lang w:bidi="fa-IR"/>
              </w:rPr>
              <w:t>Beta</w:t>
            </w:r>
          </w:p>
        </w:tc>
      </w:tr>
      <w:tr w:rsidR="00F80A15" w14:paraId="3DC34B2D" w14:textId="77777777" w:rsidTr="004C2D96">
        <w:trPr>
          <w:trHeight w:val="536"/>
        </w:trPr>
        <w:tc>
          <w:tcPr>
            <w:tcW w:w="3367" w:type="dxa"/>
            <w:vAlign w:val="center"/>
          </w:tcPr>
          <w:p w14:paraId="0AC38FF1" w14:textId="2E96C9EC" w:rsidR="00F80A15" w:rsidRPr="004C2D96" w:rsidRDefault="00F80A15" w:rsidP="004C2D96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4C2D96">
              <w:rPr>
                <w:rFonts w:ascii="CourierNewPSMT" w:hAnsi="CourierNewPSMT" w:cs="B Nazanin"/>
                <w:sz w:val="21"/>
                <w:szCs w:val="21"/>
              </w:rPr>
              <w:t>-0.4942632539198718</w:t>
            </w:r>
          </w:p>
        </w:tc>
        <w:tc>
          <w:tcPr>
            <w:tcW w:w="3226" w:type="dxa"/>
            <w:vAlign w:val="center"/>
          </w:tcPr>
          <w:p w14:paraId="5C8B3EE3" w14:textId="744E5CE3" w:rsidR="00F80A15" w:rsidRPr="004C2D96" w:rsidRDefault="00F80A15" w:rsidP="004C2D96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4C2D96">
              <w:rPr>
                <w:rFonts w:ascii="CourierNewPSMT" w:hAnsi="CourierNewPSMT" w:cs="B Nazanin"/>
                <w:sz w:val="21"/>
                <w:szCs w:val="21"/>
              </w:rPr>
              <w:t>-0.3273957868555742</w:t>
            </w:r>
          </w:p>
        </w:tc>
        <w:tc>
          <w:tcPr>
            <w:tcW w:w="3356" w:type="dxa"/>
            <w:vAlign w:val="center"/>
          </w:tcPr>
          <w:p w14:paraId="0B75B592" w14:textId="7DDE0DD8" w:rsidR="00F80A15" w:rsidRPr="004C2D96" w:rsidRDefault="00F80A15" w:rsidP="004C2D96">
            <w:pPr>
              <w:bidi/>
              <w:jc w:val="center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4C2D96">
              <w:rPr>
                <w:rFonts w:eastAsiaTheme="minorEastAsia" w:cs="B Nazanin"/>
                <w:sz w:val="24"/>
                <w:szCs w:val="24"/>
                <w:lang w:bidi="fa-IR"/>
              </w:rPr>
              <w:t>Gamma</w:t>
            </w:r>
          </w:p>
        </w:tc>
      </w:tr>
    </w:tbl>
    <w:p w14:paraId="746ADD0B" w14:textId="015445BC" w:rsidR="00F80A15" w:rsidRDefault="00F80A15" w:rsidP="00F80A15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1903F4D2" w14:textId="189A7A4E" w:rsidR="004C2D96" w:rsidRPr="00F80A15" w:rsidRDefault="004C2D96" w:rsidP="004C2D96">
      <w:pPr>
        <w:bidi/>
        <w:rPr>
          <w:rFonts w:eastAsiaTheme="minorEastAsia" w:cs="B Nazanin" w:hint="cs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لازم به ذکر است که </w:t>
      </w:r>
      <w:r>
        <w:rPr>
          <w:rFonts w:eastAsiaTheme="minorEastAsia" w:cs="B Nazanin"/>
          <w:sz w:val="24"/>
          <w:szCs w:val="24"/>
          <w:lang w:bidi="fa-IR"/>
        </w:rPr>
        <w:t>c0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با استفاده از فرمول 1 و ضرایب الفا، بتا و گاما با استفاده از فرمول های 2 بدست آمده اند.</w:t>
      </w:r>
    </w:p>
    <w:sectPr w:rsidR="004C2D96" w:rsidRPr="00F80A15" w:rsidSect="00E83503">
      <w:pgSz w:w="12240" w:h="15840"/>
      <w:pgMar w:top="1440" w:right="1440" w:bottom="1440" w:left="1440" w:header="720" w:footer="4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0868C" w14:textId="77777777" w:rsidR="001E3167" w:rsidRDefault="001E3167" w:rsidP="00C15255">
      <w:pPr>
        <w:spacing w:after="0" w:line="240" w:lineRule="auto"/>
      </w:pPr>
      <w:r>
        <w:separator/>
      </w:r>
    </w:p>
  </w:endnote>
  <w:endnote w:type="continuationSeparator" w:id="0">
    <w:p w14:paraId="2950A9BD" w14:textId="77777777" w:rsidR="001E3167" w:rsidRDefault="001E3167" w:rsidP="00C1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284D7" w14:textId="77777777" w:rsidR="001E3167" w:rsidRDefault="001E3167" w:rsidP="00C15255">
      <w:pPr>
        <w:spacing w:after="0" w:line="240" w:lineRule="auto"/>
      </w:pPr>
      <w:r>
        <w:separator/>
      </w:r>
    </w:p>
  </w:footnote>
  <w:footnote w:type="continuationSeparator" w:id="0">
    <w:p w14:paraId="0D5C778C" w14:textId="77777777" w:rsidR="001E3167" w:rsidRDefault="001E3167" w:rsidP="00C15255">
      <w:pPr>
        <w:spacing w:after="0" w:line="240" w:lineRule="auto"/>
      </w:pPr>
      <w:r>
        <w:continuationSeparator/>
      </w:r>
    </w:p>
  </w:footnote>
  <w:footnote w:id="1">
    <w:p w14:paraId="54C255D1" w14:textId="0286E7A4" w:rsidR="002C2011" w:rsidRDefault="002C2011" w:rsidP="002C2011">
      <w:pPr>
        <w:pStyle w:val="FootnoteText"/>
        <w:bidi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حجم بسیار زیادی از کامنت‌ها در کد قرار داده شده است که تمام مسیر را به طور کامل توضیح داده است.</w:t>
      </w:r>
    </w:p>
  </w:footnote>
  <w:footnote w:id="2">
    <w:p w14:paraId="1D29A928" w14:textId="486DD41F" w:rsidR="007E0BAD" w:rsidRDefault="007E0BAD" w:rsidP="007E0BAD">
      <w:pPr>
        <w:pStyle w:val="FootnoteText"/>
        <w:bidi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توضیح این تابع در کد وجود دارد.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35B"/>
    <w:multiLevelType w:val="hybridMultilevel"/>
    <w:tmpl w:val="A068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6B60"/>
    <w:multiLevelType w:val="hybridMultilevel"/>
    <w:tmpl w:val="3034CBFE"/>
    <w:lvl w:ilvl="0" w:tplc="E19A8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823B0"/>
    <w:multiLevelType w:val="hybridMultilevel"/>
    <w:tmpl w:val="DD769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215BB"/>
    <w:multiLevelType w:val="hybridMultilevel"/>
    <w:tmpl w:val="162A8F4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F1F56"/>
    <w:multiLevelType w:val="hybridMultilevel"/>
    <w:tmpl w:val="9A22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D095F"/>
    <w:multiLevelType w:val="hybridMultilevel"/>
    <w:tmpl w:val="994A3AAE"/>
    <w:lvl w:ilvl="0" w:tplc="04A448F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11"/>
    <w:rsid w:val="000541B8"/>
    <w:rsid w:val="00067E9E"/>
    <w:rsid w:val="000A4EE6"/>
    <w:rsid w:val="000C2168"/>
    <w:rsid w:val="00100CB6"/>
    <w:rsid w:val="001045C9"/>
    <w:rsid w:val="00113EFA"/>
    <w:rsid w:val="00167BCE"/>
    <w:rsid w:val="001963AF"/>
    <w:rsid w:val="001A4B5F"/>
    <w:rsid w:val="001E3167"/>
    <w:rsid w:val="001E31BF"/>
    <w:rsid w:val="001E7B98"/>
    <w:rsid w:val="001F3DEA"/>
    <w:rsid w:val="001F6FBE"/>
    <w:rsid w:val="002137D1"/>
    <w:rsid w:val="0024429C"/>
    <w:rsid w:val="00244864"/>
    <w:rsid w:val="002C2011"/>
    <w:rsid w:val="002E7FE1"/>
    <w:rsid w:val="0030685F"/>
    <w:rsid w:val="00327CA1"/>
    <w:rsid w:val="003617C5"/>
    <w:rsid w:val="003B34BC"/>
    <w:rsid w:val="003E5B88"/>
    <w:rsid w:val="003F7582"/>
    <w:rsid w:val="00420EE0"/>
    <w:rsid w:val="00452720"/>
    <w:rsid w:val="00464C8F"/>
    <w:rsid w:val="00482D71"/>
    <w:rsid w:val="004841CE"/>
    <w:rsid w:val="004902D3"/>
    <w:rsid w:val="004B3E43"/>
    <w:rsid w:val="004C2D96"/>
    <w:rsid w:val="005157B2"/>
    <w:rsid w:val="00551ADE"/>
    <w:rsid w:val="00582BB3"/>
    <w:rsid w:val="00596C8B"/>
    <w:rsid w:val="005C274B"/>
    <w:rsid w:val="005D1EC4"/>
    <w:rsid w:val="006002D8"/>
    <w:rsid w:val="0060305D"/>
    <w:rsid w:val="00657622"/>
    <w:rsid w:val="006B0576"/>
    <w:rsid w:val="00711E52"/>
    <w:rsid w:val="00712787"/>
    <w:rsid w:val="00713C56"/>
    <w:rsid w:val="007211A5"/>
    <w:rsid w:val="00724E69"/>
    <w:rsid w:val="00772A14"/>
    <w:rsid w:val="007779FC"/>
    <w:rsid w:val="007B64B4"/>
    <w:rsid w:val="007C32DD"/>
    <w:rsid w:val="007E0BAD"/>
    <w:rsid w:val="007E4064"/>
    <w:rsid w:val="00804C96"/>
    <w:rsid w:val="00830EC2"/>
    <w:rsid w:val="0083684D"/>
    <w:rsid w:val="0087612D"/>
    <w:rsid w:val="008D6970"/>
    <w:rsid w:val="009200AC"/>
    <w:rsid w:val="00926D07"/>
    <w:rsid w:val="00947B64"/>
    <w:rsid w:val="00984385"/>
    <w:rsid w:val="00997CF9"/>
    <w:rsid w:val="009B7712"/>
    <w:rsid w:val="009D6371"/>
    <w:rsid w:val="00A031CE"/>
    <w:rsid w:val="00A30111"/>
    <w:rsid w:val="00A31621"/>
    <w:rsid w:val="00A67916"/>
    <w:rsid w:val="00A727A6"/>
    <w:rsid w:val="00AC0451"/>
    <w:rsid w:val="00B234E5"/>
    <w:rsid w:val="00B27479"/>
    <w:rsid w:val="00B42610"/>
    <w:rsid w:val="00B72663"/>
    <w:rsid w:val="00B84725"/>
    <w:rsid w:val="00BA137D"/>
    <w:rsid w:val="00BC58DE"/>
    <w:rsid w:val="00BF1611"/>
    <w:rsid w:val="00C15255"/>
    <w:rsid w:val="00C1667E"/>
    <w:rsid w:val="00C8096B"/>
    <w:rsid w:val="00CB37D7"/>
    <w:rsid w:val="00CF5A70"/>
    <w:rsid w:val="00D155C9"/>
    <w:rsid w:val="00D303AE"/>
    <w:rsid w:val="00E22056"/>
    <w:rsid w:val="00E554DA"/>
    <w:rsid w:val="00E60DAA"/>
    <w:rsid w:val="00E83503"/>
    <w:rsid w:val="00EF5619"/>
    <w:rsid w:val="00F5322F"/>
    <w:rsid w:val="00F5647D"/>
    <w:rsid w:val="00F80A15"/>
    <w:rsid w:val="00FD29AC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063AD"/>
  <w15:chartTrackingRefBased/>
  <w15:docId w15:val="{77B6CA6B-346D-465E-9939-FB2999A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9C"/>
    <w:pPr>
      <w:ind w:left="720"/>
      <w:contextualSpacing/>
    </w:pPr>
  </w:style>
  <w:style w:type="paragraph" w:customStyle="1" w:styleId="Default">
    <w:name w:val="Default"/>
    <w:rsid w:val="00C152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55"/>
  </w:style>
  <w:style w:type="paragraph" w:styleId="Footer">
    <w:name w:val="footer"/>
    <w:basedOn w:val="Normal"/>
    <w:link w:val="FooterChar"/>
    <w:uiPriority w:val="99"/>
    <w:unhideWhenUsed/>
    <w:rsid w:val="00C15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55"/>
  </w:style>
  <w:style w:type="paragraph" w:styleId="NormalWeb">
    <w:name w:val="Normal (Web)"/>
    <w:basedOn w:val="Normal"/>
    <w:uiPriority w:val="99"/>
    <w:semiHidden/>
    <w:unhideWhenUsed/>
    <w:rsid w:val="00244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02D8"/>
    <w:rPr>
      <w:color w:val="808080"/>
    </w:rPr>
  </w:style>
  <w:style w:type="table" w:styleId="TableGrid">
    <w:name w:val="Table Grid"/>
    <w:basedOn w:val="TableNormal"/>
    <w:uiPriority w:val="39"/>
    <w:rsid w:val="0055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C20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0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0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D9B07-6343-41C8-BC11-CBA3EEB4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A7Q2000</dc:creator>
  <cp:keywords/>
  <dc:description/>
  <cp:lastModifiedBy>Ali A7Q2000</cp:lastModifiedBy>
  <cp:revision>4</cp:revision>
  <dcterms:created xsi:type="dcterms:W3CDTF">2021-10-29T19:49:00Z</dcterms:created>
  <dcterms:modified xsi:type="dcterms:W3CDTF">2021-12-06T21:53:00Z</dcterms:modified>
</cp:coreProperties>
</file>