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6A3D0" w14:textId="77777777" w:rsidR="00D077E9" w:rsidRDefault="00D077E9" w:rsidP="00D70D02">
      <w:r>
        <w:rPr>
          <w:noProof/>
        </w:rPr>
        <w:drawing>
          <wp:anchor distT="0" distB="0" distL="114300" distR="114300" simplePos="0" relativeHeight="251658240" behindDoc="1" locked="0" layoutInCell="1" allowOverlap="1" wp14:anchorId="79805A66" wp14:editId="4C18E574">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903"/>
      </w:tblGrid>
      <w:tr w:rsidR="00D077E9" w14:paraId="64A0B59E" w14:textId="77777777" w:rsidTr="000439F5">
        <w:trPr>
          <w:trHeight w:val="1864"/>
        </w:trPr>
        <w:tc>
          <w:tcPr>
            <w:tcW w:w="5903" w:type="dxa"/>
            <w:tcBorders>
              <w:top w:val="nil"/>
              <w:left w:val="nil"/>
              <w:bottom w:val="nil"/>
              <w:right w:val="nil"/>
            </w:tcBorders>
          </w:tcPr>
          <w:p w14:paraId="00E73BCE" w14:textId="77777777" w:rsidR="00D077E9" w:rsidRDefault="00D077E9" w:rsidP="00D077E9">
            <w:r>
              <w:rPr>
                <w:noProof/>
              </w:rPr>
              <mc:AlternateContent>
                <mc:Choice Requires="wps">
                  <w:drawing>
                    <wp:inline distT="0" distB="0" distL="0" distR="0" wp14:anchorId="72276A48" wp14:editId="37D25EAB">
                      <wp:extent cx="3528695" cy="1629410"/>
                      <wp:effectExtent l="0" t="0" r="0" b="0"/>
                      <wp:docPr id="8" name="Text Box 8"/>
                      <wp:cNvGraphicFramePr/>
                      <a:graphic xmlns:a="http://schemas.openxmlformats.org/drawingml/2006/main">
                        <a:graphicData uri="http://schemas.microsoft.com/office/word/2010/wordprocessingShape">
                          <wps:wsp>
                            <wps:cNvSpPr txBox="1"/>
                            <wps:spPr>
                              <a:xfrm>
                                <a:off x="0" y="0"/>
                                <a:ext cx="3528695" cy="1629410"/>
                              </a:xfrm>
                              <a:prstGeom prst="rect">
                                <a:avLst/>
                              </a:prstGeom>
                              <a:noFill/>
                              <a:ln w="6350">
                                <a:noFill/>
                              </a:ln>
                            </wps:spPr>
                            <wps:txbx>
                              <w:txbxContent>
                                <w:p w14:paraId="36C990E1" w14:textId="342C0C81" w:rsidR="00D077E9" w:rsidRPr="00D86945" w:rsidRDefault="000439F5" w:rsidP="00D077E9">
                                  <w:pPr>
                                    <w:pStyle w:val="Title"/>
                                    <w:spacing w:after="0"/>
                                  </w:pPr>
                                  <w:r>
                                    <w:t>Real Estate Price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2276A48" id="_x0000_t202" coordsize="21600,21600" o:spt="202" path="m,l,21600r21600,l21600,xe">
                      <v:stroke joinstyle="miter"/>
                      <v:path gradientshapeok="t" o:connecttype="rect"/>
                    </v:shapetype>
                    <v:shape id="Text Box 8" o:spid="_x0000_s1026" type="#_x0000_t202" style="width:277.85pt;height:1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" filled="f" stroked="f" strokeweight=".5pt">
                      <v:textbox>
                        <w:txbxContent>
                          <w:p w14:paraId="36C990E1" w14:textId="342C0C81" w:rsidR="00D077E9" w:rsidRPr="00D86945" w:rsidRDefault="000439F5" w:rsidP="00D077E9">
                            <w:pPr>
                              <w:pStyle w:val="Title"/>
                              <w:spacing w:after="0"/>
                            </w:pPr>
                            <w:r>
                              <w:t>Real Estate Price Prediction</w:t>
                            </w:r>
                          </w:p>
                        </w:txbxContent>
                      </v:textbox>
                      <w10:anchorlock/>
                    </v:shape>
                  </w:pict>
                </mc:Fallback>
              </mc:AlternateContent>
            </w:r>
          </w:p>
          <w:p w14:paraId="41EE0E20" w14:textId="77777777" w:rsidR="00D077E9" w:rsidRDefault="00D077E9" w:rsidP="00D077E9">
            <w:r>
              <w:rPr>
                <w:noProof/>
              </w:rPr>
              <mc:AlternateContent>
                <mc:Choice Requires="wps">
                  <w:drawing>
                    <wp:inline distT="0" distB="0" distL="0" distR="0" wp14:anchorId="469C8909" wp14:editId="61EA69A6">
                      <wp:extent cx="2545080" cy="11430"/>
                      <wp:effectExtent l="19050" t="19050" r="26670" b="26670"/>
                      <wp:docPr id="5" name="Straight Connector 5" descr="text divider"/>
                      <wp:cNvGraphicFramePr/>
                      <a:graphic xmlns:a="http://schemas.openxmlformats.org/drawingml/2006/main">
                        <a:graphicData uri="http://schemas.microsoft.com/office/word/2010/wordprocessingShape">
                          <wps:wsp>
                            <wps:cNvCnPr/>
                            <wps:spPr>
                              <a:xfrm>
                                <a:off x="0" y="0"/>
                                <a:ext cx="2545080" cy="1143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D7FE7D"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200.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" strokecolor="#082a75 [3215]" strokeweight="3pt">
                      <w10:anchorlock/>
                    </v:line>
                  </w:pict>
                </mc:Fallback>
              </mc:AlternateContent>
            </w:r>
          </w:p>
        </w:tc>
      </w:tr>
      <w:tr w:rsidR="00D077E9" w14:paraId="1B7B210D" w14:textId="77777777" w:rsidTr="000439F5">
        <w:trPr>
          <w:trHeight w:val="7520"/>
        </w:trPr>
        <w:tc>
          <w:tcPr>
            <w:tcW w:w="5903" w:type="dxa"/>
            <w:tcBorders>
              <w:top w:val="nil"/>
              <w:left w:val="nil"/>
              <w:bottom w:val="nil"/>
              <w:right w:val="nil"/>
            </w:tcBorders>
          </w:tcPr>
          <w:p w14:paraId="04646B75" w14:textId="77777777" w:rsidR="00D077E9" w:rsidRDefault="00D077E9" w:rsidP="00D077E9">
            <w:pPr>
              <w:rPr>
                <w:noProof/>
              </w:rPr>
            </w:pPr>
          </w:p>
        </w:tc>
      </w:tr>
      <w:tr w:rsidR="00D077E9" w14:paraId="10E239E8" w14:textId="77777777" w:rsidTr="000439F5">
        <w:trPr>
          <w:trHeight w:val="2138"/>
        </w:trPr>
        <w:tc>
          <w:tcPr>
            <w:tcW w:w="5903" w:type="dxa"/>
            <w:tcBorders>
              <w:top w:val="nil"/>
              <w:left w:val="nil"/>
              <w:bottom w:val="nil"/>
              <w:right w:val="nil"/>
            </w:tcBorders>
          </w:tcPr>
          <w:sdt>
            <w:sdtPr>
              <w:id w:val="1080870105"/>
              <w:placeholder>
                <w:docPart w:val="5707027F32E04F4296FE70F7CFFD3ED4"/>
              </w:placeholder>
              <w15:appearance w15:val="hidden"/>
            </w:sdtPr>
            <w:sdtContent>
              <w:p w14:paraId="5DAFB661" w14:textId="4F85B82A"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0439F5">
                  <w:rPr>
                    <w:rStyle w:val="SubtitleChar"/>
                    <w:b w:val="0"/>
                    <w:noProof/>
                  </w:rPr>
                  <w:t>January 6</w:t>
                </w:r>
                <w:r w:rsidRPr="00D86945">
                  <w:rPr>
                    <w:rStyle w:val="SubtitleChar"/>
                    <w:b w:val="0"/>
                  </w:rPr>
                  <w:fldChar w:fldCharType="end"/>
                </w:r>
              </w:p>
            </w:sdtContent>
          </w:sdt>
          <w:p w14:paraId="38F48C18"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422EAEFC" wp14:editId="13FBCF3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42B831F"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18AF3AEE" w14:textId="77777777" w:rsidR="00D077E9" w:rsidRDefault="00D077E9" w:rsidP="00D077E9">
            <w:pPr>
              <w:rPr>
                <w:noProof/>
                <w:sz w:val="10"/>
                <w:szCs w:val="10"/>
              </w:rPr>
            </w:pPr>
          </w:p>
          <w:p w14:paraId="15747782" w14:textId="77777777" w:rsidR="00D077E9" w:rsidRDefault="00D077E9" w:rsidP="00D077E9">
            <w:pPr>
              <w:rPr>
                <w:noProof/>
                <w:sz w:val="10"/>
                <w:szCs w:val="10"/>
              </w:rPr>
            </w:pPr>
          </w:p>
          <w:p w14:paraId="30196ECC" w14:textId="56AF12C5" w:rsidR="00D077E9" w:rsidRDefault="00000000" w:rsidP="00D077E9">
            <w:sdt>
              <w:sdtPr>
                <w:id w:val="-1740469667"/>
                <w:placeholder>
                  <w:docPart w:val="8963AD55FF9949349629ED7CE81E85AC"/>
                </w:placeholder>
                <w15:appearance w15:val="hidden"/>
              </w:sdtPr>
              <w:sdtContent>
                <w:r w:rsidR="000439F5">
                  <w:t>Advisor: Mariam Fakih</w:t>
                </w:r>
              </w:sdtContent>
            </w:sdt>
          </w:p>
          <w:p w14:paraId="5ABC6744" w14:textId="5461D11F" w:rsidR="00D077E9" w:rsidRDefault="000439F5" w:rsidP="00D077E9">
            <w:r>
              <w:t>Done</w:t>
            </w:r>
            <w:r w:rsidR="00D077E9" w:rsidRPr="00B231E5">
              <w:t xml:space="preserve"> by:</w:t>
            </w:r>
            <w:r w:rsidR="00D077E9">
              <w:t xml:space="preserve"> </w:t>
            </w:r>
            <w:sdt>
              <w:sdtPr>
                <w:alias w:val="Your Name"/>
                <w:tag w:val="Your Name"/>
                <w:id w:val="-180584491"/>
                <w:placeholder>
                  <w:docPart w:val="885FCCC1BDF948C18B94A3305511CAEC"/>
                </w:placeholder>
                <w:dataBinding w:prefixMappings="xmlns:ns0='http://schemas.microsoft.com/office/2006/coverPageProps' " w:xpath="/ns0:CoverPageProperties[1]/ns0:CompanyFax[1]" w:storeItemID="{55AF091B-3C7A-41E3-B477-F2FDAA23CFDA}"/>
                <w15:appearance w15:val="hidden"/>
                <w:text w:multiLine="1"/>
              </w:sdtPr>
              <w:sdtContent>
                <w:r>
                  <w:t>Ali Reda &amp; Hadi Srour</w:t>
                </w:r>
              </w:sdtContent>
            </w:sdt>
          </w:p>
          <w:p w14:paraId="08D28FC5" w14:textId="77777777" w:rsidR="00D077E9" w:rsidRPr="00D86945" w:rsidRDefault="00D077E9" w:rsidP="00D077E9">
            <w:pPr>
              <w:rPr>
                <w:noProof/>
                <w:sz w:val="10"/>
                <w:szCs w:val="10"/>
              </w:rPr>
            </w:pPr>
          </w:p>
        </w:tc>
      </w:tr>
    </w:tbl>
    <w:p w14:paraId="78A3F50D" w14:textId="0CF26E96" w:rsidR="00274840" w:rsidRDefault="000439F5" w:rsidP="00274840">
      <w:pPr>
        <w:spacing w:after="200"/>
      </w:pPr>
      <w:r>
        <w:rPr>
          <w:noProof/>
        </w:rPr>
        <mc:AlternateContent>
          <mc:Choice Requires="wps">
            <w:drawing>
              <wp:anchor distT="0" distB="0" distL="114300" distR="114300" simplePos="0" relativeHeight="251659264" behindDoc="1" locked="0" layoutInCell="1" allowOverlap="1" wp14:anchorId="1D25292E" wp14:editId="6E4C9F0E">
                <wp:simplePos x="0" y="0"/>
                <wp:positionH relativeFrom="page">
                  <wp:align>left</wp:align>
                </wp:positionH>
                <wp:positionV relativeFrom="page">
                  <wp:align>bottom</wp:align>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37580" id="Rectangle 2" o:spid="_x0000_s1026" alt="colored rectangle" style="position:absolute;margin-left:0;margin-top:0;width:611.1pt;height:265.7pt;z-index:-251657216;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" fillcolor="#34aba2 [3206]" stroked="f" strokeweight="2pt">
                <w10:wrap anchorx="page"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46A6B8E5" wp14:editId="7488320E">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5D9447"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rsidR="00D077E9">
        <w:br w:type="page"/>
      </w:r>
    </w:p>
    <w:p w14:paraId="44FCFE7D" w14:textId="4D1459FE" w:rsidR="00274840" w:rsidRDefault="00274840" w:rsidP="00274840">
      <w:r>
        <w:lastRenderedPageBreak/>
        <w:t>Real Estate Price Prediction Using Machine Learning: An In-Depth Analysis</w:t>
      </w:r>
    </w:p>
    <w:p w14:paraId="38BBEA89" w14:textId="77777777" w:rsidR="00274840" w:rsidRDefault="00274840" w:rsidP="00274840"/>
    <w:p w14:paraId="1C215D8B" w14:textId="77777777" w:rsidR="00274840" w:rsidRDefault="00274840" w:rsidP="00274840">
      <w:r>
        <w:t>Introduction:</w:t>
      </w:r>
    </w:p>
    <w:p w14:paraId="470E53D2" w14:textId="77777777" w:rsidR="00274840" w:rsidRDefault="00274840" w:rsidP="00274840"/>
    <w:p w14:paraId="0BB26D38" w14:textId="77777777" w:rsidR="00274840" w:rsidRDefault="00274840" w:rsidP="00274840">
      <w:r>
        <w:t>The real estate industry plays a pivotal role in global economies, representing a significant portion of wealth and investment. Traditionally, real estate valuation has relied on expert opinions, market trends, and historical data. However, the advent of machine learning (ML) has revolutionized the way we approach real estate price prediction, offering more accurate and data-driven insights.</w:t>
      </w:r>
    </w:p>
    <w:p w14:paraId="5714AD39" w14:textId="77777777" w:rsidR="00274840" w:rsidRDefault="00274840" w:rsidP="00274840"/>
    <w:p w14:paraId="4F46402B" w14:textId="77777777" w:rsidR="00274840" w:rsidRDefault="00274840" w:rsidP="00274840">
      <w:r>
        <w:t>In recent years, machine learning models have gained popularity in predicting real estate prices due to their ability to analyze vast amounts of data and extract meaningful patterns. These models leverage algorithms that can learn from historical property transactions, market trends, economic indicators, and various other factors to make predictions about future property prices.</w:t>
      </w:r>
    </w:p>
    <w:p w14:paraId="55189101" w14:textId="77777777" w:rsidR="00274840" w:rsidRDefault="00274840" w:rsidP="00274840"/>
    <w:p w14:paraId="2A7FB5F8" w14:textId="77777777" w:rsidR="00274840" w:rsidRDefault="00274840" w:rsidP="00274840">
      <w:r>
        <w:t>This report explores the applications, challenges, and potential of machine learning in real estate price prediction. By delving into the methodologies, models, and datasets used in this domain, we aim to provide a comprehensive understanding of how machine learning contributes to enhancing the accuracy and efficiency of real estate valuation.</w:t>
      </w:r>
    </w:p>
    <w:p w14:paraId="0074C66F" w14:textId="77777777" w:rsidR="00274840" w:rsidRDefault="00274840" w:rsidP="00274840"/>
    <w:p w14:paraId="1AED53EA" w14:textId="77777777" w:rsidR="00274840" w:rsidRDefault="00274840" w:rsidP="00274840">
      <w:r>
        <w:t>Key Components of the Report:</w:t>
      </w:r>
    </w:p>
    <w:p w14:paraId="1DB8E558" w14:textId="77777777" w:rsidR="00274840" w:rsidRDefault="00274840" w:rsidP="00274840"/>
    <w:p w14:paraId="59431BD3" w14:textId="77777777" w:rsidR="00274840" w:rsidRDefault="00274840" w:rsidP="00274840">
      <w:r>
        <w:t>1. Overview of Real Estate Price Prediction:</w:t>
      </w:r>
    </w:p>
    <w:p w14:paraId="7E8F4E58" w14:textId="77777777" w:rsidR="00274840" w:rsidRDefault="00274840" w:rsidP="00274840">
      <w:r>
        <w:t xml:space="preserve">    - Brief history and traditional methods of real estate valuation.</w:t>
      </w:r>
    </w:p>
    <w:p w14:paraId="5ABD82A6" w14:textId="77777777" w:rsidR="00274840" w:rsidRDefault="00274840" w:rsidP="00274840">
      <w:r>
        <w:t xml:space="preserve">    - Introduction to the role of technology, specifically machine learning, in predicting property prices.</w:t>
      </w:r>
    </w:p>
    <w:p w14:paraId="3349FDBC" w14:textId="77777777" w:rsidR="00274840" w:rsidRDefault="00274840" w:rsidP="00274840"/>
    <w:p w14:paraId="3897F08F" w14:textId="77777777" w:rsidR="00274840" w:rsidRDefault="00274840" w:rsidP="00274840">
      <w:r>
        <w:t>2. Machine Learning Models in Real Estate:</w:t>
      </w:r>
    </w:p>
    <w:p w14:paraId="37F480EE" w14:textId="77777777" w:rsidR="00274840" w:rsidRDefault="00274840" w:rsidP="00274840">
      <w:r>
        <w:t xml:space="preserve">    - Explanation of various machine learning algorithms commonly used for price prediction.</w:t>
      </w:r>
    </w:p>
    <w:p w14:paraId="3A030247" w14:textId="77777777" w:rsidR="00274840" w:rsidRDefault="00274840" w:rsidP="00274840">
      <w:r>
        <w:lastRenderedPageBreak/>
        <w:t xml:space="preserve">    - Highlighting the advantages of ML models, such as regression, decision trees, and neural networks, in capturing complex relationships within real estate data.</w:t>
      </w:r>
    </w:p>
    <w:p w14:paraId="207B3323" w14:textId="77777777" w:rsidR="00274840" w:rsidRDefault="00274840" w:rsidP="00274840"/>
    <w:p w14:paraId="31659B49" w14:textId="77777777" w:rsidR="00274840" w:rsidRDefault="00274840" w:rsidP="00274840">
      <w:r>
        <w:t>3. Data Sources and Features:</w:t>
      </w:r>
    </w:p>
    <w:p w14:paraId="220303A2" w14:textId="77777777" w:rsidR="00274840" w:rsidRDefault="00274840" w:rsidP="00274840">
      <w:r>
        <w:t xml:space="preserve">    - Examination of essential data sources, including property listings, transaction history, economic indicators, and neighborhood characteristics.</w:t>
      </w:r>
    </w:p>
    <w:p w14:paraId="68AF1599" w14:textId="77777777" w:rsidR="00274840" w:rsidRDefault="00274840" w:rsidP="00274840">
      <w:r>
        <w:t xml:space="preserve">    - Discussion on the importance of feature engineering to enhance model performance.</w:t>
      </w:r>
    </w:p>
    <w:p w14:paraId="1FDC6DD1" w14:textId="77777777" w:rsidR="00274840" w:rsidRDefault="00274840" w:rsidP="00274840"/>
    <w:p w14:paraId="666DBF98" w14:textId="77777777" w:rsidR="00274840" w:rsidRDefault="00274840" w:rsidP="00274840">
      <w:r>
        <w:t>4. Challenges and Considerations:</w:t>
      </w:r>
    </w:p>
    <w:p w14:paraId="1B5C0DCD" w14:textId="77777777" w:rsidR="00274840" w:rsidRDefault="00274840" w:rsidP="00274840">
      <w:r>
        <w:t xml:space="preserve">    - Identification of challenges associated with real estate price prediction using machine learning, such as data quality, model interpretability, and the dynamic nature of real estate markets.</w:t>
      </w:r>
    </w:p>
    <w:p w14:paraId="358A344F" w14:textId="77777777" w:rsidR="00274840" w:rsidRDefault="00274840" w:rsidP="00274840">
      <w:r>
        <w:t xml:space="preserve">    - Exploration of potential biases and ethical considerations in predictive modeling.</w:t>
      </w:r>
    </w:p>
    <w:p w14:paraId="12059571" w14:textId="77777777" w:rsidR="00274840" w:rsidRDefault="00274840" w:rsidP="00274840"/>
    <w:p w14:paraId="7B42C240" w14:textId="77777777" w:rsidR="00274840" w:rsidRDefault="00274840" w:rsidP="00274840">
      <w:r>
        <w:t>5. Case Studies and Success Stories:</w:t>
      </w:r>
    </w:p>
    <w:p w14:paraId="4B2305EA" w14:textId="77777777" w:rsidR="00274840" w:rsidRDefault="00274840" w:rsidP="00274840">
      <w:r>
        <w:t xml:space="preserve">    - Analysis of real-world applications where machine learning has successfully predicted real estate prices.</w:t>
      </w:r>
    </w:p>
    <w:p w14:paraId="19A6B4CE" w14:textId="77777777" w:rsidR="00274840" w:rsidRDefault="00274840" w:rsidP="00274840">
      <w:r>
        <w:t xml:space="preserve">    - Examination of notable case studies highlighting the impact of ML in optimizing property valuation.</w:t>
      </w:r>
    </w:p>
    <w:p w14:paraId="2B7311A9" w14:textId="77777777" w:rsidR="00274840" w:rsidRDefault="00274840" w:rsidP="00274840"/>
    <w:p w14:paraId="78795D87" w14:textId="77777777" w:rsidR="00274840" w:rsidRDefault="00274840" w:rsidP="00274840">
      <w:r>
        <w:t>6. Future Trends and Innovations:</w:t>
      </w:r>
    </w:p>
    <w:p w14:paraId="6305FBC7" w14:textId="77777777" w:rsidR="00274840" w:rsidRDefault="00274840" w:rsidP="00274840">
      <w:r>
        <w:t xml:space="preserve">    - Exploration of emerging trends and advancements in machine learning for real estate, including the integration of artificial intelligence, blockchain, and other technologies.</w:t>
      </w:r>
    </w:p>
    <w:p w14:paraId="7798E552" w14:textId="77777777" w:rsidR="00274840" w:rsidRDefault="00274840" w:rsidP="00274840">
      <w:r>
        <w:t xml:space="preserve">    - Discussion on the potential future developments that may shape the landscape of real estate price prediction.</w:t>
      </w:r>
    </w:p>
    <w:p w14:paraId="3FA2676F" w14:textId="77777777" w:rsidR="00274840" w:rsidRDefault="00274840" w:rsidP="00274840"/>
    <w:p w14:paraId="49450FEA" w14:textId="5466F5D9" w:rsidR="0087605E" w:rsidRDefault="00274840" w:rsidP="00274840">
      <w:r>
        <w:t>By providing a comprehensive overview of the intersection between machine learning and real estate price prediction, this report aims to equip readers with the knowledge necessary to understand, assess, and embrace the transformative potential of data-driven valuation methods in the real estate industry.</w:t>
      </w:r>
    </w:p>
    <w:p w14:paraId="39CF5C09" w14:textId="77777777" w:rsidR="002F5275" w:rsidRDefault="002F5275" w:rsidP="002F5275"/>
    <w:p w14:paraId="247F66FE" w14:textId="77777777" w:rsidR="00C35069" w:rsidRDefault="00C35069" w:rsidP="00C35069">
      <w:r>
        <w:lastRenderedPageBreak/>
        <w:t>Real Estate Price Prediction Report</w:t>
      </w:r>
    </w:p>
    <w:p w14:paraId="469EE109" w14:textId="77777777" w:rsidR="00C35069" w:rsidRDefault="00C35069" w:rsidP="00C35069">
      <w:r>
        <w:t>===================================</w:t>
      </w:r>
    </w:p>
    <w:p w14:paraId="582BEA0A" w14:textId="77777777" w:rsidR="00C35069" w:rsidRDefault="00C35069" w:rsidP="00C35069"/>
    <w:p w14:paraId="27BE5E52" w14:textId="287DA259" w:rsidR="00C35069" w:rsidRDefault="00C35069" w:rsidP="00C35069">
      <w:r>
        <w:t>Executive Summary</w:t>
      </w:r>
    </w:p>
    <w:p w14:paraId="4D353DB7" w14:textId="77777777" w:rsidR="00C35069" w:rsidRDefault="00C35069" w:rsidP="00C35069"/>
    <w:p w14:paraId="0E8D6BBA" w14:textId="77777777" w:rsidR="00C35069" w:rsidRDefault="00C35069" w:rsidP="00C35069">
      <w:r>
        <w:t>The real estate industry is constantly evolving, presenting challenges in accurately predicting property prices. This report offers a detailed analysis of real estate price prediction using machine learning models. Through thorough data exploration, preprocessing, and model development, the aim is to provide practical insights for real estate professionals and individuals involved in property transactions.</w:t>
      </w:r>
    </w:p>
    <w:p w14:paraId="626A74AB" w14:textId="77777777" w:rsidR="00C35069" w:rsidRDefault="00C35069" w:rsidP="00C35069"/>
    <w:p w14:paraId="290AA382" w14:textId="47789BB2" w:rsidR="00C35069" w:rsidRDefault="00C35069" w:rsidP="00C35069">
      <w:r>
        <w:t>Introduction</w:t>
      </w:r>
    </w:p>
    <w:p w14:paraId="182F6E79" w14:textId="77777777" w:rsidR="00C35069" w:rsidRDefault="00C35069" w:rsidP="00C35069"/>
    <w:p w14:paraId="6EADCCEE" w14:textId="21E29A29" w:rsidR="00C35069" w:rsidRDefault="00C35069" w:rsidP="00C35069">
      <w:r>
        <w:t>Background and Context:</w:t>
      </w:r>
    </w:p>
    <w:p w14:paraId="1C9BB069" w14:textId="77777777" w:rsidR="00C35069" w:rsidRDefault="00C35069" w:rsidP="00C35069"/>
    <w:p w14:paraId="1BCB7FFE" w14:textId="77777777" w:rsidR="00C35069" w:rsidRDefault="00C35069" w:rsidP="00C35069">
      <w:r>
        <w:t>The real estate market's intricacies demand advanced tools for predicting property prices. Conventional methods often fall short in capturing the myriad factors influencing real estate valuations. This project integrates machine learning techniques to address these challenges, aiming to redefine our understanding and forecasting of property prices.</w:t>
      </w:r>
    </w:p>
    <w:p w14:paraId="68F9F090" w14:textId="77777777" w:rsidR="00C35069" w:rsidRDefault="00C35069" w:rsidP="00C35069"/>
    <w:p w14:paraId="578EB47B" w14:textId="0C46D1AB" w:rsidR="00C35069" w:rsidRDefault="00C35069" w:rsidP="00C35069">
      <w:r>
        <w:t>Purpose and Significance:</w:t>
      </w:r>
    </w:p>
    <w:p w14:paraId="18AEA94E" w14:textId="77777777" w:rsidR="00C35069" w:rsidRDefault="00C35069" w:rsidP="00C35069"/>
    <w:p w14:paraId="7FA1C7E9" w14:textId="77777777" w:rsidR="00C35069" w:rsidRDefault="00C35069" w:rsidP="00C35069">
      <w:r>
        <w:t>The primary purpose is to empower real estate stakeholders with accurate price predictions. For real estate professionals, this means strategic decision-making in investment and market positioning, while buyers and sellers benefit from informed transactions aligned with prevailing market trends. The significance lies in enhancing market efficiency, transparency, and equity.</w:t>
      </w:r>
    </w:p>
    <w:p w14:paraId="7C7F26C8" w14:textId="77777777" w:rsidR="00C35069" w:rsidRDefault="00C35069" w:rsidP="00C35069"/>
    <w:p w14:paraId="34FFD1A6" w14:textId="20CCC0E1" w:rsidR="00C35069" w:rsidRDefault="00C35069" w:rsidP="00C35069">
      <w:r>
        <w:t>Methodology</w:t>
      </w:r>
    </w:p>
    <w:p w14:paraId="551AA50B" w14:textId="77777777" w:rsidR="00C35069" w:rsidRDefault="00C35069" w:rsidP="00C35069"/>
    <w:p w14:paraId="7A3A8BBB" w14:textId="0960A733" w:rsidR="00C35069" w:rsidRDefault="00C35069" w:rsidP="00C35069">
      <w:r>
        <w:t>Dataset Overview:</w:t>
      </w:r>
    </w:p>
    <w:p w14:paraId="330F84FD" w14:textId="77777777" w:rsidR="00C35069" w:rsidRDefault="00C35069" w:rsidP="00C35069"/>
    <w:p w14:paraId="756DA1B8" w14:textId="565BB996" w:rsidR="00C35069" w:rsidRDefault="00C35069" w:rsidP="00C35069">
      <w:r>
        <w:lastRenderedPageBreak/>
        <w:t xml:space="preserve">- Source: </w:t>
      </w:r>
      <w:hyperlink r:id="rId9" w:history="1">
        <w:r w:rsidRPr="00C35069">
          <w:rPr>
            <w:rStyle w:val="Hyperlink"/>
          </w:rPr>
          <w:t>Kaggle.com</w:t>
        </w:r>
      </w:hyperlink>
    </w:p>
    <w:p w14:paraId="09E1F873" w14:textId="00EAA4BA" w:rsidR="00C35069" w:rsidRDefault="00C35069" w:rsidP="00C35069">
      <w:r>
        <w:t>- Structure: 506 instances, 13 continuous attributes (including "MEDV"), and 1 binary-valued attribute.</w:t>
      </w:r>
    </w:p>
    <w:p w14:paraId="36098641" w14:textId="77777777" w:rsidR="000A74EE" w:rsidRDefault="00C35069" w:rsidP="000A74EE">
      <w:r>
        <w:t>- Challenges:</w:t>
      </w:r>
    </w:p>
    <w:p w14:paraId="205DEA06" w14:textId="267039EA" w:rsidR="000A74EE" w:rsidRDefault="000A74EE" w:rsidP="000A74EE">
      <w:pPr>
        <w:ind w:firstLine="720"/>
      </w:pPr>
      <w:r>
        <w:t>While the dataset concerning housing values in the suburbs of Boston appears to be comprehensive, there are still potential challenges that may impact the analysis and modeling. Here are some possible challenges associated with this dataset:</w:t>
      </w:r>
    </w:p>
    <w:p w14:paraId="4DE798BC" w14:textId="77777777" w:rsidR="000A74EE" w:rsidRDefault="000A74EE" w:rsidP="000A74EE"/>
    <w:p w14:paraId="48DB32BF" w14:textId="468AF910" w:rsidR="000A74EE" w:rsidRDefault="000A74EE" w:rsidP="000A74EE">
      <w:r>
        <w:t>1. Limited Feature Diversity:</w:t>
      </w:r>
    </w:p>
    <w:p w14:paraId="1C36AA0C" w14:textId="77777777" w:rsidR="000A74EE" w:rsidRDefault="000A74EE" w:rsidP="000A74EE">
      <w:r>
        <w:t xml:space="preserve">   - The dataset primarily includes continuous attributes, limiting the diversity of features. Introducing additional categorical or time-series data could provide a more holistic view of the housing market.</w:t>
      </w:r>
    </w:p>
    <w:p w14:paraId="78264DF8" w14:textId="77777777" w:rsidR="000A74EE" w:rsidRDefault="000A74EE" w:rsidP="000A74EE"/>
    <w:p w14:paraId="708A2B76" w14:textId="0BBE3FD8" w:rsidR="000A74EE" w:rsidRDefault="000A74EE" w:rsidP="000A74EE">
      <w:r>
        <w:t>2. Sensitivity to Outliers:</w:t>
      </w:r>
    </w:p>
    <w:p w14:paraId="7FB23E2E" w14:textId="77777777" w:rsidR="000A74EE" w:rsidRDefault="000A74EE" w:rsidP="000A74EE">
      <w:r>
        <w:t xml:space="preserve">   - The presence of outliers in certain attributes, such as crime rate (CRIM) or the proportion of lower-status population (LSTAT), might disproportionately influence model training. Robust outlier detection and handling techniques may be required.</w:t>
      </w:r>
    </w:p>
    <w:p w14:paraId="740875B3" w14:textId="77777777" w:rsidR="000A74EE" w:rsidRDefault="000A74EE" w:rsidP="000A74EE"/>
    <w:p w14:paraId="03985223" w14:textId="6D994F7A" w:rsidR="000A74EE" w:rsidRDefault="000A74EE" w:rsidP="000A74EE">
      <w:r>
        <w:t>3. Temporal Dynamics Absence:</w:t>
      </w:r>
    </w:p>
    <w:p w14:paraId="0593B0CE" w14:textId="77777777" w:rsidR="000A74EE" w:rsidRDefault="000A74EE" w:rsidP="000A74EE">
      <w:r>
        <w:t xml:space="preserve">   - The dataset lacks a temporal dimension, making it challenging to capture how housing values evolve over time. Introducing a temporal aspect could enhance the model's ability to adapt to changing market conditions.</w:t>
      </w:r>
    </w:p>
    <w:p w14:paraId="0DF28922" w14:textId="77777777" w:rsidR="000A74EE" w:rsidRDefault="000A74EE" w:rsidP="000A74EE"/>
    <w:p w14:paraId="2C839CF8" w14:textId="03E4EDD0" w:rsidR="000A74EE" w:rsidRDefault="000A74EE" w:rsidP="000A74EE">
      <w:r>
        <w:t>4. Limited Geographical Variation:</w:t>
      </w:r>
    </w:p>
    <w:p w14:paraId="502991BC" w14:textId="77777777" w:rsidR="000A74EE" w:rsidRDefault="000A74EE" w:rsidP="000A74EE">
      <w:r>
        <w:t xml:space="preserve">   - The dataset focuses specifically on the suburbs of Boston, potentially overlooking variations in housing markets based on geographical location. Incorporating data from diverse geographical regions may provide a more comprehensive understanding.</w:t>
      </w:r>
    </w:p>
    <w:p w14:paraId="65C8C99D" w14:textId="77777777" w:rsidR="000A74EE" w:rsidRDefault="000A74EE" w:rsidP="000A74EE"/>
    <w:p w14:paraId="62EB7096" w14:textId="3513D48D" w:rsidR="000A74EE" w:rsidRDefault="000A74EE" w:rsidP="000A74EE">
      <w:r>
        <w:t>5. Binary Variable Imbalance:</w:t>
      </w:r>
    </w:p>
    <w:p w14:paraId="7D4B218D" w14:textId="77777777" w:rsidR="000A74EE" w:rsidRDefault="000A74EE" w:rsidP="000A74EE">
      <w:r>
        <w:lastRenderedPageBreak/>
        <w:t xml:space="preserve">   - The binary variable CHAS (Charles River dummy variable) might be imbalanced, with a higher proportion of one class over the other. Addressing this imbalance during model training may be necessary.</w:t>
      </w:r>
    </w:p>
    <w:p w14:paraId="4653101D" w14:textId="77777777" w:rsidR="000A74EE" w:rsidRDefault="000A74EE" w:rsidP="000A74EE"/>
    <w:p w14:paraId="7B9E05F8" w14:textId="7CDD40AE" w:rsidR="000A74EE" w:rsidRDefault="000A74EE" w:rsidP="000A74EE">
      <w:r>
        <w:t>6. Limited Socioeconomic Indicators:</w:t>
      </w:r>
    </w:p>
    <w:p w14:paraId="7857E856" w14:textId="77777777" w:rsidR="000A74EE" w:rsidRDefault="000A74EE" w:rsidP="000A74EE">
      <w:r>
        <w:t xml:space="preserve">   - While the dataset includes some indicators like the pupil-teacher ratio (PTRATIO) and the percentage of lower-status population (LSTAT), it may lack other critical socioeconomic indicators that influence housing values.</w:t>
      </w:r>
    </w:p>
    <w:p w14:paraId="5F792526" w14:textId="77777777" w:rsidR="000A74EE" w:rsidRDefault="000A74EE" w:rsidP="000A74EE"/>
    <w:p w14:paraId="45931106" w14:textId="1AFD6754" w:rsidR="000A74EE" w:rsidRDefault="000A74EE" w:rsidP="000A74EE">
      <w:r>
        <w:t>7. Potential Racial Bias:</w:t>
      </w:r>
    </w:p>
    <w:p w14:paraId="3600F470" w14:textId="77777777" w:rsidR="000A74EE" w:rsidRDefault="000A74EE" w:rsidP="000A74EE">
      <w:r>
        <w:t xml:space="preserve">   - The attribute based on the proportion of blacks (B) in a town may introduce biases in the analysis. It's crucial to handle such sensitive attributes carefully and be aware of potential ethical considerations.</w:t>
      </w:r>
    </w:p>
    <w:p w14:paraId="5DAE3DAF" w14:textId="77777777" w:rsidR="000A74EE" w:rsidRDefault="000A74EE" w:rsidP="000A74EE"/>
    <w:p w14:paraId="008149FB" w14:textId="0BAFD5E0" w:rsidR="000A74EE" w:rsidRDefault="000A74EE" w:rsidP="000A74EE">
      <w:r>
        <w:t>8. Spatial Autocorrelation:</w:t>
      </w:r>
    </w:p>
    <w:p w14:paraId="7AFFC8C5" w14:textId="77777777" w:rsidR="000A74EE" w:rsidRDefault="000A74EE" w:rsidP="000A74EE">
      <w:r>
        <w:t xml:space="preserve">   - The housing values in neighboring towns may be spatially correlated. Ignoring spatial autocorrelation could lead to model inaccuracies. Spatial statistical techniques may be needed to address this.</w:t>
      </w:r>
    </w:p>
    <w:p w14:paraId="41C61C50" w14:textId="77777777" w:rsidR="000A74EE" w:rsidRDefault="000A74EE" w:rsidP="000A74EE"/>
    <w:p w14:paraId="6838F9E8" w14:textId="38AF2647" w:rsidR="000A74EE" w:rsidRDefault="000A74EE" w:rsidP="000A74EE">
      <w:r>
        <w:t>9. Limited Feature Engineering:</w:t>
      </w:r>
    </w:p>
    <w:p w14:paraId="6CD8391B" w14:textId="77777777" w:rsidR="000A74EE" w:rsidRDefault="000A74EE" w:rsidP="000A74EE">
      <w:r>
        <w:t xml:space="preserve">   - Feature engineering opportunities might be underutilized. Creating new features or combining existing ones could enhance the predictive power of the models.</w:t>
      </w:r>
    </w:p>
    <w:p w14:paraId="3E13BC5E" w14:textId="77777777" w:rsidR="000A74EE" w:rsidRDefault="000A74EE" w:rsidP="000A74EE"/>
    <w:p w14:paraId="162E29DC" w14:textId="15B4799A" w:rsidR="000A74EE" w:rsidRDefault="000A74EE" w:rsidP="000A74EE">
      <w:r>
        <w:t>10. Dependency on External Factors:</w:t>
      </w:r>
    </w:p>
    <w:p w14:paraId="040889E2" w14:textId="77777777" w:rsidR="000A74EE" w:rsidRDefault="000A74EE" w:rsidP="000A74EE">
      <w:r>
        <w:t xml:space="preserve">    - The dataset may not capture external factors such as economic trends, policy changes, or major infrastructure developments that can significantly impact housing values.</w:t>
      </w:r>
    </w:p>
    <w:p w14:paraId="569E55FA" w14:textId="77777777" w:rsidR="000A74EE" w:rsidRDefault="000A74EE" w:rsidP="000A74EE"/>
    <w:p w14:paraId="13553E7A" w14:textId="222CD850" w:rsidR="000A74EE" w:rsidRDefault="000A74EE" w:rsidP="000A74EE">
      <w:r>
        <w:t>11. Linear Assumption:</w:t>
      </w:r>
    </w:p>
    <w:p w14:paraId="484A7BF4" w14:textId="77777777" w:rsidR="000A74EE" w:rsidRDefault="000A74EE" w:rsidP="000A74EE">
      <w:r>
        <w:t xml:space="preserve">    - Linear models may not fully capture the complex relationships between certain attributes and housing values. Exploring non-linear models may be necessary.</w:t>
      </w:r>
    </w:p>
    <w:p w14:paraId="6C820ADE" w14:textId="77777777" w:rsidR="000A74EE" w:rsidRDefault="000A74EE" w:rsidP="000A74EE"/>
    <w:p w14:paraId="3D04F6C5" w14:textId="53E7CE93" w:rsidR="00C35069" w:rsidRDefault="000A74EE" w:rsidP="000A74EE">
      <w:r>
        <w:lastRenderedPageBreak/>
        <w:t>Understanding and addressing these challenges is crucial for developing robust and accurate models for real estate price prediction. Each challenge may require specific preprocessing steps or model adjustments to ensure the reliability and generalization of the predictions.</w:t>
      </w:r>
    </w:p>
    <w:p w14:paraId="027BB6BE" w14:textId="4E462FAE" w:rsidR="00C35069" w:rsidRDefault="000A74EE" w:rsidP="00C35069">
      <w:r w:rsidRPr="00D86945">
        <w:rPr>
          <w:noProof/>
          <w:sz w:val="10"/>
          <w:szCs w:val="10"/>
        </w:rPr>
        <mc:AlternateContent>
          <mc:Choice Requires="wps">
            <w:drawing>
              <wp:inline distT="0" distB="0" distL="0" distR="0" wp14:anchorId="75A00B70" wp14:editId="1685E741">
                <wp:extent cx="5684520" cy="11430"/>
                <wp:effectExtent l="19050" t="19050" r="30480" b="26670"/>
                <wp:docPr id="1929491439" name="Straight Connector 1929491439" descr="text divider"/>
                <wp:cNvGraphicFramePr/>
                <a:graphic xmlns:a="http://schemas.openxmlformats.org/drawingml/2006/main">
                  <a:graphicData uri="http://schemas.microsoft.com/office/word/2010/wordprocessingShape">
                    <wps:wsp>
                      <wps:cNvCnPr/>
                      <wps:spPr>
                        <a:xfrm>
                          <a:off x="0" y="0"/>
                          <a:ext cx="5684520" cy="1143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4C7FEF9" id="Straight Connector 1929491439" o:spid="_x0000_s1026" alt="text divider" style="visibility:visible;mso-wrap-style:square;mso-left-percent:-10001;mso-top-percent:-10001;mso-position-horizontal:absolute;mso-position-horizontal-relative:char;mso-position-vertical:absolute;mso-position-vertical-relative:line;mso-left-percent:-10001;mso-top-percent:-10001" from="0,0" to="447.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" strokecolor="#082a75 [3215]" strokeweight="3pt">
                <w10:anchorlock/>
              </v:line>
            </w:pict>
          </mc:Fallback>
        </mc:AlternateContent>
      </w:r>
    </w:p>
    <w:p w14:paraId="2ACD2E7A" w14:textId="77777777" w:rsidR="000A74EE" w:rsidRDefault="000A74EE" w:rsidP="00C35069"/>
    <w:p w14:paraId="5F1E3BF6" w14:textId="2A055CFD" w:rsidR="00C35069" w:rsidRDefault="00C35069" w:rsidP="00C35069">
      <w:r>
        <w:t>Data Exploration:</w:t>
      </w:r>
    </w:p>
    <w:p w14:paraId="25EF3B44" w14:textId="77777777" w:rsidR="00C35069" w:rsidRDefault="00C35069" w:rsidP="00C35069"/>
    <w:p w14:paraId="65C16396" w14:textId="77777777" w:rsidR="00C35069" w:rsidRDefault="00C35069" w:rsidP="00C35069">
      <w:r>
        <w:t>- Conducted exploratory data analysis (EDA) to understand dataset composition.</w:t>
      </w:r>
    </w:p>
    <w:p w14:paraId="4716610F" w14:textId="77777777" w:rsidR="00C35069" w:rsidRDefault="00C35069" w:rsidP="00C35069">
      <w:r>
        <w:t>- Uncovered key features influencing property prices.</w:t>
      </w:r>
    </w:p>
    <w:p w14:paraId="4096680C" w14:textId="77777777" w:rsidR="00C35069" w:rsidRDefault="00C35069" w:rsidP="00C35069">
      <w:r>
        <w:t>- Identified correlations and patterns through statistical measures and visualizations.</w:t>
      </w:r>
    </w:p>
    <w:p w14:paraId="652267E7" w14:textId="77777777" w:rsidR="00C35069" w:rsidRDefault="00C35069" w:rsidP="00C35069"/>
    <w:p w14:paraId="73F8F70F" w14:textId="11468A28" w:rsidR="00C35069" w:rsidRDefault="00C35069" w:rsidP="00C35069">
      <w:r>
        <w:t>Data Preprocessing:</w:t>
      </w:r>
    </w:p>
    <w:p w14:paraId="312AFB1A" w14:textId="77777777" w:rsidR="00C35069" w:rsidRDefault="00C35069" w:rsidP="00C35069"/>
    <w:p w14:paraId="58EFE9A3" w14:textId="77777777" w:rsidR="00C35069" w:rsidRDefault="00C35069" w:rsidP="00C35069">
      <w:r>
        <w:t>- Handled missing values using appropriate imputation methods.</w:t>
      </w:r>
    </w:p>
    <w:p w14:paraId="06E30037" w14:textId="77777777" w:rsidR="00C35069" w:rsidRDefault="00C35069" w:rsidP="00C35069">
      <w:r>
        <w:t>- Addressed outliers to improve model robustness.</w:t>
      </w:r>
    </w:p>
    <w:p w14:paraId="4D8BE3F8" w14:textId="77777777" w:rsidR="00C35069" w:rsidRDefault="00C35069" w:rsidP="00C35069">
      <w:r>
        <w:t>- Conducted feature engineering for enhanced predictive power.</w:t>
      </w:r>
    </w:p>
    <w:p w14:paraId="0AB57E75" w14:textId="77777777" w:rsidR="00C35069" w:rsidRDefault="00C35069" w:rsidP="00C35069">
      <w:r>
        <w:t>- Applied normalization and standardization to ensure consistent scales.</w:t>
      </w:r>
    </w:p>
    <w:p w14:paraId="6FC10E6A" w14:textId="77777777" w:rsidR="00C35069" w:rsidRDefault="00C35069" w:rsidP="00C35069"/>
    <w:p w14:paraId="5C52F663" w14:textId="5273D7CB" w:rsidR="00C35069" w:rsidRDefault="00C35069" w:rsidP="00C35069">
      <w:r>
        <w:t>Model Development:</w:t>
      </w:r>
    </w:p>
    <w:p w14:paraId="75C313CC" w14:textId="77777777" w:rsidR="00C35069" w:rsidRDefault="00C35069" w:rsidP="00C35069"/>
    <w:p w14:paraId="57DB5F29" w14:textId="77777777" w:rsidR="00C35069" w:rsidRDefault="00C35069" w:rsidP="00C35069">
      <w:r>
        <w:t>- Employed a range of models, including Linear Regression, Decision Trees, Random Forest, and Neural Networks.</w:t>
      </w:r>
    </w:p>
    <w:p w14:paraId="15DE9106" w14:textId="77777777" w:rsidR="00C35069" w:rsidRDefault="00C35069" w:rsidP="00C35069">
      <w:r>
        <w:t>- Tuned hyperparameters for optimal model performance.</w:t>
      </w:r>
    </w:p>
    <w:p w14:paraId="166E4097" w14:textId="77777777" w:rsidR="00C35069" w:rsidRDefault="00C35069" w:rsidP="00C35069">
      <w:r>
        <w:t>- Evaluated models based on performance metrics such as Mean Absolute Error (MAE) and Root Mean Squared Error (RMSE).</w:t>
      </w:r>
    </w:p>
    <w:p w14:paraId="1EB0972E" w14:textId="77777777" w:rsidR="00C35069" w:rsidRDefault="00C35069" w:rsidP="00C35069"/>
    <w:p w14:paraId="77A48DA2" w14:textId="0A852130" w:rsidR="00C35069" w:rsidRDefault="00C35069" w:rsidP="00C35069">
      <w:r>
        <w:t>Findings</w:t>
      </w:r>
    </w:p>
    <w:p w14:paraId="7EDA7C74" w14:textId="77777777" w:rsidR="00C35069" w:rsidRDefault="00C35069" w:rsidP="00C35069"/>
    <w:p w14:paraId="1EE5710B" w14:textId="11399344" w:rsidR="00C35069" w:rsidRDefault="00C35069" w:rsidP="00C35069">
      <w:r>
        <w:t>Exploratory Data Analysis:</w:t>
      </w:r>
    </w:p>
    <w:p w14:paraId="632E730F" w14:textId="77777777" w:rsidR="00C35069" w:rsidRDefault="00C35069" w:rsidP="00C35069"/>
    <w:p w14:paraId="0800EBE8" w14:textId="77777777" w:rsidR="00C35069" w:rsidRDefault="00C35069" w:rsidP="00C35069">
      <w:r>
        <w:t>- Identified strong correlations between key features and property prices.</w:t>
      </w:r>
    </w:p>
    <w:p w14:paraId="2666D483" w14:textId="77777777" w:rsidR="00C35069" w:rsidRDefault="00C35069" w:rsidP="00C35069">
      <w:r>
        <w:t>- Uncovered insights into the distribution of property prices based on relevant factors.</w:t>
      </w:r>
    </w:p>
    <w:p w14:paraId="51F36607" w14:textId="77777777" w:rsidR="00C35069" w:rsidRDefault="00C35069" w:rsidP="00C35069"/>
    <w:p w14:paraId="019DFC7A" w14:textId="10DA88A4" w:rsidR="00C35069" w:rsidRDefault="00C35069" w:rsidP="00C35069">
      <w:r>
        <w:t>Model Performance:</w:t>
      </w:r>
    </w:p>
    <w:p w14:paraId="3D923DDC" w14:textId="77777777" w:rsidR="000A74EE" w:rsidRDefault="000A74EE" w:rsidP="000A74EE"/>
    <w:p w14:paraId="2E5BE58F" w14:textId="77777777" w:rsidR="000A74EE" w:rsidRDefault="000A74EE" w:rsidP="000A74EE">
      <w:r>
        <w:t>The predictive accuracy of various machine learning models was rigorously evaluated, and the Random Forest Regression emerged as the standout performer, showcasing an impressive R-squared value of 0.81. This metric signifies the proportion of variance in the dependent variable (housing prices) explained by the model.</w:t>
      </w:r>
    </w:p>
    <w:p w14:paraId="1682611D" w14:textId="77777777" w:rsidR="000A74EE" w:rsidRDefault="000A74EE" w:rsidP="000A74EE"/>
    <w:p w14:paraId="22D457EC" w14:textId="77777777" w:rsidR="000A74EE" w:rsidRDefault="000A74EE" w:rsidP="000A74EE">
      <w:r>
        <w:t>The individual performance metrics for each model, including Mean Absolute Error (MAE) and Root Mean Squared Error (RMSE), further reinforced the superiority of the Random Forest Regression in capturing the complex relationships within the real estate dataset.</w:t>
      </w:r>
    </w:p>
    <w:p w14:paraId="473DD007" w14:textId="77777777" w:rsidR="000A74EE" w:rsidRDefault="000A74EE" w:rsidP="000A74EE"/>
    <w:p w14:paraId="29626779" w14:textId="68502DAE" w:rsidR="000A74EE" w:rsidRDefault="000A74EE" w:rsidP="000A74EE">
      <w:pPr>
        <w:tabs>
          <w:tab w:val="left" w:pos="3012"/>
        </w:tabs>
      </w:pPr>
      <w:r>
        <w:t>- Linear Regression:</w:t>
      </w:r>
      <w:r>
        <w:tab/>
      </w:r>
    </w:p>
    <w:p w14:paraId="3F285902" w14:textId="3FF46A15" w:rsidR="000A74EE" w:rsidRPr="000A74EE" w:rsidRDefault="000A74EE" w:rsidP="000A74EE">
      <w:pPr>
        <w:rPr>
          <w:rFonts w:ascii="var(--jp-code-font-family)" w:hAnsi="var(--jp-code-font-family)"/>
        </w:rPr>
      </w:pPr>
      <w:r>
        <w:t xml:space="preserve">  - R-squared:</w:t>
      </w:r>
      <w:r>
        <w:t xml:space="preserve"> </w:t>
      </w:r>
      <w:r w:rsidRPr="000A74EE">
        <w:rPr>
          <w:rFonts w:ascii="var(--jp-code-font-family)" w:hAnsi="var(--jp-code-font-family)"/>
        </w:rPr>
        <w:t>0.6558275371922996</w:t>
      </w:r>
    </w:p>
    <w:p w14:paraId="09EB8995" w14:textId="50B0D68C" w:rsidR="000A74EE" w:rsidRPr="000A74EE" w:rsidRDefault="000A74EE" w:rsidP="000A74EE">
      <w:pPr>
        <w:rPr>
          <w:rFonts w:ascii="var(--jp-code-font-family)" w:eastAsia="Times New Roman" w:hAnsi="var(--jp-code-font-family)"/>
          <w:b w:val="0"/>
          <w:color w:val="auto"/>
          <w:sz w:val="20"/>
          <w:szCs w:val="20"/>
        </w:rPr>
      </w:pPr>
      <w:r>
        <w:t xml:space="preserve">  - MAE: </w:t>
      </w:r>
      <w:r>
        <w:rPr>
          <w:rFonts w:ascii="var(--jp-code-font-family)" w:hAnsi="var(--jp-code-font-family)"/>
        </w:rPr>
        <w:t>3.</w:t>
      </w:r>
      <w:r w:rsidRPr="000A74EE">
        <w:t>6066072453056917</w:t>
      </w:r>
    </w:p>
    <w:p w14:paraId="40F1EB3D" w14:textId="77777777" w:rsidR="000A74EE" w:rsidRDefault="000A74EE" w:rsidP="000A74EE">
      <w:pPr>
        <w:rPr>
          <w:rFonts w:ascii="var(--jp-code-font-family)" w:eastAsia="Times New Roman" w:hAnsi="var(--jp-code-font-family)"/>
          <w:b w:val="0"/>
          <w:color w:val="auto"/>
          <w:sz w:val="20"/>
          <w:szCs w:val="20"/>
        </w:rPr>
      </w:pPr>
      <w:r>
        <w:t xml:space="preserve">  - RMSE: </w:t>
      </w:r>
      <w:r>
        <w:rPr>
          <w:rFonts w:ascii="var(--jp-code-font-family)" w:hAnsi="var(--jp-code-font-family)"/>
        </w:rPr>
        <w:t>28.</w:t>
      </w:r>
      <w:r w:rsidRPr="000A74EE">
        <w:t>933967018058087</w:t>
      </w:r>
    </w:p>
    <w:p w14:paraId="2C09C32A" w14:textId="1BDA5A4E" w:rsidR="000A74EE" w:rsidRDefault="000A74EE" w:rsidP="000A74EE"/>
    <w:p w14:paraId="0D90F847" w14:textId="77777777" w:rsidR="000A74EE" w:rsidRDefault="000A74EE" w:rsidP="000A74EE"/>
    <w:p w14:paraId="0D91835A" w14:textId="2B93B3B9" w:rsidR="000A74EE" w:rsidRDefault="000A74EE" w:rsidP="000A74EE">
      <w:r>
        <w:t>- Decision Trees:</w:t>
      </w:r>
    </w:p>
    <w:p w14:paraId="2268D915" w14:textId="33B56357" w:rsidR="000A74EE" w:rsidRPr="000A74EE" w:rsidRDefault="000A74EE" w:rsidP="000A74EE">
      <w:pPr>
        <w:rPr>
          <w:rFonts w:ascii="var(--jp-code-font-family)" w:eastAsia="Times New Roman" w:hAnsi="var(--jp-code-font-family)"/>
          <w:b w:val="0"/>
          <w:color w:val="auto"/>
          <w:sz w:val="20"/>
          <w:szCs w:val="20"/>
        </w:rPr>
      </w:pPr>
      <w:r>
        <w:t xml:space="preserve">  - R-squared</w:t>
      </w:r>
      <w:r>
        <w:t xml:space="preserve">: </w:t>
      </w:r>
      <w:r>
        <w:rPr>
          <w:rFonts w:ascii="var(--jp-code-font-family)" w:hAnsi="var(--jp-code-font-family)"/>
        </w:rPr>
        <w:t>0.7552194906350377</w:t>
      </w:r>
    </w:p>
    <w:p w14:paraId="26ABEF7F" w14:textId="77777777" w:rsidR="000A74EE" w:rsidRDefault="000A74EE" w:rsidP="000A74EE">
      <w:pPr>
        <w:rPr>
          <w:rFonts w:ascii="var(--jp-code-font-family)" w:eastAsia="Times New Roman" w:hAnsi="var(--jp-code-font-family)"/>
          <w:b w:val="0"/>
          <w:color w:val="auto"/>
          <w:sz w:val="20"/>
          <w:szCs w:val="20"/>
        </w:rPr>
      </w:pPr>
      <w:r>
        <w:t xml:space="preserve">  - MAE: </w:t>
      </w:r>
      <w:r>
        <w:rPr>
          <w:rFonts w:ascii="var(--jp-code-font-family)" w:hAnsi="var(--jp-code-font-family)"/>
        </w:rPr>
        <w:t>2.</w:t>
      </w:r>
      <w:r w:rsidRPr="000A74EE">
        <w:t>891540596636048</w:t>
      </w:r>
    </w:p>
    <w:p w14:paraId="20DBE806" w14:textId="77777777" w:rsidR="000A74EE" w:rsidRDefault="000A74EE" w:rsidP="000A74EE">
      <w:pPr>
        <w:rPr>
          <w:rFonts w:ascii="var(--jp-code-font-family)" w:eastAsia="Times New Roman" w:hAnsi="var(--jp-code-font-family)"/>
          <w:b w:val="0"/>
          <w:color w:val="auto"/>
          <w:sz w:val="20"/>
          <w:szCs w:val="20"/>
        </w:rPr>
      </w:pPr>
      <w:r>
        <w:t xml:space="preserve">  - RMSE: </w:t>
      </w:r>
      <w:r>
        <w:rPr>
          <w:rFonts w:ascii="var(--jp-code-font-family)" w:hAnsi="var(--jp-code-font-family)"/>
        </w:rPr>
        <w:t>18.</w:t>
      </w:r>
      <w:r w:rsidRPr="000A74EE">
        <w:t>565324060952296</w:t>
      </w:r>
    </w:p>
    <w:p w14:paraId="1EB5464B" w14:textId="2F60F523" w:rsidR="000A74EE" w:rsidRDefault="000A74EE" w:rsidP="000A74EE"/>
    <w:p w14:paraId="2B565FEC" w14:textId="77777777" w:rsidR="000A74EE" w:rsidRDefault="000A74EE" w:rsidP="000A74EE"/>
    <w:p w14:paraId="2BAAAED0" w14:textId="4E074CAB" w:rsidR="000A74EE" w:rsidRDefault="000A74EE" w:rsidP="000A74EE">
      <w:r>
        <w:t>- Random Forest Regression:</w:t>
      </w:r>
    </w:p>
    <w:p w14:paraId="4E011F61" w14:textId="59028E20" w:rsidR="000A74EE" w:rsidRPr="00EC3F34" w:rsidRDefault="000A74EE" w:rsidP="00EC3F34">
      <w:r>
        <w:t xml:space="preserve">  - R-squared: </w:t>
      </w:r>
      <w:r w:rsidRPr="00EC3F34">
        <w:t>0.8141956042921127</w:t>
      </w:r>
    </w:p>
    <w:p w14:paraId="1C1DA076" w14:textId="5D7FE000" w:rsidR="000A74EE" w:rsidRPr="00EC3F34" w:rsidRDefault="000A74EE" w:rsidP="00EC3F34">
      <w:r>
        <w:t xml:space="preserve">  - MAE: </w:t>
      </w:r>
      <w:r w:rsidRPr="00EC3F34">
        <w:t>2.443794268292683</w:t>
      </w:r>
    </w:p>
    <w:p w14:paraId="560752E9" w14:textId="77777777" w:rsidR="000A74EE" w:rsidRPr="00EC3F34" w:rsidRDefault="000A74EE" w:rsidP="00EC3F34">
      <w:r>
        <w:t xml:space="preserve">  - RMSE: </w:t>
      </w:r>
      <w:r w:rsidRPr="00EC3F34">
        <w:t>16.02038771957317</w:t>
      </w:r>
    </w:p>
    <w:p w14:paraId="4B03B0C7" w14:textId="72049BD1" w:rsidR="000A74EE" w:rsidRDefault="000A74EE" w:rsidP="000A74EE"/>
    <w:p w14:paraId="67A19AC8" w14:textId="0647BDC5" w:rsidR="000A74EE" w:rsidRDefault="000A74EE" w:rsidP="000A74EE">
      <w:r>
        <w:t xml:space="preserve">- </w:t>
      </w:r>
      <w:r w:rsidR="00EC3F34">
        <w:t>KNN</w:t>
      </w:r>
      <w:r>
        <w:t>:</w:t>
      </w:r>
    </w:p>
    <w:p w14:paraId="7E5D9616" w14:textId="61D7A9E0" w:rsidR="00EC3F34" w:rsidRPr="00EC3F34" w:rsidRDefault="00EC3F34" w:rsidP="00EC3F34">
      <w:r>
        <w:t xml:space="preserve">  - R-squared: </w:t>
      </w:r>
      <w:r w:rsidRPr="00EC3F34">
        <w:t>0.7272793983775688</w:t>
      </w:r>
    </w:p>
    <w:p w14:paraId="6753D881" w14:textId="7ED5A076" w:rsidR="00EC3F34" w:rsidRPr="00EC3F34" w:rsidRDefault="00EC3F34" w:rsidP="00EC3F34">
      <w:r>
        <w:lastRenderedPageBreak/>
        <w:t xml:space="preserve">  - MAE: </w:t>
      </w:r>
      <w:r w:rsidRPr="00EC3F34">
        <w:t>3.0642182926829267</w:t>
      </w:r>
    </w:p>
    <w:p w14:paraId="13A93E8B" w14:textId="77777777" w:rsidR="00EC3F34" w:rsidRPr="00EC3F34" w:rsidRDefault="00EC3F34" w:rsidP="00EC3F34">
      <w:r>
        <w:t xml:space="preserve">  - RMSE: </w:t>
      </w:r>
      <w:r w:rsidRPr="00EC3F34">
        <w:t>25.69110514634146</w:t>
      </w:r>
    </w:p>
    <w:p w14:paraId="16A5B94A" w14:textId="5ED11337" w:rsidR="00EC3F34" w:rsidRPr="00EC3F34" w:rsidRDefault="00EC3F34" w:rsidP="00EC3F34"/>
    <w:p w14:paraId="46DC81A6" w14:textId="187387CB" w:rsidR="00EC3F34" w:rsidRDefault="00EC3F34" w:rsidP="00EC3F34">
      <w:r>
        <w:t>- KNN</w:t>
      </w:r>
      <w:r>
        <w:t xml:space="preserve"> Normalized</w:t>
      </w:r>
      <w:r>
        <w:t>:</w:t>
      </w:r>
    </w:p>
    <w:p w14:paraId="1466987F" w14:textId="67E0F910" w:rsidR="00EC3F34" w:rsidRPr="00EC3F34" w:rsidRDefault="00EC3F34" w:rsidP="00EC3F34">
      <w:r>
        <w:t xml:space="preserve">  - R-squared: </w:t>
      </w:r>
      <w:r w:rsidRPr="00EC3F34">
        <w:t>0.6908455394894997</w:t>
      </w:r>
    </w:p>
    <w:p w14:paraId="3EF4F5C9" w14:textId="25D75A7F" w:rsidR="00EC3F34" w:rsidRPr="00EC3F34" w:rsidRDefault="00EC3F34" w:rsidP="00EC3F34">
      <w:r>
        <w:t xml:space="preserve">  - MAE: </w:t>
      </w:r>
      <w:r w:rsidRPr="00EC3F34">
        <w:t>2.9409803921568636</w:t>
      </w:r>
    </w:p>
    <w:p w14:paraId="02B9D2B8" w14:textId="77777777" w:rsidR="00EC3F34" w:rsidRPr="00EC3F34" w:rsidRDefault="00EC3F34" w:rsidP="00EC3F34">
      <w:r>
        <w:t xml:space="preserve">  - RMSE: </w:t>
      </w:r>
      <w:r w:rsidRPr="00EC3F34">
        <w:t>20.63350980392157</w:t>
      </w:r>
    </w:p>
    <w:p w14:paraId="0F074FD1" w14:textId="77777777" w:rsidR="000A74EE" w:rsidRDefault="000A74EE" w:rsidP="000A74EE"/>
    <w:p w14:paraId="4EABC2A6" w14:textId="15DBDD90" w:rsidR="00EC3F34" w:rsidRDefault="00EC3F34" w:rsidP="00EC3F34">
      <w:r>
        <w:t>- KNN</w:t>
      </w:r>
      <w:r>
        <w:t xml:space="preserve"> Standardized</w:t>
      </w:r>
      <w:r>
        <w:t>:</w:t>
      </w:r>
    </w:p>
    <w:p w14:paraId="2E573D96" w14:textId="709672D7" w:rsidR="00EC3F34" w:rsidRPr="00EC3F34" w:rsidRDefault="00EC3F34" w:rsidP="00EC3F34">
      <w:r>
        <w:t xml:space="preserve">  - R-squared: </w:t>
      </w:r>
      <w:r w:rsidRPr="00EC3F34">
        <w:t>0.7561808376802615</w:t>
      </w:r>
    </w:p>
    <w:p w14:paraId="63E270D1" w14:textId="6BBF004C" w:rsidR="00EC3F34" w:rsidRPr="00EC3F34" w:rsidRDefault="00EC3F34" w:rsidP="00EC3F34">
      <w:r>
        <w:t xml:space="preserve">  - MAE: </w:t>
      </w:r>
      <w:r w:rsidRPr="00EC3F34">
        <w:t>2.804705882352942</w:t>
      </w:r>
    </w:p>
    <w:p w14:paraId="5DFFD539" w14:textId="77777777" w:rsidR="00EC3F34" w:rsidRPr="00EC3F34" w:rsidRDefault="00EC3F34" w:rsidP="00EC3F34">
      <w:r>
        <w:t xml:space="preserve">  - RMSE: </w:t>
      </w:r>
      <w:r w:rsidRPr="00EC3F34">
        <w:t>16.27291764705882</w:t>
      </w:r>
    </w:p>
    <w:p w14:paraId="3D56D2A9" w14:textId="77777777" w:rsidR="00EC3F34" w:rsidRDefault="00EC3F34" w:rsidP="000A74EE"/>
    <w:p w14:paraId="7554BB8B" w14:textId="77777777" w:rsidR="00EC3F34" w:rsidRDefault="00EC3F34" w:rsidP="000A74EE"/>
    <w:p w14:paraId="268DC42B" w14:textId="77777777" w:rsidR="000A74EE" w:rsidRDefault="000A74EE" w:rsidP="000A74EE">
      <w:r>
        <w:t>This performance analysis underscores the Random Forest Regression model's capability to capture intricate patterns in the real estate dataset, making it the preferred choice for accurate and reliable price predictions.</w:t>
      </w:r>
    </w:p>
    <w:p w14:paraId="27AB64CA" w14:textId="77777777" w:rsidR="000A74EE" w:rsidRDefault="000A74EE" w:rsidP="000A74EE"/>
    <w:p w14:paraId="3A7058BE" w14:textId="75465193" w:rsidR="00C35069" w:rsidRDefault="000A74EE" w:rsidP="000A74EE">
      <w:r>
        <w:t>Feel free to fill in the actual performance metrics for each model based on your results.</w:t>
      </w:r>
    </w:p>
    <w:p w14:paraId="4A672D7B" w14:textId="77777777" w:rsidR="00C35069" w:rsidRDefault="00C35069" w:rsidP="00C35069"/>
    <w:p w14:paraId="7348B42D" w14:textId="310DF7AE" w:rsidR="00C35069" w:rsidRDefault="00C35069" w:rsidP="00C35069">
      <w:r>
        <w:t>Conclusion</w:t>
      </w:r>
    </w:p>
    <w:p w14:paraId="47352326" w14:textId="77777777" w:rsidR="00C35069" w:rsidRDefault="00C35069" w:rsidP="00C35069"/>
    <w:p w14:paraId="699F21CE" w14:textId="5C924BEF" w:rsidR="00274840" w:rsidRPr="00D70D02" w:rsidRDefault="00C35069" w:rsidP="00C35069">
      <w:r>
        <w:t>In conclusion, this project advances our understanding of real estate price prediction through machine learning. By combining robust data exploration, preprocessing techniques, and advanced model development, we aim to contribute to the ongoing evolution of predictive analytics in the real estate sector.</w:t>
      </w:r>
      <w:r w:rsidR="002F5275">
        <w:t>t.</w:t>
      </w:r>
    </w:p>
    <w:sectPr w:rsidR="00274840" w:rsidRPr="00D70D02"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4CFFF" w14:textId="77777777" w:rsidR="003B2310" w:rsidRDefault="003B2310">
      <w:r>
        <w:separator/>
      </w:r>
    </w:p>
    <w:p w14:paraId="06CC11A7" w14:textId="77777777" w:rsidR="003B2310" w:rsidRDefault="003B2310"/>
  </w:endnote>
  <w:endnote w:type="continuationSeparator" w:id="0">
    <w:p w14:paraId="3F23885F" w14:textId="77777777" w:rsidR="003B2310" w:rsidRDefault="003B2310">
      <w:r>
        <w:continuationSeparator/>
      </w:r>
    </w:p>
    <w:p w14:paraId="51338624" w14:textId="77777777" w:rsidR="003B2310" w:rsidRDefault="003B23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5ED6CB25"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13C2913"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60223" w14:textId="77777777" w:rsidR="003B2310" w:rsidRDefault="003B2310">
      <w:r>
        <w:separator/>
      </w:r>
    </w:p>
    <w:p w14:paraId="24DCDF12" w14:textId="77777777" w:rsidR="003B2310" w:rsidRDefault="003B2310"/>
  </w:footnote>
  <w:footnote w:type="continuationSeparator" w:id="0">
    <w:p w14:paraId="1C89C81C" w14:textId="77777777" w:rsidR="003B2310" w:rsidRDefault="003B2310">
      <w:r>
        <w:continuationSeparator/>
      </w:r>
    </w:p>
    <w:p w14:paraId="6CCE9A3C" w14:textId="77777777" w:rsidR="003B2310" w:rsidRDefault="003B23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B37CC3C" w14:textId="77777777" w:rsidTr="00D077E9">
      <w:trPr>
        <w:trHeight w:val="978"/>
      </w:trPr>
      <w:tc>
        <w:tcPr>
          <w:tcW w:w="9990" w:type="dxa"/>
          <w:tcBorders>
            <w:top w:val="nil"/>
            <w:left w:val="nil"/>
            <w:bottom w:val="single" w:sz="36" w:space="0" w:color="34ABA2" w:themeColor="accent3"/>
            <w:right w:val="nil"/>
          </w:tcBorders>
        </w:tcPr>
        <w:p w14:paraId="75208268" w14:textId="77777777" w:rsidR="00D077E9" w:rsidRDefault="00D077E9">
          <w:pPr>
            <w:pStyle w:val="Header"/>
          </w:pPr>
        </w:p>
      </w:tc>
    </w:tr>
  </w:tbl>
  <w:p w14:paraId="26A30EC3"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A69D8"/>
    <w:multiLevelType w:val="multilevel"/>
    <w:tmpl w:val="AADE84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928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F5"/>
    <w:rsid w:val="0002482E"/>
    <w:rsid w:val="000439F5"/>
    <w:rsid w:val="00050324"/>
    <w:rsid w:val="000A0150"/>
    <w:rsid w:val="000A74EE"/>
    <w:rsid w:val="000E63C9"/>
    <w:rsid w:val="00130E9D"/>
    <w:rsid w:val="00150A6D"/>
    <w:rsid w:val="00185B35"/>
    <w:rsid w:val="001F2BC8"/>
    <w:rsid w:val="001F5F6B"/>
    <w:rsid w:val="00243EBC"/>
    <w:rsid w:val="00246A35"/>
    <w:rsid w:val="00274840"/>
    <w:rsid w:val="00284348"/>
    <w:rsid w:val="002C095A"/>
    <w:rsid w:val="002F51F5"/>
    <w:rsid w:val="002F5275"/>
    <w:rsid w:val="00312137"/>
    <w:rsid w:val="00330359"/>
    <w:rsid w:val="0033762F"/>
    <w:rsid w:val="00366C7E"/>
    <w:rsid w:val="00384EA3"/>
    <w:rsid w:val="003A39A1"/>
    <w:rsid w:val="003B2310"/>
    <w:rsid w:val="003C2191"/>
    <w:rsid w:val="003D3863"/>
    <w:rsid w:val="004110DE"/>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2B87"/>
    <w:rsid w:val="00C35069"/>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C3F34"/>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5AE08F"/>
  <w15:docId w15:val="{7DD166A5-C4D8-4C33-B5AA-A30CEC6A4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rmalWeb">
    <w:name w:val="Normal (Web)"/>
    <w:basedOn w:val="Normal"/>
    <w:uiPriority w:val="99"/>
    <w:semiHidden/>
    <w:unhideWhenUsed/>
    <w:rsid w:val="00C35069"/>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Hyperlink">
    <w:name w:val="Hyperlink"/>
    <w:basedOn w:val="DefaultParagraphFont"/>
    <w:uiPriority w:val="99"/>
    <w:unhideWhenUsed/>
    <w:rsid w:val="00C35069"/>
    <w:rPr>
      <w:color w:val="3592CF" w:themeColor="hyperlink"/>
      <w:u w:val="single"/>
    </w:rPr>
  </w:style>
  <w:style w:type="character" w:styleId="UnresolvedMention">
    <w:name w:val="Unresolved Mention"/>
    <w:basedOn w:val="DefaultParagraphFont"/>
    <w:uiPriority w:val="99"/>
    <w:semiHidden/>
    <w:unhideWhenUsed/>
    <w:rsid w:val="00C35069"/>
    <w:rPr>
      <w:color w:val="605E5C"/>
      <w:shd w:val="clear" w:color="auto" w:fill="E1DFDD"/>
    </w:rPr>
  </w:style>
  <w:style w:type="paragraph" w:styleId="HTMLPreformatted">
    <w:name w:val="HTML Preformatted"/>
    <w:basedOn w:val="Normal"/>
    <w:link w:val="HTMLPreformattedChar"/>
    <w:uiPriority w:val="99"/>
    <w:unhideWhenUsed/>
    <w:rsid w:val="000A7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rPr>
  </w:style>
  <w:style w:type="character" w:customStyle="1" w:styleId="HTMLPreformattedChar">
    <w:name w:val="HTML Preformatted Char"/>
    <w:basedOn w:val="DefaultParagraphFont"/>
    <w:link w:val="HTMLPreformatted"/>
    <w:uiPriority w:val="99"/>
    <w:rsid w:val="000A74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9309">
      <w:bodyDiv w:val="1"/>
      <w:marLeft w:val="0"/>
      <w:marRight w:val="0"/>
      <w:marTop w:val="0"/>
      <w:marBottom w:val="0"/>
      <w:divBdr>
        <w:top w:val="none" w:sz="0" w:space="0" w:color="auto"/>
        <w:left w:val="none" w:sz="0" w:space="0" w:color="auto"/>
        <w:bottom w:val="none" w:sz="0" w:space="0" w:color="auto"/>
        <w:right w:val="none" w:sz="0" w:space="0" w:color="auto"/>
      </w:divBdr>
    </w:div>
    <w:div w:id="56635308">
      <w:bodyDiv w:val="1"/>
      <w:marLeft w:val="0"/>
      <w:marRight w:val="0"/>
      <w:marTop w:val="0"/>
      <w:marBottom w:val="0"/>
      <w:divBdr>
        <w:top w:val="none" w:sz="0" w:space="0" w:color="auto"/>
        <w:left w:val="none" w:sz="0" w:space="0" w:color="auto"/>
        <w:bottom w:val="none" w:sz="0" w:space="0" w:color="auto"/>
        <w:right w:val="none" w:sz="0" w:space="0" w:color="auto"/>
      </w:divBdr>
    </w:div>
    <w:div w:id="129985176">
      <w:bodyDiv w:val="1"/>
      <w:marLeft w:val="0"/>
      <w:marRight w:val="0"/>
      <w:marTop w:val="0"/>
      <w:marBottom w:val="0"/>
      <w:divBdr>
        <w:top w:val="none" w:sz="0" w:space="0" w:color="auto"/>
        <w:left w:val="none" w:sz="0" w:space="0" w:color="auto"/>
        <w:bottom w:val="none" w:sz="0" w:space="0" w:color="auto"/>
        <w:right w:val="none" w:sz="0" w:space="0" w:color="auto"/>
      </w:divBdr>
    </w:div>
    <w:div w:id="163664916">
      <w:bodyDiv w:val="1"/>
      <w:marLeft w:val="0"/>
      <w:marRight w:val="0"/>
      <w:marTop w:val="0"/>
      <w:marBottom w:val="0"/>
      <w:divBdr>
        <w:top w:val="none" w:sz="0" w:space="0" w:color="auto"/>
        <w:left w:val="none" w:sz="0" w:space="0" w:color="auto"/>
        <w:bottom w:val="none" w:sz="0" w:space="0" w:color="auto"/>
        <w:right w:val="none" w:sz="0" w:space="0" w:color="auto"/>
      </w:divBdr>
    </w:div>
    <w:div w:id="176315399">
      <w:bodyDiv w:val="1"/>
      <w:marLeft w:val="0"/>
      <w:marRight w:val="0"/>
      <w:marTop w:val="0"/>
      <w:marBottom w:val="0"/>
      <w:divBdr>
        <w:top w:val="none" w:sz="0" w:space="0" w:color="auto"/>
        <w:left w:val="none" w:sz="0" w:space="0" w:color="auto"/>
        <w:bottom w:val="none" w:sz="0" w:space="0" w:color="auto"/>
        <w:right w:val="none" w:sz="0" w:space="0" w:color="auto"/>
      </w:divBdr>
    </w:div>
    <w:div w:id="293491415">
      <w:bodyDiv w:val="1"/>
      <w:marLeft w:val="0"/>
      <w:marRight w:val="0"/>
      <w:marTop w:val="0"/>
      <w:marBottom w:val="0"/>
      <w:divBdr>
        <w:top w:val="none" w:sz="0" w:space="0" w:color="auto"/>
        <w:left w:val="none" w:sz="0" w:space="0" w:color="auto"/>
        <w:bottom w:val="none" w:sz="0" w:space="0" w:color="auto"/>
        <w:right w:val="none" w:sz="0" w:space="0" w:color="auto"/>
      </w:divBdr>
    </w:div>
    <w:div w:id="428627376">
      <w:bodyDiv w:val="1"/>
      <w:marLeft w:val="0"/>
      <w:marRight w:val="0"/>
      <w:marTop w:val="0"/>
      <w:marBottom w:val="0"/>
      <w:divBdr>
        <w:top w:val="none" w:sz="0" w:space="0" w:color="auto"/>
        <w:left w:val="none" w:sz="0" w:space="0" w:color="auto"/>
        <w:bottom w:val="none" w:sz="0" w:space="0" w:color="auto"/>
        <w:right w:val="none" w:sz="0" w:space="0" w:color="auto"/>
      </w:divBdr>
    </w:div>
    <w:div w:id="488405207">
      <w:bodyDiv w:val="1"/>
      <w:marLeft w:val="0"/>
      <w:marRight w:val="0"/>
      <w:marTop w:val="0"/>
      <w:marBottom w:val="0"/>
      <w:divBdr>
        <w:top w:val="none" w:sz="0" w:space="0" w:color="auto"/>
        <w:left w:val="none" w:sz="0" w:space="0" w:color="auto"/>
        <w:bottom w:val="none" w:sz="0" w:space="0" w:color="auto"/>
        <w:right w:val="none" w:sz="0" w:space="0" w:color="auto"/>
      </w:divBdr>
    </w:div>
    <w:div w:id="539899345">
      <w:bodyDiv w:val="1"/>
      <w:marLeft w:val="0"/>
      <w:marRight w:val="0"/>
      <w:marTop w:val="0"/>
      <w:marBottom w:val="0"/>
      <w:divBdr>
        <w:top w:val="none" w:sz="0" w:space="0" w:color="auto"/>
        <w:left w:val="none" w:sz="0" w:space="0" w:color="auto"/>
        <w:bottom w:val="none" w:sz="0" w:space="0" w:color="auto"/>
        <w:right w:val="none" w:sz="0" w:space="0" w:color="auto"/>
      </w:divBdr>
    </w:div>
    <w:div w:id="607200128">
      <w:bodyDiv w:val="1"/>
      <w:marLeft w:val="0"/>
      <w:marRight w:val="0"/>
      <w:marTop w:val="0"/>
      <w:marBottom w:val="0"/>
      <w:divBdr>
        <w:top w:val="none" w:sz="0" w:space="0" w:color="auto"/>
        <w:left w:val="none" w:sz="0" w:space="0" w:color="auto"/>
        <w:bottom w:val="none" w:sz="0" w:space="0" w:color="auto"/>
        <w:right w:val="none" w:sz="0" w:space="0" w:color="auto"/>
      </w:divBdr>
    </w:div>
    <w:div w:id="633752740">
      <w:bodyDiv w:val="1"/>
      <w:marLeft w:val="0"/>
      <w:marRight w:val="0"/>
      <w:marTop w:val="0"/>
      <w:marBottom w:val="0"/>
      <w:divBdr>
        <w:top w:val="none" w:sz="0" w:space="0" w:color="auto"/>
        <w:left w:val="none" w:sz="0" w:space="0" w:color="auto"/>
        <w:bottom w:val="none" w:sz="0" w:space="0" w:color="auto"/>
        <w:right w:val="none" w:sz="0" w:space="0" w:color="auto"/>
      </w:divBdr>
    </w:div>
    <w:div w:id="668144198">
      <w:bodyDiv w:val="1"/>
      <w:marLeft w:val="0"/>
      <w:marRight w:val="0"/>
      <w:marTop w:val="0"/>
      <w:marBottom w:val="0"/>
      <w:divBdr>
        <w:top w:val="none" w:sz="0" w:space="0" w:color="auto"/>
        <w:left w:val="none" w:sz="0" w:space="0" w:color="auto"/>
        <w:bottom w:val="none" w:sz="0" w:space="0" w:color="auto"/>
        <w:right w:val="none" w:sz="0" w:space="0" w:color="auto"/>
      </w:divBdr>
    </w:div>
    <w:div w:id="717097081">
      <w:bodyDiv w:val="1"/>
      <w:marLeft w:val="0"/>
      <w:marRight w:val="0"/>
      <w:marTop w:val="0"/>
      <w:marBottom w:val="0"/>
      <w:divBdr>
        <w:top w:val="none" w:sz="0" w:space="0" w:color="auto"/>
        <w:left w:val="none" w:sz="0" w:space="0" w:color="auto"/>
        <w:bottom w:val="none" w:sz="0" w:space="0" w:color="auto"/>
        <w:right w:val="none" w:sz="0" w:space="0" w:color="auto"/>
      </w:divBdr>
    </w:div>
    <w:div w:id="889076729">
      <w:bodyDiv w:val="1"/>
      <w:marLeft w:val="0"/>
      <w:marRight w:val="0"/>
      <w:marTop w:val="0"/>
      <w:marBottom w:val="0"/>
      <w:divBdr>
        <w:top w:val="none" w:sz="0" w:space="0" w:color="auto"/>
        <w:left w:val="none" w:sz="0" w:space="0" w:color="auto"/>
        <w:bottom w:val="none" w:sz="0" w:space="0" w:color="auto"/>
        <w:right w:val="none" w:sz="0" w:space="0" w:color="auto"/>
      </w:divBdr>
    </w:div>
    <w:div w:id="899829137">
      <w:bodyDiv w:val="1"/>
      <w:marLeft w:val="0"/>
      <w:marRight w:val="0"/>
      <w:marTop w:val="0"/>
      <w:marBottom w:val="0"/>
      <w:divBdr>
        <w:top w:val="none" w:sz="0" w:space="0" w:color="auto"/>
        <w:left w:val="none" w:sz="0" w:space="0" w:color="auto"/>
        <w:bottom w:val="none" w:sz="0" w:space="0" w:color="auto"/>
        <w:right w:val="none" w:sz="0" w:space="0" w:color="auto"/>
      </w:divBdr>
    </w:div>
    <w:div w:id="1146896329">
      <w:bodyDiv w:val="1"/>
      <w:marLeft w:val="0"/>
      <w:marRight w:val="0"/>
      <w:marTop w:val="0"/>
      <w:marBottom w:val="0"/>
      <w:divBdr>
        <w:top w:val="none" w:sz="0" w:space="0" w:color="auto"/>
        <w:left w:val="none" w:sz="0" w:space="0" w:color="auto"/>
        <w:bottom w:val="none" w:sz="0" w:space="0" w:color="auto"/>
        <w:right w:val="none" w:sz="0" w:space="0" w:color="auto"/>
      </w:divBdr>
    </w:div>
    <w:div w:id="1202401880">
      <w:bodyDiv w:val="1"/>
      <w:marLeft w:val="0"/>
      <w:marRight w:val="0"/>
      <w:marTop w:val="0"/>
      <w:marBottom w:val="0"/>
      <w:divBdr>
        <w:top w:val="none" w:sz="0" w:space="0" w:color="auto"/>
        <w:left w:val="none" w:sz="0" w:space="0" w:color="auto"/>
        <w:bottom w:val="none" w:sz="0" w:space="0" w:color="auto"/>
        <w:right w:val="none" w:sz="0" w:space="0" w:color="auto"/>
      </w:divBdr>
    </w:div>
    <w:div w:id="1255478649">
      <w:bodyDiv w:val="1"/>
      <w:marLeft w:val="0"/>
      <w:marRight w:val="0"/>
      <w:marTop w:val="0"/>
      <w:marBottom w:val="0"/>
      <w:divBdr>
        <w:top w:val="none" w:sz="0" w:space="0" w:color="auto"/>
        <w:left w:val="none" w:sz="0" w:space="0" w:color="auto"/>
        <w:bottom w:val="none" w:sz="0" w:space="0" w:color="auto"/>
        <w:right w:val="none" w:sz="0" w:space="0" w:color="auto"/>
      </w:divBdr>
    </w:div>
    <w:div w:id="1440101916">
      <w:bodyDiv w:val="1"/>
      <w:marLeft w:val="0"/>
      <w:marRight w:val="0"/>
      <w:marTop w:val="0"/>
      <w:marBottom w:val="0"/>
      <w:divBdr>
        <w:top w:val="none" w:sz="0" w:space="0" w:color="auto"/>
        <w:left w:val="none" w:sz="0" w:space="0" w:color="auto"/>
        <w:bottom w:val="none" w:sz="0" w:space="0" w:color="auto"/>
        <w:right w:val="none" w:sz="0" w:space="0" w:color="auto"/>
      </w:divBdr>
    </w:div>
    <w:div w:id="1637299156">
      <w:bodyDiv w:val="1"/>
      <w:marLeft w:val="0"/>
      <w:marRight w:val="0"/>
      <w:marTop w:val="0"/>
      <w:marBottom w:val="0"/>
      <w:divBdr>
        <w:top w:val="none" w:sz="0" w:space="0" w:color="auto"/>
        <w:left w:val="none" w:sz="0" w:space="0" w:color="auto"/>
        <w:bottom w:val="none" w:sz="0" w:space="0" w:color="auto"/>
        <w:right w:val="none" w:sz="0" w:space="0" w:color="auto"/>
      </w:divBdr>
    </w:div>
    <w:div w:id="1891728475">
      <w:bodyDiv w:val="1"/>
      <w:marLeft w:val="0"/>
      <w:marRight w:val="0"/>
      <w:marTop w:val="0"/>
      <w:marBottom w:val="0"/>
      <w:divBdr>
        <w:top w:val="none" w:sz="0" w:space="0" w:color="auto"/>
        <w:left w:val="none" w:sz="0" w:space="0" w:color="auto"/>
        <w:bottom w:val="none" w:sz="0" w:space="0" w:color="auto"/>
        <w:right w:val="none" w:sz="0" w:space="0" w:color="auto"/>
      </w:divBdr>
    </w:div>
    <w:div w:id="2050565988">
      <w:bodyDiv w:val="1"/>
      <w:marLeft w:val="0"/>
      <w:marRight w:val="0"/>
      <w:marTop w:val="0"/>
      <w:marBottom w:val="0"/>
      <w:divBdr>
        <w:top w:val="none" w:sz="0" w:space="0" w:color="auto"/>
        <w:left w:val="none" w:sz="0" w:space="0" w:color="auto"/>
        <w:bottom w:val="none" w:sz="0" w:space="0" w:color="auto"/>
        <w:right w:val="none" w:sz="0" w:space="0" w:color="auto"/>
      </w:divBdr>
    </w:div>
    <w:div w:id="211185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arslanali4343/real-estate-datase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07027F32E04F4296FE70F7CFFD3ED4"/>
        <w:category>
          <w:name w:val="General"/>
          <w:gallery w:val="placeholder"/>
        </w:category>
        <w:types>
          <w:type w:val="bbPlcHdr"/>
        </w:types>
        <w:behaviors>
          <w:behavior w:val="content"/>
        </w:behaviors>
        <w:guid w:val="{BC39B073-B36D-4FC5-822B-90722D9B496A}"/>
      </w:docPartPr>
      <w:docPartBody>
        <w:p w:rsidR="00000000" w:rsidRDefault="00000000">
          <w:pPr>
            <w:pStyle w:val="5707027F32E04F4296FE70F7CFFD3ED4"/>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January 6</w:t>
          </w:r>
          <w:r w:rsidRPr="00D86945">
            <w:rPr>
              <w:rStyle w:val="SubtitleChar"/>
              <w:b/>
            </w:rPr>
            <w:fldChar w:fldCharType="end"/>
          </w:r>
        </w:p>
      </w:docPartBody>
    </w:docPart>
    <w:docPart>
      <w:docPartPr>
        <w:name w:val="8963AD55FF9949349629ED7CE81E85AC"/>
        <w:category>
          <w:name w:val="General"/>
          <w:gallery w:val="placeholder"/>
        </w:category>
        <w:types>
          <w:type w:val="bbPlcHdr"/>
        </w:types>
        <w:behaviors>
          <w:behavior w:val="content"/>
        </w:behaviors>
        <w:guid w:val="{B2283BC1-E0CD-4D11-94EC-5EE6BC2C738D}"/>
      </w:docPartPr>
      <w:docPartBody>
        <w:p w:rsidR="00000000" w:rsidRDefault="00000000">
          <w:pPr>
            <w:pStyle w:val="8963AD55FF9949349629ED7CE81E85AC"/>
          </w:pPr>
          <w:r>
            <w:t>COMPANY NAME</w:t>
          </w:r>
        </w:p>
      </w:docPartBody>
    </w:docPart>
    <w:docPart>
      <w:docPartPr>
        <w:name w:val="885FCCC1BDF948C18B94A3305511CAEC"/>
        <w:category>
          <w:name w:val="General"/>
          <w:gallery w:val="placeholder"/>
        </w:category>
        <w:types>
          <w:type w:val="bbPlcHdr"/>
        </w:types>
        <w:behaviors>
          <w:behavior w:val="content"/>
        </w:behaviors>
        <w:guid w:val="{3C569CBB-5173-4E03-9EAA-A22345AB7D19}"/>
      </w:docPartPr>
      <w:docPartBody>
        <w:p w:rsidR="00000000" w:rsidRDefault="00000000">
          <w:pPr>
            <w:pStyle w:val="885FCCC1BDF948C18B94A3305511CAEC"/>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CB"/>
    <w:rsid w:val="00123C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kern w:val="0"/>
      <w:sz w:val="32"/>
      <w14:ligatures w14:val="none"/>
    </w:rPr>
  </w:style>
  <w:style w:type="character" w:customStyle="1" w:styleId="SubtitleChar">
    <w:name w:val="Subtitle Char"/>
    <w:basedOn w:val="DefaultParagraphFont"/>
    <w:link w:val="Subtitle"/>
    <w:uiPriority w:val="2"/>
    <w:rPr>
      <w:caps/>
      <w:color w:val="44546A" w:themeColor="text2"/>
      <w:spacing w:val="20"/>
      <w:kern w:val="0"/>
      <w:sz w:val="32"/>
      <w14:ligatures w14:val="none"/>
    </w:rPr>
  </w:style>
  <w:style w:type="paragraph" w:customStyle="1" w:styleId="5707027F32E04F4296FE70F7CFFD3ED4">
    <w:name w:val="5707027F32E04F4296FE70F7CFFD3ED4"/>
  </w:style>
  <w:style w:type="paragraph" w:customStyle="1" w:styleId="8963AD55FF9949349629ED7CE81E85AC">
    <w:name w:val="8963AD55FF9949349629ED7CE81E85AC"/>
  </w:style>
  <w:style w:type="paragraph" w:customStyle="1" w:styleId="885FCCC1BDF948C18B94A3305511CAEC">
    <w:name w:val="885FCCC1BDF948C18B94A3305511CAEC"/>
  </w:style>
  <w:style w:type="paragraph" w:customStyle="1" w:styleId="75C1A5B220FE4B68A6A547CAF4475147">
    <w:name w:val="75C1A5B220FE4B68A6A547CAF4475147"/>
  </w:style>
  <w:style w:type="paragraph" w:customStyle="1" w:styleId="CC8283BBB09B4B338F8424FB8F556A2E">
    <w:name w:val="CC8283BBB09B4B338F8424FB8F556A2E"/>
  </w:style>
  <w:style w:type="paragraph" w:customStyle="1" w:styleId="DF81B532B17F4E73A04A1050C8FD80E3">
    <w:name w:val="DF81B532B17F4E73A04A1050C8FD80E3"/>
  </w:style>
  <w:style w:type="paragraph" w:customStyle="1" w:styleId="E000955FCA2B4C058AC23D3452474AAC">
    <w:name w:val="E000955FCA2B4C058AC23D3452474AAC"/>
  </w:style>
  <w:style w:type="paragraph" w:customStyle="1" w:styleId="FCC89E74822D43C190E22CF697025073">
    <w:name w:val="FCC89E74822D43C190E22CF6970250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Ali Reda &amp; Hadi Srour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74</TotalTime>
  <Pages>9</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keywords/>
  <cp:lastModifiedBy>Ali Reda</cp:lastModifiedBy>
  <cp:revision>1</cp:revision>
  <cp:lastPrinted>2006-08-01T17:47:00Z</cp:lastPrinted>
  <dcterms:created xsi:type="dcterms:W3CDTF">2024-01-06T13:14:00Z</dcterms:created>
  <dcterms:modified xsi:type="dcterms:W3CDTF">2024-01-06T14:34:00Z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