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1DA5495A" w14:textId="77777777" w:rsidTr="006E1A91">
        <w:trPr>
          <w:trHeight w:val="289"/>
        </w:trPr>
        <w:tc>
          <w:tcPr>
            <w:tcW w:w="2836" w:type="dxa"/>
            <w:vMerge w:val="restart"/>
            <w:vAlign w:val="center"/>
          </w:tcPr>
          <w:p w14:paraId="5AC7AC10" w14:textId="67B0DD99" w:rsidR="006E1A91" w:rsidRDefault="0030750D" w:rsidP="00751896">
            <w:pPr>
              <w:pStyle w:val="Header"/>
              <w:jc w:val="center"/>
            </w:pPr>
            <w:r w:rsidRPr="00EE08CF">
              <w:rPr>
                <w:noProof/>
              </w:rPr>
              <w:drawing>
                <wp:inline distT="0" distB="0" distL="0" distR="0" wp14:anchorId="0732249E" wp14:editId="29B37E18">
                  <wp:extent cx="1711484" cy="878840"/>
                  <wp:effectExtent l="0" t="0" r="317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9353" cy="959905"/>
                          </a:xfrm>
                          <a:prstGeom prst="rect">
                            <a:avLst/>
                          </a:prstGeom>
                        </pic:spPr>
                      </pic:pic>
                    </a:graphicData>
                  </a:graphic>
                </wp:inline>
              </w:drawing>
            </w:r>
          </w:p>
        </w:tc>
        <w:tc>
          <w:tcPr>
            <w:tcW w:w="4111" w:type="dxa"/>
          </w:tcPr>
          <w:p w14:paraId="3920BAE7" w14:textId="77777777" w:rsidR="00327170" w:rsidRDefault="006E1A91" w:rsidP="00327170">
            <w:pPr>
              <w:pStyle w:val="Header"/>
              <w:jc w:val="center"/>
              <w:rPr>
                <w:b/>
              </w:rPr>
            </w:pPr>
            <w:r w:rsidRPr="005B6EB0">
              <w:rPr>
                <w:b/>
              </w:rPr>
              <w:t xml:space="preserve">VEDANTA LIMITED – </w:t>
            </w:r>
          </w:p>
          <w:p w14:paraId="37AF08A2" w14:textId="77777777" w:rsidR="006E1A91" w:rsidRPr="000418D9" w:rsidRDefault="00327170" w:rsidP="00327170">
            <w:pPr>
              <w:pStyle w:val="Header"/>
              <w:jc w:val="center"/>
              <w:rPr>
                <w:b/>
              </w:rPr>
            </w:pPr>
            <w:r>
              <w:rPr>
                <w:b/>
              </w:rPr>
              <w:t>VALUE ADDED BUSINESS</w:t>
            </w:r>
          </w:p>
        </w:tc>
        <w:tc>
          <w:tcPr>
            <w:tcW w:w="1559" w:type="dxa"/>
          </w:tcPr>
          <w:p w14:paraId="50EB0B16"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64153BD5" w14:textId="48349BA4"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w:t>
            </w:r>
            <w:r w:rsidR="002439C4">
              <w:rPr>
                <w:rFonts w:ascii="Cambria" w:hAnsi="Cambria"/>
                <w:b/>
                <w:bCs/>
                <w:sz w:val="18"/>
                <w:szCs w:val="18"/>
                <w:lang w:eastAsia="en-IN"/>
              </w:rPr>
              <w:t>29</w:t>
            </w:r>
          </w:p>
        </w:tc>
      </w:tr>
      <w:tr w:rsidR="006E1A91" w14:paraId="185C2078" w14:textId="77777777" w:rsidTr="006E1A91">
        <w:trPr>
          <w:trHeight w:val="164"/>
        </w:trPr>
        <w:tc>
          <w:tcPr>
            <w:tcW w:w="2836" w:type="dxa"/>
            <w:vMerge/>
          </w:tcPr>
          <w:p w14:paraId="68FBB58B" w14:textId="77777777" w:rsidR="006E1A91" w:rsidRDefault="006E1A91" w:rsidP="00751896">
            <w:pPr>
              <w:pStyle w:val="Header"/>
            </w:pPr>
          </w:p>
        </w:tc>
        <w:tc>
          <w:tcPr>
            <w:tcW w:w="4111" w:type="dxa"/>
          </w:tcPr>
          <w:p w14:paraId="1B708A03"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476B59E0" w14:textId="77777777" w:rsidR="006E1A91" w:rsidRPr="000418D9" w:rsidRDefault="006E1A91" w:rsidP="00751896">
            <w:pPr>
              <w:pStyle w:val="Header"/>
              <w:rPr>
                <w:b/>
              </w:rPr>
            </w:pPr>
            <w:r w:rsidRPr="000418D9">
              <w:rPr>
                <w:b/>
              </w:rPr>
              <w:t>Revision Date</w:t>
            </w:r>
            <w:r>
              <w:rPr>
                <w:b/>
              </w:rPr>
              <w:t>:</w:t>
            </w:r>
          </w:p>
        </w:tc>
        <w:tc>
          <w:tcPr>
            <w:tcW w:w="2551" w:type="dxa"/>
          </w:tcPr>
          <w:p w14:paraId="7C63B678" w14:textId="06CC8D7C" w:rsidR="006E1A91" w:rsidRPr="000418D9" w:rsidRDefault="00CE63B3" w:rsidP="00751896">
            <w:pPr>
              <w:pStyle w:val="Header"/>
              <w:rPr>
                <w:b/>
              </w:rPr>
            </w:pPr>
            <w:r>
              <w:rPr>
                <w:b/>
              </w:rPr>
              <w:t>04.04.2022</w:t>
            </w:r>
          </w:p>
        </w:tc>
      </w:tr>
      <w:tr w:rsidR="006E1A91" w14:paraId="0DC6E98A" w14:textId="77777777" w:rsidTr="006E1A91">
        <w:trPr>
          <w:trHeight w:val="164"/>
        </w:trPr>
        <w:tc>
          <w:tcPr>
            <w:tcW w:w="2836" w:type="dxa"/>
            <w:vMerge/>
          </w:tcPr>
          <w:p w14:paraId="21564D46" w14:textId="77777777" w:rsidR="006E1A91" w:rsidRDefault="006E1A91" w:rsidP="00751896">
            <w:pPr>
              <w:pStyle w:val="Header"/>
            </w:pPr>
          </w:p>
        </w:tc>
        <w:tc>
          <w:tcPr>
            <w:tcW w:w="4111" w:type="dxa"/>
            <w:vMerge w:val="restart"/>
            <w:vAlign w:val="center"/>
          </w:tcPr>
          <w:p w14:paraId="06DF3A52" w14:textId="77777777" w:rsidR="006E1A91" w:rsidRPr="000418D9" w:rsidRDefault="006E1A91" w:rsidP="00751896">
            <w:pPr>
              <w:pStyle w:val="Header"/>
              <w:jc w:val="center"/>
              <w:rPr>
                <w:b/>
              </w:rPr>
            </w:pPr>
            <w:r>
              <w:rPr>
                <w:b/>
                <w:sz w:val="24"/>
              </w:rPr>
              <w:t>HAZARD IDENTIFICATION</w:t>
            </w:r>
          </w:p>
        </w:tc>
        <w:tc>
          <w:tcPr>
            <w:tcW w:w="1559" w:type="dxa"/>
          </w:tcPr>
          <w:p w14:paraId="3CCCFEA2" w14:textId="77777777" w:rsidR="006E1A91" w:rsidRPr="000418D9" w:rsidRDefault="006E1A91" w:rsidP="00751896">
            <w:pPr>
              <w:pStyle w:val="Header"/>
              <w:rPr>
                <w:b/>
              </w:rPr>
            </w:pPr>
            <w:r w:rsidRPr="000418D9">
              <w:rPr>
                <w:b/>
              </w:rPr>
              <w:t>Revision No.</w:t>
            </w:r>
            <w:r>
              <w:rPr>
                <w:b/>
              </w:rPr>
              <w:t>:</w:t>
            </w:r>
          </w:p>
        </w:tc>
        <w:tc>
          <w:tcPr>
            <w:tcW w:w="2551" w:type="dxa"/>
          </w:tcPr>
          <w:p w14:paraId="1F515216" w14:textId="7BE32790" w:rsidR="006E1A91" w:rsidRPr="000418D9" w:rsidRDefault="006E1A91" w:rsidP="00751896">
            <w:pPr>
              <w:pStyle w:val="Header"/>
              <w:rPr>
                <w:b/>
              </w:rPr>
            </w:pPr>
            <w:r>
              <w:rPr>
                <w:b/>
              </w:rPr>
              <w:t>0</w:t>
            </w:r>
            <w:r w:rsidR="00CE63B3">
              <w:rPr>
                <w:b/>
              </w:rPr>
              <w:t>2</w:t>
            </w:r>
          </w:p>
        </w:tc>
      </w:tr>
      <w:tr w:rsidR="006E1A91" w14:paraId="0CE0750F" w14:textId="77777777" w:rsidTr="006E1A91">
        <w:trPr>
          <w:trHeight w:val="164"/>
        </w:trPr>
        <w:tc>
          <w:tcPr>
            <w:tcW w:w="2836" w:type="dxa"/>
            <w:vMerge/>
          </w:tcPr>
          <w:p w14:paraId="22FA1AEB" w14:textId="77777777" w:rsidR="006E1A91" w:rsidRDefault="006E1A91" w:rsidP="00751896">
            <w:pPr>
              <w:pStyle w:val="Header"/>
            </w:pPr>
          </w:p>
        </w:tc>
        <w:tc>
          <w:tcPr>
            <w:tcW w:w="4111" w:type="dxa"/>
            <w:vMerge/>
          </w:tcPr>
          <w:p w14:paraId="6FE75D4B" w14:textId="77777777" w:rsidR="006E1A91" w:rsidRPr="000418D9" w:rsidRDefault="006E1A91" w:rsidP="00751896">
            <w:pPr>
              <w:pStyle w:val="Header"/>
              <w:jc w:val="center"/>
              <w:rPr>
                <w:b/>
              </w:rPr>
            </w:pPr>
          </w:p>
        </w:tc>
        <w:tc>
          <w:tcPr>
            <w:tcW w:w="1559" w:type="dxa"/>
          </w:tcPr>
          <w:p w14:paraId="19F301BB" w14:textId="77777777" w:rsidR="006E1A91" w:rsidRPr="000418D9" w:rsidRDefault="006E1A91" w:rsidP="00751896">
            <w:pPr>
              <w:pStyle w:val="Header"/>
              <w:rPr>
                <w:b/>
              </w:rPr>
            </w:pPr>
            <w:r w:rsidRPr="000418D9">
              <w:rPr>
                <w:b/>
              </w:rPr>
              <w:t>Page No.</w:t>
            </w:r>
            <w:r>
              <w:rPr>
                <w:b/>
              </w:rPr>
              <w:t>:</w:t>
            </w:r>
          </w:p>
        </w:tc>
        <w:tc>
          <w:tcPr>
            <w:tcW w:w="2551" w:type="dxa"/>
          </w:tcPr>
          <w:p w14:paraId="1A962399"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sidR="005F2DEC">
              <w:rPr>
                <w:rStyle w:val="PageNumber"/>
                <w:b/>
                <w:noProof/>
              </w:rPr>
              <w:t>1</w:t>
            </w:r>
            <w:r w:rsidRPr="000418D9">
              <w:rPr>
                <w:rStyle w:val="PageNumber"/>
                <w:b/>
              </w:rPr>
              <w:fldChar w:fldCharType="end"/>
            </w:r>
            <w:r w:rsidRPr="000418D9">
              <w:rPr>
                <w:rStyle w:val="PageNumber"/>
                <w:b/>
              </w:rPr>
              <w:t xml:space="preserve"> of 1</w:t>
            </w:r>
          </w:p>
        </w:tc>
      </w:tr>
    </w:tbl>
    <w:p w14:paraId="19F77713" w14:textId="719DE4E9" w:rsidR="00DB2C36" w:rsidRDefault="00E7017E" w:rsidP="00E7017E">
      <w:pPr>
        <w:pStyle w:val="BodyText2"/>
        <w:tabs>
          <w:tab w:val="clear" w:pos="720"/>
          <w:tab w:val="clear" w:pos="1800"/>
        </w:tabs>
        <w:spacing w:line="340" w:lineRule="atLeast"/>
        <w:ind w:left="720"/>
        <w:jc w:val="left"/>
        <w:rPr>
          <w:sz w:val="21"/>
        </w:rPr>
      </w:pPr>
      <w:r>
        <w:rPr>
          <w:rFonts w:ascii="Cambria" w:hAnsi="Cambria"/>
          <w:b/>
          <w:bCs/>
          <w:sz w:val="18"/>
          <w:szCs w:val="18"/>
          <w:lang w:eastAsia="en-IN"/>
        </w:rPr>
        <w:t xml:space="preserve">    </w:t>
      </w:r>
      <w:r w:rsidR="00DB2C36">
        <w:rPr>
          <w:rFonts w:ascii="Cambria" w:hAnsi="Cambria"/>
          <w:b/>
          <w:bCs/>
          <w:sz w:val="18"/>
          <w:szCs w:val="18"/>
          <w:lang w:eastAsia="en-IN"/>
        </w:rPr>
        <w:t xml:space="preserve">                                                                                                                                                                                 </w:t>
      </w:r>
      <w:r w:rsidR="00DB2C36">
        <w:rPr>
          <w:sz w:val="21"/>
        </w:rPr>
        <w:t>Unit:</w:t>
      </w:r>
      <w:r w:rsidR="00F84520">
        <w:rPr>
          <w:sz w:val="21"/>
        </w:rPr>
        <w:t xml:space="preserve"> PP-1</w:t>
      </w:r>
    </w:p>
    <w:p w14:paraId="459FD756" w14:textId="30B1BE34" w:rsidR="00DB2C36" w:rsidRDefault="00DB2C36" w:rsidP="00DB2C36">
      <w:pPr>
        <w:pStyle w:val="BodyText2"/>
        <w:tabs>
          <w:tab w:val="clear" w:pos="720"/>
          <w:tab w:val="clear" w:pos="1800"/>
        </w:tabs>
        <w:spacing w:line="340" w:lineRule="atLeast"/>
        <w:jc w:val="left"/>
        <w:rPr>
          <w:sz w:val="21"/>
        </w:rPr>
      </w:pPr>
      <w:r>
        <w:rPr>
          <w:sz w:val="21"/>
        </w:rPr>
        <w:t>Date</w:t>
      </w:r>
      <w:r w:rsidR="005A4C11">
        <w:rPr>
          <w:sz w:val="21"/>
        </w:rPr>
        <w:t xml:space="preserve">: </w:t>
      </w:r>
      <w:r w:rsidR="00BD4C3B">
        <w:rPr>
          <w:sz w:val="21"/>
        </w:rPr>
        <w:t>07</w:t>
      </w:r>
      <w:r w:rsidR="00450B5A">
        <w:rPr>
          <w:sz w:val="21"/>
        </w:rPr>
        <w:t>.0</w:t>
      </w:r>
      <w:r w:rsidR="00F238D8">
        <w:rPr>
          <w:sz w:val="21"/>
        </w:rPr>
        <w:t>4</w:t>
      </w:r>
      <w:r w:rsidR="00450B5A">
        <w:rPr>
          <w:sz w:val="21"/>
        </w:rPr>
        <w:t>.2022</w:t>
      </w:r>
      <w:r w:rsidR="005A4C11">
        <w:rPr>
          <w:sz w:val="21"/>
        </w:rPr>
        <w:t xml:space="preserve">                                                                                                                           </w:t>
      </w:r>
      <w:r>
        <w:rPr>
          <w:sz w:val="21"/>
        </w:rPr>
        <w:t>Dept:</w:t>
      </w:r>
      <w:r w:rsidR="00F84520">
        <w:rPr>
          <w:sz w:val="21"/>
        </w:rPr>
        <w:t xml:space="preserve"> Mechanical</w:t>
      </w:r>
    </w:p>
    <w:p w14:paraId="2014EA5E" w14:textId="77777777" w:rsidR="00A8207E" w:rsidRDefault="00A8207E">
      <w:pPr>
        <w:pStyle w:val="BodyText2"/>
        <w:tabs>
          <w:tab w:val="clear" w:pos="720"/>
          <w:tab w:val="clear" w:pos="1800"/>
        </w:tabs>
        <w:spacing w:line="340" w:lineRule="atLeast"/>
        <w:jc w:val="left"/>
        <w:rPr>
          <w:sz w:val="21"/>
        </w:rPr>
      </w:pPr>
    </w:p>
    <w:p w14:paraId="5D6FCFBE" w14:textId="61EC40DC" w:rsidR="005E5F04" w:rsidRPr="00002A60" w:rsidRDefault="009E7CAC" w:rsidP="005E5F04">
      <w:pPr>
        <w:spacing w:line="340" w:lineRule="atLeast"/>
        <w:rPr>
          <w:rFonts w:eastAsiaTheme="minorEastAsia"/>
          <w:lang w:eastAsia="en-IN"/>
        </w:rPr>
      </w:pPr>
      <w:r>
        <w:t xml:space="preserve">A. </w:t>
      </w:r>
      <w:r>
        <w:tab/>
        <w:t xml:space="preserve">Work activity information </w:t>
      </w:r>
      <w:r w:rsidR="00F84520">
        <w:t xml:space="preserve">: </w:t>
      </w:r>
      <w:r w:rsidR="00450B5A">
        <w:rPr>
          <w:rFonts w:eastAsiaTheme="minorEastAsia"/>
          <w:lang w:eastAsia="en-IN"/>
        </w:rPr>
        <w:t>Replacement of Economizer, water wall</w:t>
      </w:r>
      <w:r w:rsidR="00DC0A1E">
        <w:rPr>
          <w:rFonts w:eastAsiaTheme="minorEastAsia"/>
          <w:lang w:eastAsia="en-IN"/>
        </w:rPr>
        <w:t>,</w:t>
      </w:r>
      <w:r w:rsidR="00450B5A">
        <w:rPr>
          <w:rFonts w:eastAsiaTheme="minorEastAsia"/>
          <w:lang w:eastAsia="en-IN"/>
        </w:rPr>
        <w:t xml:space="preserve"> hanger tubes and Superheater</w:t>
      </w:r>
      <w:r w:rsidR="005E5F04" w:rsidRPr="00002A60">
        <w:rPr>
          <w:rFonts w:eastAsiaTheme="minorEastAsia"/>
          <w:lang w:eastAsia="en-IN"/>
        </w:rPr>
        <w:t>.</w:t>
      </w:r>
    </w:p>
    <w:tbl>
      <w:tblPr>
        <w:tblW w:w="0" w:type="auto"/>
        <w:tblInd w:w="108" w:type="dxa"/>
        <w:tblCellMar>
          <w:left w:w="0" w:type="dxa"/>
          <w:right w:w="0" w:type="dxa"/>
        </w:tblCellMar>
        <w:tblLook w:val="04A0" w:firstRow="1" w:lastRow="0" w:firstColumn="1" w:lastColumn="0" w:noHBand="0" w:noVBand="1"/>
      </w:tblPr>
      <w:tblGrid>
        <w:gridCol w:w="883"/>
        <w:gridCol w:w="4732"/>
        <w:gridCol w:w="3924"/>
      </w:tblGrid>
      <w:tr w:rsidR="005E5F04" w:rsidRPr="00002A60" w14:paraId="141531B2" w14:textId="77777777" w:rsidTr="000903AA">
        <w:trPr>
          <w:trHeight w:val="375"/>
        </w:trPr>
        <w:tc>
          <w:tcPr>
            <w:tcW w:w="900" w:type="dxa"/>
            <w:tcBorders>
              <w:top w:val="single" w:sz="12" w:space="0" w:color="auto"/>
              <w:left w:val="single" w:sz="12" w:space="0" w:color="auto"/>
              <w:bottom w:val="single" w:sz="12" w:space="0" w:color="auto"/>
              <w:right w:val="single" w:sz="8" w:space="0" w:color="auto"/>
            </w:tcBorders>
            <w:tcMar>
              <w:top w:w="0" w:type="dxa"/>
              <w:left w:w="108" w:type="dxa"/>
              <w:bottom w:w="0" w:type="dxa"/>
              <w:right w:w="108" w:type="dxa"/>
            </w:tcMar>
            <w:hideMark/>
          </w:tcPr>
          <w:p w14:paraId="2581A3B0"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Sr. No.</w:t>
            </w:r>
          </w:p>
        </w:tc>
        <w:tc>
          <w:tcPr>
            <w:tcW w:w="4860" w:type="dxa"/>
            <w:tcBorders>
              <w:top w:val="single" w:sz="12" w:space="0" w:color="auto"/>
              <w:left w:val="nil"/>
              <w:bottom w:val="single" w:sz="12" w:space="0" w:color="auto"/>
              <w:right w:val="single" w:sz="8" w:space="0" w:color="auto"/>
            </w:tcBorders>
            <w:tcMar>
              <w:top w:w="0" w:type="dxa"/>
              <w:left w:w="108" w:type="dxa"/>
              <w:bottom w:w="0" w:type="dxa"/>
              <w:right w:w="108" w:type="dxa"/>
            </w:tcMar>
            <w:hideMark/>
          </w:tcPr>
          <w:p w14:paraId="79714D7B"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Details</w:t>
            </w:r>
          </w:p>
        </w:tc>
        <w:tc>
          <w:tcPr>
            <w:tcW w:w="4025" w:type="dxa"/>
            <w:tcBorders>
              <w:top w:val="single" w:sz="12" w:space="0" w:color="auto"/>
              <w:left w:val="nil"/>
              <w:bottom w:val="single" w:sz="12" w:space="0" w:color="auto"/>
              <w:right w:val="single" w:sz="12" w:space="0" w:color="auto"/>
            </w:tcBorders>
            <w:tcMar>
              <w:top w:w="0" w:type="dxa"/>
              <w:left w:w="108" w:type="dxa"/>
              <w:bottom w:w="0" w:type="dxa"/>
              <w:right w:w="108" w:type="dxa"/>
            </w:tcMar>
            <w:hideMark/>
          </w:tcPr>
          <w:p w14:paraId="0AB670E2" w14:textId="77777777" w:rsidR="005E5F04" w:rsidRPr="00002A60" w:rsidRDefault="005E5F04" w:rsidP="000903AA">
            <w:pPr>
              <w:spacing w:line="340" w:lineRule="atLeast"/>
              <w:jc w:val="center"/>
              <w:rPr>
                <w:rFonts w:eastAsiaTheme="minorEastAsia"/>
                <w:lang w:eastAsia="en-IN"/>
              </w:rPr>
            </w:pPr>
            <w:r w:rsidRPr="00002A60">
              <w:rPr>
                <w:rFonts w:eastAsiaTheme="minorEastAsia"/>
                <w:b/>
                <w:bCs/>
                <w:lang w:eastAsia="en-IN"/>
              </w:rPr>
              <w:t>Remark</w:t>
            </w:r>
          </w:p>
        </w:tc>
      </w:tr>
      <w:tr w:rsidR="005E5F04" w:rsidRPr="00002A60" w14:paraId="7BE38F1A"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C2037D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B0B9D42" w14:textId="77777777" w:rsidR="005E5F04" w:rsidRPr="00002A60" w:rsidRDefault="005E5F04" w:rsidP="000903AA">
            <w:pPr>
              <w:jc w:val="both"/>
              <w:rPr>
                <w:rFonts w:eastAsiaTheme="minorEastAsia"/>
                <w:lang w:eastAsia="en-IN"/>
              </w:rPr>
            </w:pPr>
            <w:r w:rsidRPr="00002A60">
              <w:rPr>
                <w:rFonts w:eastAsiaTheme="minorEastAsia"/>
                <w:lang w:eastAsia="en-IN"/>
              </w:rPr>
              <w:t>Task being carried out, their duration and Frequency:</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31AF2DB" w14:textId="22C973F5" w:rsidR="005E5F04" w:rsidRPr="00002A60" w:rsidRDefault="00450B5A" w:rsidP="000903AA">
            <w:pPr>
              <w:rPr>
                <w:rFonts w:eastAsiaTheme="minorEastAsia"/>
                <w:lang w:eastAsia="en-IN"/>
              </w:rPr>
            </w:pPr>
            <w:r>
              <w:rPr>
                <w:rFonts w:eastAsiaTheme="minorEastAsia"/>
                <w:lang w:eastAsia="en-IN"/>
              </w:rPr>
              <w:t>Boiler coils replacement, 10-15 days</w:t>
            </w:r>
          </w:p>
        </w:tc>
      </w:tr>
      <w:tr w:rsidR="005E5F04" w:rsidRPr="00002A60" w14:paraId="75C379C1"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3F5C69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6D0694B" w14:textId="77777777" w:rsidR="005E5F04" w:rsidRPr="00002A60" w:rsidRDefault="005E5F04" w:rsidP="000903AA">
            <w:pPr>
              <w:jc w:val="both"/>
              <w:rPr>
                <w:rFonts w:eastAsiaTheme="minorEastAsia"/>
                <w:lang w:eastAsia="en-IN"/>
              </w:rPr>
            </w:pPr>
            <w:r w:rsidRPr="00002A60">
              <w:rPr>
                <w:rFonts w:eastAsiaTheme="minorEastAsia"/>
                <w:lang w:eastAsia="en-IN"/>
              </w:rPr>
              <w:t>Location (s) where the work is carried out.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464454D" w14:textId="77777777" w:rsidR="005E5F04" w:rsidRPr="00002A60" w:rsidRDefault="005E5F04" w:rsidP="000903AA">
            <w:pPr>
              <w:rPr>
                <w:rFonts w:eastAsiaTheme="minorEastAsia"/>
                <w:lang w:eastAsia="en-IN"/>
              </w:rPr>
            </w:pPr>
            <w:r w:rsidRPr="00002A60">
              <w:rPr>
                <w:rFonts w:eastAsiaTheme="minorEastAsia"/>
                <w:lang w:eastAsia="en-IN"/>
              </w:rPr>
              <w:t xml:space="preserve">boilers </w:t>
            </w:r>
          </w:p>
        </w:tc>
      </w:tr>
      <w:tr w:rsidR="005E5F04" w:rsidRPr="00002A60" w14:paraId="205DE2DE" w14:textId="77777777" w:rsidTr="000903AA">
        <w:trPr>
          <w:trHeight w:val="33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22D8B2"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3EE020F8" w14:textId="77777777" w:rsidR="005E5F04" w:rsidRPr="00002A60" w:rsidRDefault="005E5F04" w:rsidP="000903AA">
            <w:pPr>
              <w:jc w:val="both"/>
              <w:rPr>
                <w:rFonts w:eastAsiaTheme="minorEastAsia"/>
                <w:lang w:eastAsia="en-IN"/>
              </w:rPr>
            </w:pPr>
            <w:r w:rsidRPr="00002A60">
              <w:rPr>
                <w:rFonts w:eastAsiaTheme="minorEastAsia"/>
                <w:lang w:eastAsia="en-IN"/>
              </w:rPr>
              <w:t>Who normally/occasionally carried out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5DB10C" w14:textId="77777777" w:rsidR="005E5F04" w:rsidRPr="00002A60" w:rsidRDefault="005E5F04" w:rsidP="000903AA">
            <w:pPr>
              <w:rPr>
                <w:rFonts w:eastAsiaTheme="minorEastAsia"/>
                <w:lang w:eastAsia="en-IN"/>
              </w:rPr>
            </w:pPr>
            <w:r w:rsidRPr="00002A60">
              <w:rPr>
                <w:rFonts w:eastAsiaTheme="minorEastAsia"/>
                <w:lang w:eastAsia="en-IN"/>
              </w:rPr>
              <w:t>Company employee operator/contractor</w:t>
            </w:r>
          </w:p>
        </w:tc>
      </w:tr>
      <w:tr w:rsidR="005E5F04" w:rsidRPr="00002A60" w14:paraId="7CC9F9E4" w14:textId="77777777" w:rsidTr="000903AA">
        <w:trPr>
          <w:trHeight w:val="69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CD51964"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63BFAC1" w14:textId="77777777" w:rsidR="005E5F04" w:rsidRPr="00002A60" w:rsidRDefault="005E5F04" w:rsidP="000903AA">
            <w:pPr>
              <w:jc w:val="both"/>
              <w:rPr>
                <w:rFonts w:eastAsiaTheme="minorEastAsia"/>
                <w:lang w:eastAsia="en-IN"/>
              </w:rPr>
            </w:pPr>
            <w:r w:rsidRPr="00002A60">
              <w:rPr>
                <w:rFonts w:eastAsiaTheme="minorEastAsia"/>
                <w:lang w:eastAsia="en-IN"/>
              </w:rPr>
              <w:t>Who else may be affected by the work (For example visitors, subcontractors, the public)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60F8764" w14:textId="29962536" w:rsidR="005E5F04" w:rsidRPr="00002A60" w:rsidRDefault="00450B5A" w:rsidP="000903AA">
            <w:pPr>
              <w:rPr>
                <w:rFonts w:eastAsiaTheme="minorEastAsia"/>
                <w:lang w:eastAsia="en-IN"/>
              </w:rPr>
            </w:pPr>
            <w:r w:rsidRPr="00002A60">
              <w:rPr>
                <w:rFonts w:eastAsiaTheme="minorEastAsia"/>
                <w:lang w:eastAsia="en-IN"/>
              </w:rPr>
              <w:t>C</w:t>
            </w:r>
            <w:r w:rsidR="005E5F04" w:rsidRPr="00002A60">
              <w:rPr>
                <w:rFonts w:eastAsiaTheme="minorEastAsia"/>
                <w:lang w:eastAsia="en-IN"/>
              </w:rPr>
              <w:t>ontractor</w:t>
            </w:r>
          </w:p>
        </w:tc>
      </w:tr>
      <w:tr w:rsidR="005E5F04" w:rsidRPr="00002A60" w14:paraId="2451AAE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B84959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86C968E" w14:textId="77777777" w:rsidR="005E5F04" w:rsidRPr="00002A60" w:rsidRDefault="005E5F04" w:rsidP="000903AA">
            <w:pPr>
              <w:jc w:val="both"/>
              <w:rPr>
                <w:rFonts w:eastAsiaTheme="minorEastAsia"/>
                <w:lang w:eastAsia="en-IN"/>
              </w:rPr>
            </w:pPr>
            <w:r w:rsidRPr="00002A60">
              <w:rPr>
                <w:rFonts w:eastAsiaTheme="minorEastAsia"/>
                <w:lang w:eastAsia="en-IN"/>
              </w:rPr>
              <w:t>a) Has the personnel trained for performing the task</w:t>
            </w:r>
          </w:p>
          <w:p w14:paraId="58D89C6D" w14:textId="77777777" w:rsidR="005E5F04" w:rsidRPr="00002A60" w:rsidRDefault="005E5F04" w:rsidP="000903AA">
            <w:pPr>
              <w:jc w:val="both"/>
              <w:rPr>
                <w:rFonts w:eastAsiaTheme="minorEastAsia"/>
                <w:lang w:eastAsia="en-IN"/>
              </w:rPr>
            </w:pPr>
            <w:r w:rsidRPr="00002A60">
              <w:rPr>
                <w:rFonts w:eastAsiaTheme="minorEastAsia"/>
                <w:lang w:eastAsia="en-IN"/>
              </w:rPr>
              <w:t>b) Any special training required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08F5EF72" w14:textId="77777777" w:rsidR="005E5F04" w:rsidRDefault="005E5F04" w:rsidP="000903AA">
            <w:pPr>
              <w:rPr>
                <w:rFonts w:eastAsiaTheme="minorEastAsia"/>
                <w:lang w:eastAsia="en-IN"/>
              </w:rPr>
            </w:pPr>
            <w:r w:rsidRPr="00002A60">
              <w:rPr>
                <w:rFonts w:eastAsiaTheme="minorEastAsia"/>
                <w:lang w:eastAsia="en-IN"/>
              </w:rPr>
              <w:t>Yes</w:t>
            </w:r>
          </w:p>
          <w:p w14:paraId="5DEFA6D4" w14:textId="77777777" w:rsidR="005E5F04" w:rsidRDefault="005E5F04" w:rsidP="000903AA">
            <w:pPr>
              <w:rPr>
                <w:rFonts w:eastAsiaTheme="minorEastAsia"/>
                <w:lang w:eastAsia="en-IN"/>
              </w:rPr>
            </w:pPr>
          </w:p>
          <w:p w14:paraId="4DDFF89E" w14:textId="243907C7" w:rsidR="005E5F04" w:rsidRPr="00002A60" w:rsidRDefault="00450B5A" w:rsidP="000903AA">
            <w:pPr>
              <w:rPr>
                <w:rFonts w:eastAsiaTheme="minorEastAsia"/>
                <w:lang w:eastAsia="en-IN"/>
              </w:rPr>
            </w:pPr>
            <w:r>
              <w:rPr>
                <w:rFonts w:eastAsiaTheme="minorEastAsia"/>
                <w:lang w:eastAsia="en-IN"/>
              </w:rPr>
              <w:t>N</w:t>
            </w:r>
            <w:r w:rsidR="005E5F04">
              <w:rPr>
                <w:rFonts w:eastAsiaTheme="minorEastAsia"/>
                <w:lang w:eastAsia="en-IN"/>
              </w:rPr>
              <w:t>o</w:t>
            </w:r>
          </w:p>
        </w:tc>
      </w:tr>
      <w:tr w:rsidR="005E5F04" w:rsidRPr="00002A60" w14:paraId="662EF7EE"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C1724A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4EE623B6" w14:textId="77777777" w:rsidR="005E5F04" w:rsidRPr="00002A60" w:rsidRDefault="005E5F04" w:rsidP="000903AA">
            <w:pPr>
              <w:jc w:val="both"/>
              <w:rPr>
                <w:rFonts w:eastAsiaTheme="minorEastAsia"/>
                <w:lang w:eastAsia="en-IN"/>
              </w:rPr>
            </w:pPr>
            <w:r w:rsidRPr="00002A60">
              <w:rPr>
                <w:rFonts w:eastAsiaTheme="minorEastAsia"/>
                <w:lang w:eastAsia="en-IN"/>
              </w:rPr>
              <w:t>Is the written systems of work mandatory. If yes state the procedure no.</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4DF7F" w14:textId="2F835E89" w:rsidR="005E5F04" w:rsidRPr="00002A60" w:rsidRDefault="005E5F04" w:rsidP="000903AA">
            <w:pPr>
              <w:rPr>
                <w:rFonts w:eastAsiaTheme="minorEastAsia"/>
                <w:lang w:eastAsia="en-IN"/>
              </w:rPr>
            </w:pPr>
            <w:r w:rsidRPr="00002A60">
              <w:rPr>
                <w:rFonts w:eastAsiaTheme="minorEastAsia"/>
                <w:lang w:eastAsia="en-IN"/>
              </w:rPr>
              <w:t>WI/MAINT/</w:t>
            </w:r>
            <w:r w:rsidR="00450B5A">
              <w:rPr>
                <w:rFonts w:eastAsiaTheme="minorEastAsia"/>
                <w:lang w:eastAsia="en-IN"/>
              </w:rPr>
              <w:t>ECO</w:t>
            </w:r>
          </w:p>
        </w:tc>
      </w:tr>
      <w:tr w:rsidR="005E5F04" w:rsidRPr="00002A60" w14:paraId="03F2AD29" w14:textId="77777777" w:rsidTr="000903AA">
        <w:trPr>
          <w:trHeight w:val="4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2EA5BC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3CF8D80" w14:textId="77777777" w:rsidR="005E5F04" w:rsidRPr="00002A60" w:rsidRDefault="005E5F04" w:rsidP="000903AA">
            <w:pPr>
              <w:jc w:val="both"/>
              <w:rPr>
                <w:rFonts w:eastAsiaTheme="minorEastAsia"/>
                <w:lang w:eastAsia="en-IN"/>
              </w:rPr>
            </w:pPr>
            <w:r w:rsidRPr="00002A60">
              <w:rPr>
                <w:rFonts w:eastAsiaTheme="minorEastAsia"/>
                <w:lang w:eastAsia="en-IN"/>
              </w:rPr>
              <w:t>Is the work permit required for the task</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C7447C9" w14:textId="122E9D5F" w:rsidR="005E5F04" w:rsidRPr="00002A60" w:rsidRDefault="00450B5A" w:rsidP="000903AA">
            <w:pPr>
              <w:rPr>
                <w:rFonts w:eastAsiaTheme="minorEastAsia"/>
                <w:lang w:eastAsia="en-IN"/>
              </w:rPr>
            </w:pPr>
            <w:r w:rsidRPr="00002A60">
              <w:rPr>
                <w:rFonts w:eastAsiaTheme="minorEastAsia"/>
                <w:lang w:eastAsia="en-IN"/>
              </w:rPr>
              <w:t>Y</w:t>
            </w:r>
            <w:r w:rsidR="005E5F04" w:rsidRPr="00002A60">
              <w:rPr>
                <w:rFonts w:eastAsiaTheme="minorEastAsia"/>
                <w:lang w:eastAsia="en-IN"/>
              </w:rPr>
              <w:t>es</w:t>
            </w:r>
          </w:p>
        </w:tc>
      </w:tr>
      <w:tr w:rsidR="005E5F04" w:rsidRPr="00002A60" w14:paraId="176FA707" w14:textId="77777777" w:rsidTr="000903AA">
        <w:trPr>
          <w:trHeight w:val="10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FE9A7C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1D66BBE" w14:textId="77777777" w:rsidR="005E5F04" w:rsidRPr="00002A60" w:rsidRDefault="005E5F04" w:rsidP="000903AA">
            <w:pPr>
              <w:jc w:val="both"/>
              <w:rPr>
                <w:rFonts w:eastAsiaTheme="minorEastAsia"/>
                <w:lang w:eastAsia="en-IN"/>
              </w:rPr>
            </w:pPr>
            <w:r w:rsidRPr="00002A60">
              <w:rPr>
                <w:rFonts w:eastAsiaTheme="minorEastAsia"/>
                <w:lang w:eastAsia="en-IN"/>
              </w:rPr>
              <w:t>Plant and machinery that may be used:</w:t>
            </w:r>
          </w:p>
          <w:p w14:paraId="69F00175" w14:textId="77777777" w:rsidR="005E5F04" w:rsidRPr="00002A60" w:rsidRDefault="005E5F04" w:rsidP="000903AA">
            <w:pPr>
              <w:rPr>
                <w:rFonts w:eastAsiaTheme="minorEastAsia"/>
                <w:lang w:eastAsia="en-IN"/>
              </w:rPr>
            </w:pPr>
            <w:r w:rsidRPr="00002A60">
              <w:rPr>
                <w:rFonts w:eastAsiaTheme="minorEastAsia"/>
                <w:lang w:eastAsia="en-IN"/>
              </w:rPr>
              <w:t>Eg : crusher, conveyor, crane, heavy earthing equipment, Truck etc,</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3774D081" w14:textId="254EC55F" w:rsidR="005E5F04" w:rsidRPr="00002A60" w:rsidRDefault="005E5F04" w:rsidP="000903AA">
            <w:pPr>
              <w:rPr>
                <w:rFonts w:eastAsiaTheme="minorEastAsia"/>
                <w:lang w:eastAsia="en-IN"/>
              </w:rPr>
            </w:pPr>
            <w:r>
              <w:rPr>
                <w:rFonts w:eastAsiaTheme="minorEastAsia"/>
                <w:lang w:eastAsia="en-IN"/>
              </w:rPr>
              <w:t>Welding machine, cutting set, grinder</w:t>
            </w:r>
            <w:r w:rsidR="00450B5A">
              <w:rPr>
                <w:rFonts w:eastAsiaTheme="minorEastAsia"/>
                <w:lang w:eastAsia="en-IN"/>
              </w:rPr>
              <w:t>, crane</w:t>
            </w:r>
          </w:p>
        </w:tc>
      </w:tr>
      <w:tr w:rsidR="005E5F04" w:rsidRPr="00002A60" w14:paraId="1A3F930D" w14:textId="77777777" w:rsidTr="000903AA">
        <w:trPr>
          <w:trHeight w:val="4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16779E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9)</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69BD76C0" w14:textId="77777777" w:rsidR="005E5F04" w:rsidRPr="00002A60" w:rsidRDefault="005E5F04" w:rsidP="000903AA">
            <w:pPr>
              <w:jc w:val="both"/>
              <w:rPr>
                <w:rFonts w:eastAsiaTheme="minorEastAsia"/>
                <w:lang w:eastAsia="en-IN"/>
              </w:rPr>
            </w:pPr>
            <w:r w:rsidRPr="00002A60">
              <w:rPr>
                <w:rFonts w:eastAsiaTheme="minorEastAsia"/>
                <w:lang w:eastAsia="en-IN"/>
              </w:rPr>
              <w:t>Any electrically operated hand tools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481950B" w14:textId="59F68BC7" w:rsidR="005E5F04" w:rsidRPr="00002A60" w:rsidRDefault="005E5F04" w:rsidP="000903AA">
            <w:pPr>
              <w:rPr>
                <w:rFonts w:eastAsiaTheme="minorEastAsia"/>
                <w:lang w:eastAsia="en-IN"/>
              </w:rPr>
            </w:pPr>
            <w:r w:rsidRPr="00002A60">
              <w:rPr>
                <w:rFonts w:eastAsiaTheme="minorEastAsia"/>
                <w:lang w:eastAsia="en-IN"/>
              </w:rPr>
              <w:t xml:space="preserve">Welding machine, cut off machine, grinder, </w:t>
            </w:r>
          </w:p>
        </w:tc>
      </w:tr>
      <w:tr w:rsidR="005E5F04" w:rsidRPr="00002A60" w14:paraId="7A21EB83" w14:textId="77777777" w:rsidTr="000903AA">
        <w:trPr>
          <w:trHeight w:val="10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F91B3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10)</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695B704" w14:textId="77777777" w:rsidR="005E5F04" w:rsidRPr="00002A60" w:rsidRDefault="005E5F04" w:rsidP="000903AA">
            <w:pPr>
              <w:jc w:val="both"/>
              <w:rPr>
                <w:rFonts w:eastAsiaTheme="minorEastAsia"/>
                <w:lang w:eastAsia="en-IN"/>
              </w:rPr>
            </w:pPr>
            <w:r w:rsidRPr="00002A60">
              <w:rPr>
                <w:rFonts w:eastAsiaTheme="minorEastAsia"/>
                <w:lang w:eastAsia="en-IN"/>
              </w:rPr>
              <w:t>Manufacturer’s or supplier’s instructions for operation and maintenance plant machinery and powered hand tools are available or not: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489AEA78" w14:textId="60691A31" w:rsidR="005E5F04" w:rsidRPr="00002A60" w:rsidRDefault="00450B5A" w:rsidP="000903AA">
            <w:pPr>
              <w:rPr>
                <w:rFonts w:eastAsiaTheme="minorEastAsia"/>
                <w:lang w:eastAsia="en-IN"/>
              </w:rPr>
            </w:pPr>
            <w:r>
              <w:rPr>
                <w:rFonts w:eastAsiaTheme="minorEastAsia"/>
                <w:lang w:eastAsia="en-IN"/>
              </w:rPr>
              <w:t>Boiler pressure part drawing available</w:t>
            </w:r>
          </w:p>
        </w:tc>
      </w:tr>
      <w:tr w:rsidR="005E5F04" w:rsidRPr="00002A60" w14:paraId="4DF13AFE" w14:textId="77777777" w:rsidTr="000903AA">
        <w:trPr>
          <w:trHeight w:val="67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0254EC57"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11)</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0EFB80E1" w14:textId="77777777" w:rsidR="005E5F04" w:rsidRPr="00002A60" w:rsidRDefault="005E5F04" w:rsidP="000903AA">
            <w:pPr>
              <w:jc w:val="both"/>
              <w:rPr>
                <w:rFonts w:eastAsiaTheme="minorEastAsia"/>
                <w:lang w:eastAsia="en-IN"/>
              </w:rPr>
            </w:pPr>
            <w:r w:rsidRPr="00002A60">
              <w:rPr>
                <w:rFonts w:eastAsiaTheme="minorEastAsia"/>
                <w:lang w:eastAsia="en-IN"/>
              </w:rPr>
              <w:t>Chain block, tools and shackles such as wire rope, hydraulic jack etc are used.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18BDEDA" w14:textId="575A5CF3" w:rsidR="005E5F04" w:rsidRPr="00002A60" w:rsidRDefault="00450B5A" w:rsidP="000903AA">
            <w:pPr>
              <w:rPr>
                <w:rFonts w:eastAsiaTheme="minorEastAsia"/>
                <w:lang w:eastAsia="en-IN"/>
              </w:rPr>
            </w:pPr>
            <w:r w:rsidRPr="00002A60">
              <w:rPr>
                <w:rFonts w:eastAsiaTheme="minorEastAsia"/>
                <w:lang w:eastAsia="en-IN"/>
              </w:rPr>
              <w:t>Y</w:t>
            </w:r>
            <w:r w:rsidR="005E5F04" w:rsidRPr="00002A60">
              <w:rPr>
                <w:rFonts w:eastAsiaTheme="minorEastAsia"/>
                <w:lang w:eastAsia="en-IN"/>
              </w:rPr>
              <w:t>es</w:t>
            </w:r>
            <w:r>
              <w:rPr>
                <w:rFonts w:eastAsiaTheme="minorEastAsia"/>
                <w:lang w:eastAsia="en-IN"/>
              </w:rPr>
              <w:t>, chain block and shackles</w:t>
            </w:r>
          </w:p>
        </w:tc>
      </w:tr>
      <w:tr w:rsidR="005E5F04" w:rsidRPr="00002A60" w14:paraId="0BFC41A5" w14:textId="77777777" w:rsidTr="000903AA">
        <w:trPr>
          <w:trHeight w:val="70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A710E65"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12)</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E4216A7" w14:textId="77777777" w:rsidR="005E5F04" w:rsidRPr="00002A60" w:rsidRDefault="005E5F04" w:rsidP="000903AA">
            <w:pPr>
              <w:jc w:val="both"/>
              <w:rPr>
                <w:rFonts w:eastAsiaTheme="minorEastAsia"/>
                <w:lang w:eastAsia="en-IN"/>
              </w:rPr>
            </w:pPr>
            <w:r w:rsidRPr="00002A60">
              <w:rPr>
                <w:rFonts w:eastAsiaTheme="minorEastAsia"/>
                <w:lang w:eastAsia="en-IN"/>
              </w:rPr>
              <w:t>What materials are handled? Size, shape, surface character and weight of materials that may be handled: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86BD5F7" w14:textId="1ACA097E" w:rsidR="005E5F04" w:rsidRPr="00002A60" w:rsidRDefault="00450B5A" w:rsidP="000903AA">
            <w:pPr>
              <w:rPr>
                <w:rFonts w:eastAsiaTheme="minorEastAsia"/>
                <w:lang w:eastAsia="en-IN"/>
              </w:rPr>
            </w:pPr>
            <w:r>
              <w:rPr>
                <w:rFonts w:eastAsiaTheme="minorEastAsia"/>
                <w:lang w:eastAsia="en-IN"/>
              </w:rPr>
              <w:t>Boiler coils. Coil weighs around ~1 T</w:t>
            </w:r>
          </w:p>
        </w:tc>
      </w:tr>
      <w:tr w:rsidR="005E5F04" w:rsidRPr="00002A60" w14:paraId="6571D155"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76F1368"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13)</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B486D07" w14:textId="77777777" w:rsidR="005E5F04" w:rsidRPr="00002A60" w:rsidRDefault="005E5F04" w:rsidP="000903AA">
            <w:pPr>
              <w:jc w:val="both"/>
              <w:rPr>
                <w:rFonts w:eastAsiaTheme="minorEastAsia"/>
                <w:lang w:eastAsia="en-IN"/>
              </w:rPr>
            </w:pPr>
            <w:r w:rsidRPr="00002A60">
              <w:rPr>
                <w:rFonts w:eastAsiaTheme="minorEastAsia"/>
                <w:lang w:eastAsia="en-IN"/>
              </w:rPr>
              <w:t>Is the material is required to be moved by hand. If yes Distance and heights of the place where materials have to move by hand.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148B5CC5" w14:textId="04C5050D" w:rsidR="005E5F04" w:rsidRPr="00002A60" w:rsidRDefault="00450B5A" w:rsidP="000903AA">
            <w:pPr>
              <w:rPr>
                <w:rFonts w:eastAsiaTheme="minorEastAsia"/>
                <w:lang w:eastAsia="en-IN"/>
              </w:rPr>
            </w:pPr>
            <w:r>
              <w:rPr>
                <w:rFonts w:eastAsiaTheme="minorEastAsia"/>
                <w:lang w:eastAsia="en-IN"/>
              </w:rPr>
              <w:t>No</w:t>
            </w:r>
          </w:p>
          <w:p w14:paraId="4172A006" w14:textId="155F72B5" w:rsidR="005E5F04" w:rsidRPr="00002A60" w:rsidRDefault="005E5F04" w:rsidP="000903AA">
            <w:pPr>
              <w:rPr>
                <w:rFonts w:eastAsiaTheme="minorEastAsia"/>
                <w:lang w:eastAsia="en-IN"/>
              </w:rPr>
            </w:pPr>
          </w:p>
        </w:tc>
      </w:tr>
      <w:tr w:rsidR="005E5F04" w:rsidRPr="00002A60" w14:paraId="0266CBFA" w14:textId="77777777" w:rsidTr="000903AA">
        <w:trPr>
          <w:trHeight w:val="73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5A788AD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lastRenderedPageBreak/>
              <w:t>14)</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D730F3A" w14:textId="77777777" w:rsidR="005E5F04" w:rsidRPr="00002A60" w:rsidRDefault="005E5F04" w:rsidP="000903AA">
            <w:pPr>
              <w:jc w:val="both"/>
              <w:rPr>
                <w:rFonts w:eastAsiaTheme="minorEastAsia"/>
                <w:lang w:eastAsia="en-IN"/>
              </w:rPr>
            </w:pPr>
            <w:r w:rsidRPr="00002A60">
              <w:rPr>
                <w:rFonts w:eastAsiaTheme="minorEastAsia"/>
                <w:lang w:eastAsia="en-IN"/>
              </w:rPr>
              <w:t>Services used Eg: compressed air, oxygen, acetylene,</w:t>
            </w:r>
          </w:p>
          <w:p w14:paraId="221C1BF5" w14:textId="77777777" w:rsidR="005E5F04" w:rsidRPr="00002A60" w:rsidRDefault="005E5F04" w:rsidP="000903AA">
            <w:pPr>
              <w:jc w:val="both"/>
              <w:rPr>
                <w:rFonts w:eastAsiaTheme="minorEastAsia"/>
                <w:lang w:eastAsia="en-IN"/>
              </w:rPr>
            </w:pPr>
            <w:r w:rsidRPr="00002A60">
              <w:rPr>
                <w:rFonts w:eastAsiaTheme="minorEastAsia"/>
                <w:lang w:eastAsia="en-IN"/>
              </w:rPr>
              <w:t>LPG gas, hydraulic oil, welding electrode for welding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695175" w14:textId="10AC02CC" w:rsidR="005E5F04" w:rsidRPr="00002A60" w:rsidRDefault="005E5F04" w:rsidP="000903AA">
            <w:pPr>
              <w:rPr>
                <w:rFonts w:eastAsiaTheme="minorEastAsia"/>
                <w:lang w:eastAsia="en-IN"/>
              </w:rPr>
            </w:pPr>
            <w:r w:rsidRPr="00002A60">
              <w:rPr>
                <w:rFonts w:eastAsiaTheme="minorEastAsia"/>
                <w:lang w:eastAsia="en-IN"/>
              </w:rPr>
              <w:t>Oxygen, acetylene, electrode</w:t>
            </w:r>
            <w:r w:rsidR="00450B5A">
              <w:rPr>
                <w:rFonts w:eastAsiaTheme="minorEastAsia"/>
                <w:lang w:eastAsia="en-IN"/>
              </w:rPr>
              <w:t>, LPG, Argon</w:t>
            </w:r>
          </w:p>
        </w:tc>
      </w:tr>
      <w:tr w:rsidR="005E5F04" w:rsidRPr="00002A60" w14:paraId="23DC9A3C" w14:textId="77777777" w:rsidTr="000903AA">
        <w:trPr>
          <w:trHeight w:val="75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3CABDA76"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15)</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7E8B3E4" w14:textId="77777777" w:rsidR="005E5F04" w:rsidRPr="00002A60" w:rsidRDefault="005E5F04" w:rsidP="000903AA">
            <w:pPr>
              <w:jc w:val="both"/>
              <w:rPr>
                <w:rFonts w:eastAsiaTheme="minorEastAsia"/>
                <w:lang w:eastAsia="en-IN"/>
              </w:rPr>
            </w:pPr>
            <w:r w:rsidRPr="00002A60">
              <w:rPr>
                <w:rFonts w:eastAsiaTheme="minorEastAsia"/>
                <w:lang w:eastAsia="en-IN"/>
              </w:rPr>
              <w:t>Physical form of substances encountered during the work (For example fume, gas, vapour, liquid, dust/powder, solid):</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54A0633" w14:textId="77777777" w:rsidR="005E5F04" w:rsidRPr="00002A60" w:rsidRDefault="005E5F04" w:rsidP="000903AA">
            <w:pPr>
              <w:rPr>
                <w:rFonts w:eastAsiaTheme="minorEastAsia"/>
                <w:lang w:eastAsia="en-IN"/>
              </w:rPr>
            </w:pPr>
            <w:r w:rsidRPr="00002A60">
              <w:rPr>
                <w:rFonts w:eastAsiaTheme="minorEastAsia"/>
                <w:lang w:eastAsia="en-IN"/>
              </w:rPr>
              <w:t>Fumes, CO gas</w:t>
            </w:r>
            <w:r>
              <w:rPr>
                <w:rFonts w:eastAsiaTheme="minorEastAsia"/>
                <w:lang w:eastAsia="en-IN"/>
              </w:rPr>
              <w:t>,</w:t>
            </w:r>
          </w:p>
        </w:tc>
      </w:tr>
      <w:tr w:rsidR="005E5F04" w:rsidRPr="00002A60" w14:paraId="347550AC" w14:textId="77777777" w:rsidTr="000903AA">
        <w:trPr>
          <w:trHeight w:val="102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6115C31E"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16)</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1AEB2F24" w14:textId="77777777" w:rsidR="005E5F04" w:rsidRPr="00002A60" w:rsidRDefault="005E5F04" w:rsidP="000903AA">
            <w:pPr>
              <w:jc w:val="both"/>
              <w:rPr>
                <w:rFonts w:eastAsiaTheme="minorEastAsia"/>
                <w:lang w:eastAsia="en-IN"/>
              </w:rPr>
            </w:pPr>
            <w:r w:rsidRPr="00002A60">
              <w:rPr>
                <w:rFonts w:eastAsiaTheme="minorEastAsia"/>
                <w:lang w:eastAsia="en-IN"/>
              </w:rPr>
              <w:t>Content and recommendations of safety data sheets relating to substances used or encountered:</w:t>
            </w:r>
          </w:p>
          <w:p w14:paraId="4B7C385E" w14:textId="77777777" w:rsidR="005E5F04" w:rsidRPr="00002A60" w:rsidRDefault="005E5F04" w:rsidP="000903AA">
            <w:pPr>
              <w:jc w:val="both"/>
              <w:rPr>
                <w:rFonts w:eastAsiaTheme="minorEastAsia"/>
                <w:lang w:eastAsia="en-IN"/>
              </w:rPr>
            </w:pPr>
            <w:r w:rsidRPr="00002A60">
              <w:rPr>
                <w:rFonts w:eastAsiaTheme="minorEastAsia"/>
                <w:lang w:eastAsia="en-IN"/>
              </w:rPr>
              <w:t>( this is applicable in case of chemical material)</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778B4224" w14:textId="72509BC3" w:rsidR="005E5F04" w:rsidRPr="00002A60" w:rsidRDefault="00450B5A" w:rsidP="000903AA">
            <w:pPr>
              <w:rPr>
                <w:rFonts w:eastAsiaTheme="minorEastAsia"/>
                <w:lang w:eastAsia="en-IN"/>
              </w:rPr>
            </w:pPr>
            <w:r>
              <w:rPr>
                <w:rFonts w:eastAsiaTheme="minorEastAsia"/>
                <w:lang w:eastAsia="en-IN"/>
              </w:rPr>
              <w:t>NA</w:t>
            </w:r>
          </w:p>
        </w:tc>
      </w:tr>
      <w:tr w:rsidR="005E5F04" w:rsidRPr="00002A60" w14:paraId="050913E9" w14:textId="77777777" w:rsidTr="000903AA">
        <w:trPr>
          <w:trHeight w:val="1710"/>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13A4980D"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17)</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2C69DBBA" w14:textId="77777777" w:rsidR="005E5F04" w:rsidRPr="00002A60" w:rsidRDefault="005E5F04" w:rsidP="000903AA">
            <w:pPr>
              <w:jc w:val="both"/>
              <w:rPr>
                <w:rFonts w:eastAsiaTheme="minorEastAsia"/>
                <w:lang w:eastAsia="en-IN"/>
              </w:rPr>
            </w:pPr>
            <w:r w:rsidRPr="00002A60">
              <w:rPr>
                <w:rFonts w:eastAsiaTheme="minorEastAsia"/>
                <w:lang w:eastAsia="en-IN"/>
              </w:rPr>
              <w:t>a) Relevant acts, regulations and standards relating to the work being done, the plant and machinery used and the materials used or encountered:</w:t>
            </w:r>
          </w:p>
          <w:p w14:paraId="741F4077" w14:textId="77777777" w:rsidR="005E5F04" w:rsidRPr="00002A60" w:rsidRDefault="005E5F04" w:rsidP="000903AA">
            <w:pPr>
              <w:rPr>
                <w:rFonts w:eastAsiaTheme="minorEastAsia"/>
                <w:lang w:eastAsia="en-IN"/>
              </w:rPr>
            </w:pPr>
            <w:r w:rsidRPr="00002A60">
              <w:rPr>
                <w:rFonts w:eastAsiaTheme="minorEastAsia"/>
                <w:lang w:eastAsia="en-IN"/>
              </w:rPr>
              <w:t>b) Is the activity is reviewed for compliance to statutory requirement</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6DF90386" w14:textId="30F4274C" w:rsidR="005E5F04" w:rsidRPr="00002A60" w:rsidRDefault="005E5F04" w:rsidP="000903AA">
            <w:pPr>
              <w:rPr>
                <w:rFonts w:eastAsiaTheme="minorEastAsia"/>
                <w:lang w:eastAsia="en-IN"/>
              </w:rPr>
            </w:pPr>
            <w:r>
              <w:rPr>
                <w:rFonts w:eastAsiaTheme="minorEastAsia"/>
                <w:lang w:eastAsia="en-IN"/>
              </w:rPr>
              <w:t>Factory act</w:t>
            </w:r>
            <w:r w:rsidR="00450B5A">
              <w:rPr>
                <w:rFonts w:eastAsiaTheme="minorEastAsia"/>
                <w:lang w:eastAsia="en-IN"/>
              </w:rPr>
              <w:t>, IBR</w:t>
            </w:r>
          </w:p>
        </w:tc>
      </w:tr>
      <w:tr w:rsidR="005E5F04" w:rsidRPr="00002A60" w14:paraId="44F82A54" w14:textId="77777777" w:rsidTr="000903AA">
        <w:trPr>
          <w:trHeight w:val="765"/>
        </w:trPr>
        <w:tc>
          <w:tcPr>
            <w:tcW w:w="900" w:type="dxa"/>
            <w:tcBorders>
              <w:top w:val="nil"/>
              <w:left w:val="single" w:sz="12" w:space="0" w:color="auto"/>
              <w:bottom w:val="single" w:sz="8" w:space="0" w:color="auto"/>
              <w:right w:val="single" w:sz="8" w:space="0" w:color="auto"/>
            </w:tcBorders>
            <w:tcMar>
              <w:top w:w="0" w:type="dxa"/>
              <w:left w:w="108" w:type="dxa"/>
              <w:bottom w:w="0" w:type="dxa"/>
              <w:right w:w="108" w:type="dxa"/>
            </w:tcMar>
            <w:hideMark/>
          </w:tcPr>
          <w:p w14:paraId="484D783C"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18)</w:t>
            </w:r>
          </w:p>
        </w:tc>
        <w:tc>
          <w:tcPr>
            <w:tcW w:w="4860" w:type="dxa"/>
            <w:tcBorders>
              <w:top w:val="nil"/>
              <w:left w:val="nil"/>
              <w:bottom w:val="single" w:sz="8" w:space="0" w:color="auto"/>
              <w:right w:val="single" w:sz="8" w:space="0" w:color="auto"/>
            </w:tcBorders>
            <w:tcMar>
              <w:top w:w="0" w:type="dxa"/>
              <w:left w:w="108" w:type="dxa"/>
              <w:bottom w:w="0" w:type="dxa"/>
              <w:right w:w="108" w:type="dxa"/>
            </w:tcMar>
            <w:hideMark/>
          </w:tcPr>
          <w:p w14:paraId="5F0A5E2D" w14:textId="77777777" w:rsidR="005E5F04" w:rsidRPr="00002A60" w:rsidRDefault="005E5F04" w:rsidP="000903AA">
            <w:pPr>
              <w:jc w:val="both"/>
              <w:rPr>
                <w:rFonts w:eastAsiaTheme="minorEastAsia"/>
                <w:lang w:eastAsia="en-IN"/>
              </w:rPr>
            </w:pPr>
            <w:r w:rsidRPr="00002A60">
              <w:rPr>
                <w:rFonts w:eastAsiaTheme="minorEastAsia"/>
                <w:lang w:eastAsia="en-IN"/>
              </w:rPr>
              <w:t>What is the data (s) required to be monitored during the activity and the frequency of monitoring.</w:t>
            </w:r>
          </w:p>
        </w:tc>
        <w:tc>
          <w:tcPr>
            <w:tcW w:w="4025" w:type="dxa"/>
            <w:tcBorders>
              <w:top w:val="nil"/>
              <w:left w:val="nil"/>
              <w:bottom w:val="single" w:sz="8" w:space="0" w:color="auto"/>
              <w:right w:val="single" w:sz="12" w:space="0" w:color="auto"/>
            </w:tcBorders>
            <w:tcMar>
              <w:top w:w="0" w:type="dxa"/>
              <w:left w:w="108" w:type="dxa"/>
              <w:bottom w:w="0" w:type="dxa"/>
              <w:right w:w="108" w:type="dxa"/>
            </w:tcMar>
            <w:hideMark/>
          </w:tcPr>
          <w:p w14:paraId="2BCBD005" w14:textId="0A9DAED9" w:rsidR="005E5F04" w:rsidRPr="00002A60" w:rsidRDefault="005E5F04" w:rsidP="000903AA">
            <w:pPr>
              <w:rPr>
                <w:rFonts w:eastAsiaTheme="minorEastAsia"/>
                <w:lang w:eastAsia="en-IN"/>
              </w:rPr>
            </w:pPr>
            <w:r w:rsidRPr="00002A60">
              <w:rPr>
                <w:rFonts w:eastAsiaTheme="minorEastAsia"/>
                <w:lang w:eastAsia="en-IN"/>
              </w:rPr>
              <w:t xml:space="preserve">Welding cable, cutting hose, </w:t>
            </w:r>
            <w:r w:rsidR="00450B5A">
              <w:rPr>
                <w:rFonts w:eastAsiaTheme="minorEastAsia"/>
                <w:lang w:eastAsia="en-IN"/>
              </w:rPr>
              <w:t xml:space="preserve">CO and O2 </w:t>
            </w:r>
            <w:r w:rsidRPr="00002A60">
              <w:rPr>
                <w:rFonts w:eastAsiaTheme="minorEastAsia"/>
                <w:lang w:eastAsia="en-IN"/>
              </w:rPr>
              <w:t>level at work area</w:t>
            </w:r>
          </w:p>
        </w:tc>
      </w:tr>
      <w:tr w:rsidR="005E5F04" w:rsidRPr="00002A60" w14:paraId="5609F358" w14:textId="77777777" w:rsidTr="000903AA">
        <w:trPr>
          <w:trHeight w:val="1380"/>
        </w:trPr>
        <w:tc>
          <w:tcPr>
            <w:tcW w:w="900" w:type="dxa"/>
            <w:tcBorders>
              <w:top w:val="nil"/>
              <w:left w:val="single" w:sz="12" w:space="0" w:color="auto"/>
              <w:bottom w:val="single" w:sz="12" w:space="0" w:color="auto"/>
              <w:right w:val="single" w:sz="8" w:space="0" w:color="auto"/>
            </w:tcBorders>
            <w:tcMar>
              <w:top w:w="0" w:type="dxa"/>
              <w:left w:w="108" w:type="dxa"/>
              <w:bottom w:w="0" w:type="dxa"/>
              <w:right w:w="108" w:type="dxa"/>
            </w:tcMar>
            <w:hideMark/>
          </w:tcPr>
          <w:p w14:paraId="7F7CC289" w14:textId="77777777" w:rsidR="005E5F04" w:rsidRPr="00002A60" w:rsidRDefault="005E5F04" w:rsidP="000903AA">
            <w:pPr>
              <w:spacing w:line="340" w:lineRule="atLeast"/>
              <w:jc w:val="center"/>
              <w:rPr>
                <w:rFonts w:eastAsiaTheme="minorEastAsia"/>
                <w:lang w:eastAsia="en-IN"/>
              </w:rPr>
            </w:pPr>
            <w:r w:rsidRPr="00002A60">
              <w:rPr>
                <w:rFonts w:eastAsiaTheme="minorEastAsia"/>
                <w:lang w:eastAsia="en-IN"/>
              </w:rPr>
              <w:t>19)</w:t>
            </w:r>
          </w:p>
        </w:tc>
        <w:tc>
          <w:tcPr>
            <w:tcW w:w="4860" w:type="dxa"/>
            <w:tcBorders>
              <w:top w:val="nil"/>
              <w:left w:val="nil"/>
              <w:bottom w:val="single" w:sz="12" w:space="0" w:color="auto"/>
              <w:right w:val="single" w:sz="8" w:space="0" w:color="auto"/>
            </w:tcBorders>
            <w:tcMar>
              <w:top w:w="0" w:type="dxa"/>
              <w:left w:w="108" w:type="dxa"/>
              <w:bottom w:w="0" w:type="dxa"/>
              <w:right w:w="108" w:type="dxa"/>
            </w:tcMar>
            <w:hideMark/>
          </w:tcPr>
          <w:p w14:paraId="704002CB" w14:textId="77777777" w:rsidR="005E5F04" w:rsidRPr="00002A60" w:rsidRDefault="005E5F04" w:rsidP="000903AA">
            <w:pPr>
              <w:jc w:val="both"/>
              <w:rPr>
                <w:rFonts w:eastAsiaTheme="minorEastAsia"/>
                <w:lang w:eastAsia="en-IN"/>
              </w:rPr>
            </w:pPr>
            <w:r w:rsidRPr="00002A60">
              <w:rPr>
                <w:rFonts w:eastAsiaTheme="minorEastAsia"/>
                <w:lang w:eastAsia="en-IN"/>
              </w:rPr>
              <w:t>Any information available from within and outside the organization on incident, accident and ill health experience associated with the work being done, equipment and substances used:</w:t>
            </w:r>
          </w:p>
        </w:tc>
        <w:tc>
          <w:tcPr>
            <w:tcW w:w="4025" w:type="dxa"/>
            <w:tcBorders>
              <w:top w:val="nil"/>
              <w:left w:val="nil"/>
              <w:bottom w:val="single" w:sz="12" w:space="0" w:color="auto"/>
              <w:right w:val="single" w:sz="12" w:space="0" w:color="auto"/>
            </w:tcBorders>
            <w:tcMar>
              <w:top w:w="0" w:type="dxa"/>
              <w:left w:w="108" w:type="dxa"/>
              <w:bottom w:w="0" w:type="dxa"/>
              <w:right w:w="108" w:type="dxa"/>
            </w:tcMar>
            <w:hideMark/>
          </w:tcPr>
          <w:p w14:paraId="62B81DDB" w14:textId="77777777" w:rsidR="005E5F04" w:rsidRPr="00002A60" w:rsidRDefault="005E5F04" w:rsidP="000903AA">
            <w:pPr>
              <w:rPr>
                <w:rFonts w:eastAsiaTheme="minorEastAsia"/>
                <w:lang w:eastAsia="en-IN"/>
              </w:rPr>
            </w:pPr>
            <w:r w:rsidRPr="00002A60">
              <w:rPr>
                <w:rFonts w:eastAsiaTheme="minorEastAsia"/>
                <w:lang w:eastAsia="en-IN"/>
              </w:rPr>
              <w:t>Yes,</w:t>
            </w:r>
          </w:p>
          <w:p w14:paraId="4C5E3AFE" w14:textId="77777777" w:rsidR="005E5F04" w:rsidRPr="00002A60" w:rsidRDefault="005E5F04" w:rsidP="000903AA">
            <w:pPr>
              <w:rPr>
                <w:rFonts w:eastAsiaTheme="minorEastAsia"/>
                <w:lang w:eastAsia="en-IN"/>
              </w:rPr>
            </w:pPr>
            <w:r w:rsidRPr="00002A60">
              <w:rPr>
                <w:rFonts w:eastAsiaTheme="minorEastAsia"/>
                <w:lang w:eastAsia="en-IN"/>
              </w:rPr>
              <w:t>FAI on 03.03.14. Helper of M/S Gurukrupa was shifting scrap economizer tubes from Boiler-2. In the process of shifting his thumb of right hand got impinged between the tubes resulting in a minor cut</w:t>
            </w:r>
          </w:p>
        </w:tc>
      </w:tr>
    </w:tbl>
    <w:p w14:paraId="56C96556" w14:textId="77777777" w:rsidR="005E5F04" w:rsidRPr="00002A60" w:rsidRDefault="005E5F04" w:rsidP="005E5F04">
      <w:pPr>
        <w:spacing w:before="3" w:line="340" w:lineRule="atLeast"/>
        <w:ind w:left="720" w:hanging="720"/>
        <w:rPr>
          <w:rFonts w:eastAsiaTheme="minorEastAsia"/>
          <w:lang w:eastAsia="en-IN"/>
        </w:rPr>
      </w:pPr>
      <w:r w:rsidRPr="00002A60">
        <w:rPr>
          <w:rFonts w:eastAsiaTheme="minorEastAsia"/>
          <w:lang w:eastAsia="en-IN"/>
        </w:rPr>
        <w:t>2. From the above activity information hazards are to be identified and recorded below using Appendix 'A' of SP/41</w:t>
      </w:r>
    </w:p>
    <w:p w14:paraId="07418371" w14:textId="77777777" w:rsidR="005E5F04" w:rsidRDefault="005E5F04" w:rsidP="005E5F04">
      <w:pPr>
        <w:spacing w:before="3" w:line="340" w:lineRule="atLeast"/>
        <w:rPr>
          <w:rFonts w:eastAsiaTheme="minorEastAsia"/>
          <w:b/>
          <w:bCs/>
          <w:lang w:eastAsia="en-IN"/>
        </w:rPr>
      </w:pPr>
    </w:p>
    <w:p w14:paraId="775C2871" w14:textId="77777777" w:rsidR="005E5F04" w:rsidRPr="005E5F04" w:rsidRDefault="005E5F04" w:rsidP="005E5F04">
      <w:pPr>
        <w:spacing w:before="3" w:line="340" w:lineRule="atLeast"/>
        <w:rPr>
          <w:rFonts w:eastAsiaTheme="minorEastAsia"/>
          <w:u w:val="single"/>
          <w:lang w:eastAsia="en-IN"/>
        </w:rPr>
      </w:pPr>
      <w:r w:rsidRPr="005E5F04">
        <w:rPr>
          <w:rFonts w:eastAsiaTheme="minorEastAsia"/>
          <w:b/>
          <w:bCs/>
          <w:u w:val="single"/>
          <w:lang w:eastAsia="en-IN"/>
        </w:rPr>
        <w:t xml:space="preserve">Hazards identified </w:t>
      </w:r>
    </w:p>
    <w:p w14:paraId="25885F34" w14:textId="77777777" w:rsidR="005E5F04" w:rsidRPr="00655A99" w:rsidRDefault="005E5F04" w:rsidP="005E5F04">
      <w:pPr>
        <w:pStyle w:val="ListParagraph"/>
        <w:numPr>
          <w:ilvl w:val="0"/>
          <w:numId w:val="5"/>
        </w:numPr>
        <w:spacing w:line="240" w:lineRule="auto"/>
        <w:rPr>
          <w:lang w:val="en-US"/>
        </w:rPr>
      </w:pPr>
      <w:r>
        <w:rPr>
          <w:rFonts w:ascii="Times New Roman" w:hAnsi="Times New Roman" w:cs="Times New Roman"/>
          <w:b/>
          <w:sz w:val="24"/>
          <w:szCs w:val="24"/>
          <w:lang w:val="en-US"/>
        </w:rPr>
        <w:t xml:space="preserve">           </w:t>
      </w:r>
      <w:r w:rsidRPr="00655A99">
        <w:rPr>
          <w:rFonts w:ascii="Times New Roman" w:hAnsi="Times New Roman" w:cs="Times New Roman"/>
          <w:b/>
          <w:bCs/>
          <w:lang w:val="en-US"/>
        </w:rPr>
        <w:t xml:space="preserve">Mechanical hazard - </w:t>
      </w:r>
    </w:p>
    <w:p w14:paraId="7BB913F2" w14:textId="77777777" w:rsidR="005E5F04" w:rsidRDefault="005E5F04" w:rsidP="005E5F04">
      <w:pPr>
        <w:spacing w:after="40"/>
        <w:rPr>
          <w:rFonts w:eastAsiaTheme="minorEastAsia"/>
          <w:color w:val="000000"/>
          <w:lang w:eastAsia="en-IN"/>
        </w:rPr>
      </w:pPr>
      <w:r w:rsidRPr="00024F77">
        <w:rPr>
          <w:rFonts w:eastAsiaTheme="minorEastAsia"/>
          <w:color w:val="000000"/>
          <w:lang w:eastAsia="en-IN"/>
        </w:rPr>
        <w:t xml:space="preserve">Falling of </w:t>
      </w:r>
      <w:r>
        <w:rPr>
          <w:rFonts w:eastAsiaTheme="minorEastAsia"/>
          <w:color w:val="000000"/>
          <w:lang w:eastAsia="en-IN"/>
        </w:rPr>
        <w:t xml:space="preserve">objects, tools and other </w:t>
      </w:r>
      <w:r w:rsidRPr="00024F77">
        <w:rPr>
          <w:rFonts w:eastAsiaTheme="minorEastAsia"/>
          <w:color w:val="000000"/>
          <w:lang w:eastAsia="en-IN"/>
        </w:rPr>
        <w:t xml:space="preserve">material from height </w:t>
      </w:r>
    </w:p>
    <w:p w14:paraId="063F24C0" w14:textId="1F9B60F8" w:rsidR="005E5F04" w:rsidRDefault="005E5F04" w:rsidP="005E5F04">
      <w:pPr>
        <w:spacing w:after="40"/>
        <w:rPr>
          <w:rFonts w:eastAsiaTheme="minorEastAsia"/>
          <w:lang w:eastAsia="en-IN"/>
        </w:rPr>
      </w:pPr>
      <w:r>
        <w:rPr>
          <w:rFonts w:eastAsiaTheme="minorEastAsia"/>
          <w:color w:val="000000"/>
          <w:lang w:eastAsia="en-IN"/>
        </w:rPr>
        <w:t>Material</w:t>
      </w:r>
      <w:r w:rsidRPr="00024F77">
        <w:rPr>
          <w:rFonts w:eastAsiaTheme="minorEastAsia"/>
          <w:color w:val="000000"/>
          <w:lang w:eastAsia="en-IN"/>
        </w:rPr>
        <w:t xml:space="preserve"> handling heavy load and improper posture</w:t>
      </w:r>
      <w:r w:rsidRPr="00024F77">
        <w:rPr>
          <w:rFonts w:eastAsiaTheme="minorEastAsia"/>
          <w:lang w:eastAsia="en-IN"/>
        </w:rPr>
        <w:t xml:space="preserve"> </w:t>
      </w:r>
    </w:p>
    <w:p w14:paraId="26E3CB22" w14:textId="56CFB965" w:rsidR="00450B5A" w:rsidRPr="00024F77" w:rsidRDefault="00450B5A" w:rsidP="005E5F04">
      <w:pPr>
        <w:spacing w:after="40"/>
        <w:rPr>
          <w:rFonts w:eastAsiaTheme="minorEastAsia"/>
          <w:lang w:eastAsia="en-IN"/>
        </w:rPr>
      </w:pPr>
      <w:r>
        <w:rPr>
          <w:rFonts w:eastAsiaTheme="minorEastAsia"/>
          <w:lang w:eastAsia="en-IN"/>
        </w:rPr>
        <w:t>High temperature contact</w:t>
      </w:r>
    </w:p>
    <w:p w14:paraId="04492478" w14:textId="77777777" w:rsidR="005E5F04" w:rsidRDefault="005E5F04" w:rsidP="005E5F04">
      <w:pPr>
        <w:spacing w:after="40"/>
        <w:rPr>
          <w:rFonts w:eastAsiaTheme="minorEastAsia"/>
          <w:color w:val="000000"/>
          <w:lang w:eastAsia="en-IN"/>
        </w:rPr>
      </w:pPr>
    </w:p>
    <w:p w14:paraId="0508B5BC" w14:textId="77777777" w:rsidR="005E5F04" w:rsidRPr="00493526" w:rsidRDefault="005E5F04" w:rsidP="005E5F04">
      <w:pPr>
        <w:pStyle w:val="ListParagraph"/>
        <w:numPr>
          <w:ilvl w:val="0"/>
          <w:numId w:val="5"/>
        </w:numPr>
        <w:spacing w:after="40" w:line="240" w:lineRule="auto"/>
        <w:rPr>
          <w:lang w:val="en-US"/>
        </w:rPr>
      </w:pPr>
      <w:r w:rsidRPr="00493526">
        <w:rPr>
          <w:rFonts w:ascii="Times New Roman" w:hAnsi="Times New Roman" w:cs="Times New Roman"/>
          <w:b/>
          <w:bCs/>
        </w:rPr>
        <w:t>Physical hazard</w:t>
      </w:r>
      <w:r w:rsidRPr="00493526">
        <w:rPr>
          <w:rFonts w:ascii="Times New Roman" w:hAnsi="Times New Roman" w:cs="Times New Roman"/>
          <w:b/>
          <w:bCs/>
          <w:color w:val="000000"/>
        </w:rPr>
        <w:t xml:space="preserve"> </w:t>
      </w:r>
    </w:p>
    <w:p w14:paraId="3A30B23B" w14:textId="6F1777FB" w:rsidR="005E5F04" w:rsidRDefault="005E5F04" w:rsidP="005E5F04">
      <w:pPr>
        <w:spacing w:after="40"/>
        <w:rPr>
          <w:lang w:eastAsia="en-IN"/>
        </w:rPr>
      </w:pPr>
      <w:r w:rsidRPr="00E11176">
        <w:rPr>
          <w:lang w:eastAsia="en-IN"/>
        </w:rPr>
        <w:t>Contact, Impact, trapping</w:t>
      </w:r>
      <w:r>
        <w:rPr>
          <w:lang w:eastAsia="en-IN"/>
        </w:rPr>
        <w:t xml:space="preserve"> between two object,</w:t>
      </w:r>
      <w:r w:rsidR="002439C4">
        <w:rPr>
          <w:lang w:eastAsia="en-IN"/>
        </w:rPr>
        <w:t xml:space="preserve"> electrocution</w:t>
      </w:r>
    </w:p>
    <w:p w14:paraId="79325F77" w14:textId="77777777" w:rsidR="005E5F04" w:rsidRDefault="005E5F04" w:rsidP="005E5F04">
      <w:pPr>
        <w:spacing w:after="40"/>
        <w:rPr>
          <w:rFonts w:eastAsiaTheme="minorEastAsia"/>
          <w:b/>
          <w:bCs/>
          <w:color w:val="000000"/>
          <w:lang w:eastAsia="en-IN"/>
        </w:rPr>
      </w:pPr>
    </w:p>
    <w:p w14:paraId="1C8556DD" w14:textId="77777777" w:rsidR="005E5F04" w:rsidRPr="00493526" w:rsidRDefault="005E5F04" w:rsidP="005E5F04">
      <w:pPr>
        <w:pStyle w:val="ListParagraph"/>
        <w:numPr>
          <w:ilvl w:val="0"/>
          <w:numId w:val="5"/>
        </w:numPr>
        <w:spacing w:after="40" w:line="240" w:lineRule="auto"/>
        <w:rPr>
          <w:b/>
          <w:lang w:val="en-US"/>
        </w:rPr>
      </w:pPr>
      <w:r w:rsidRPr="00493526">
        <w:rPr>
          <w:rFonts w:ascii="Times New Roman" w:hAnsi="Times New Roman" w:cs="Times New Roman"/>
          <w:b/>
          <w:color w:val="000000"/>
        </w:rPr>
        <w:t xml:space="preserve">Human behaviours  </w:t>
      </w:r>
    </w:p>
    <w:p w14:paraId="40A5ED4B" w14:textId="5081E30F" w:rsidR="005E5F04" w:rsidRDefault="005E5F04" w:rsidP="005E5F04">
      <w:pPr>
        <w:spacing w:after="40"/>
        <w:rPr>
          <w:rFonts w:eastAsiaTheme="minorEastAsia"/>
          <w:lang w:eastAsia="en-IN"/>
        </w:rPr>
      </w:pPr>
      <w:r w:rsidRPr="00024F77">
        <w:rPr>
          <w:rFonts w:eastAsiaTheme="minorEastAsia"/>
          <w:color w:val="000000"/>
          <w:lang w:eastAsia="en-IN"/>
        </w:rPr>
        <w:t>Non usage of PPE</w:t>
      </w:r>
      <w:r>
        <w:rPr>
          <w:rFonts w:eastAsiaTheme="minorEastAsia"/>
          <w:color w:val="000000"/>
          <w:lang w:eastAsia="en-IN"/>
        </w:rPr>
        <w:t xml:space="preserve">, </w:t>
      </w:r>
      <w:r w:rsidR="00450B5A">
        <w:rPr>
          <w:rFonts w:eastAsiaTheme="minorEastAsia"/>
          <w:color w:val="000000"/>
          <w:lang w:eastAsia="en-IN"/>
        </w:rPr>
        <w:t>overconfidence</w:t>
      </w:r>
      <w:r w:rsidRPr="00024F77">
        <w:rPr>
          <w:rFonts w:eastAsiaTheme="minorEastAsia"/>
          <w:lang w:eastAsia="en-IN"/>
        </w:rPr>
        <w:t>, alcoholism, casual approach</w:t>
      </w:r>
      <w:r w:rsidR="00450B5A">
        <w:rPr>
          <w:rFonts w:eastAsiaTheme="minorEastAsia"/>
          <w:lang w:eastAsia="en-IN"/>
        </w:rPr>
        <w:t xml:space="preserve">, </w:t>
      </w:r>
      <w:r w:rsidRPr="00024F77">
        <w:rPr>
          <w:rFonts w:eastAsiaTheme="minorEastAsia"/>
          <w:lang w:eastAsia="en-IN"/>
        </w:rPr>
        <w:t>non usage of PPEs.</w:t>
      </w:r>
    </w:p>
    <w:p w14:paraId="388D1FFA" w14:textId="77777777" w:rsidR="005E5F04" w:rsidRPr="00024F77" w:rsidRDefault="005E5F04" w:rsidP="005E5F04">
      <w:pPr>
        <w:spacing w:after="40"/>
        <w:rPr>
          <w:rFonts w:eastAsiaTheme="minorEastAsia"/>
          <w:lang w:eastAsia="en-IN"/>
        </w:rPr>
      </w:pPr>
    </w:p>
    <w:p w14:paraId="5B7E8E36" w14:textId="74AE3228" w:rsidR="00332547" w:rsidRPr="00F238D8" w:rsidRDefault="005E5F04" w:rsidP="00C854A8">
      <w:pPr>
        <w:pStyle w:val="ListParagraph"/>
        <w:numPr>
          <w:ilvl w:val="0"/>
          <w:numId w:val="5"/>
        </w:numPr>
        <w:spacing w:before="3" w:after="40" w:line="340" w:lineRule="atLeast"/>
      </w:pPr>
      <w:r w:rsidRPr="00450B5A">
        <w:rPr>
          <w:rFonts w:ascii="Times New Roman" w:hAnsi="Times New Roman" w:cs="Times New Roman"/>
          <w:b/>
          <w:bCs/>
          <w:lang w:val="en-US"/>
        </w:rPr>
        <w:t>Chemical hazard</w:t>
      </w:r>
      <w:r w:rsidRPr="006D442E">
        <w:rPr>
          <w:rFonts w:ascii="Times New Roman" w:hAnsi="Times New Roman" w:cs="Times New Roman"/>
          <w:lang w:val="en-US"/>
        </w:rPr>
        <w:t xml:space="preserve"> - Fire &amp; Explosion</w:t>
      </w:r>
      <w:r>
        <w:rPr>
          <w:rFonts w:ascii="Times New Roman" w:hAnsi="Times New Roman" w:cs="Times New Roman"/>
          <w:lang w:val="en-US"/>
        </w:rPr>
        <w:t xml:space="preserve">, </w:t>
      </w:r>
      <w:r w:rsidR="00450B5A">
        <w:rPr>
          <w:rFonts w:ascii="Times New Roman" w:hAnsi="Times New Roman" w:cs="Times New Roman"/>
          <w:lang w:val="en-US"/>
        </w:rPr>
        <w:t>Gas Poisoning</w:t>
      </w:r>
      <w:r w:rsidRPr="00450B5A">
        <w:rPr>
          <w:color w:val="000000"/>
        </w:rPr>
        <w:t>.</w:t>
      </w:r>
    </w:p>
    <w:p w14:paraId="59C711A8" w14:textId="2D598B9B" w:rsidR="00F238D8" w:rsidRDefault="00F238D8" w:rsidP="00F238D8">
      <w:pPr>
        <w:spacing w:before="3" w:after="40" w:line="340" w:lineRule="atLeast"/>
      </w:pPr>
    </w:p>
    <w:p w14:paraId="5F4D776C" w14:textId="39EB5A54" w:rsidR="00F238D8" w:rsidRDefault="00F238D8" w:rsidP="00F238D8">
      <w:pPr>
        <w:spacing w:before="3" w:after="40" w:line="340" w:lineRule="atLeast"/>
      </w:pPr>
    </w:p>
    <w:p w14:paraId="14F5182B" w14:textId="19ACE052" w:rsidR="00F238D8" w:rsidRDefault="00F238D8" w:rsidP="00F238D8">
      <w:pPr>
        <w:spacing w:before="3" w:after="40" w:line="340" w:lineRule="atLeast"/>
      </w:pPr>
    </w:p>
    <w:p w14:paraId="164463CE" w14:textId="77777777" w:rsidR="00F238D8" w:rsidRPr="00012ED3" w:rsidRDefault="00F238D8" w:rsidP="00F238D8">
      <w:pPr>
        <w:pStyle w:val="NoSpacing"/>
        <w:jc w:val="both"/>
        <w:rPr>
          <w:rFonts w:ascii="Times New Roman" w:hAnsi="Times New Roman"/>
          <w:b/>
          <w:bCs/>
        </w:rPr>
      </w:pPr>
      <w:bookmarkStart w:id="0" w:name="_Hlk102643088"/>
      <w:r w:rsidRPr="00012ED3">
        <w:rPr>
          <w:rFonts w:ascii="Times New Roman" w:hAnsi="Times New Roman"/>
          <w:b/>
          <w:bCs/>
          <w:highlight w:val="yellow"/>
        </w:rPr>
        <w:t>Physical isolation/blanking to be provided to carry any activity inside the boiler or BFG gas line system by isolating complete BF gas sources from Pig iron Plant.</w:t>
      </w:r>
    </w:p>
    <w:p w14:paraId="58B58DCE" w14:textId="77777777" w:rsidR="00F238D8" w:rsidRPr="00012ED3" w:rsidRDefault="00F238D8" w:rsidP="00F238D8">
      <w:pPr>
        <w:pStyle w:val="NoSpacing"/>
        <w:jc w:val="both"/>
        <w:rPr>
          <w:rFonts w:ascii="Times New Roman" w:hAnsi="Times New Roman"/>
          <w:b/>
          <w:bCs/>
        </w:rPr>
      </w:pPr>
    </w:p>
    <w:p w14:paraId="480E0BFA" w14:textId="77777777" w:rsidR="00F238D8" w:rsidRPr="00012ED3" w:rsidRDefault="00F238D8" w:rsidP="00F238D8">
      <w:pPr>
        <w:pStyle w:val="NoSpacing"/>
        <w:jc w:val="both"/>
        <w:rPr>
          <w:rFonts w:ascii="Times New Roman" w:hAnsi="Times New Roman"/>
          <w:b/>
          <w:bCs/>
        </w:rPr>
      </w:pPr>
      <w:r w:rsidRPr="00012ED3">
        <w:rPr>
          <w:rFonts w:ascii="Times New Roman" w:hAnsi="Times New Roman"/>
          <w:b/>
          <w:bCs/>
          <w:highlight w:val="yellow"/>
        </w:rPr>
        <w:t>LTI - On 06/02/2022 at 12:00 PM 3 Anish Scaffolding workmen Mr. Manu Nag, Mr. Kunjay Naik, Mr. Lambodhar Naik, Mr. Sri ram (supervisor) who were engaged in scaffold erection as a part of boiler 1 tube replacement job became victim of gas leak. While, Mr. Manu Nag and Mr. Kunjay Naik resumed duty post observation at dispensary. Mr. Lambodhar Naik was referred to GMC Bambolim for further medical care where he was kept under observation for 24 Hrs and he joined duties next day</w:t>
      </w:r>
    </w:p>
    <w:bookmarkEnd w:id="0"/>
    <w:p w14:paraId="18267432" w14:textId="1745E607" w:rsidR="00F238D8" w:rsidRDefault="00F238D8" w:rsidP="00F238D8">
      <w:pPr>
        <w:spacing w:before="3" w:after="40" w:line="340" w:lineRule="atLeast"/>
      </w:pPr>
    </w:p>
    <w:p w14:paraId="148BED43" w14:textId="77777777" w:rsidR="0007379D" w:rsidRPr="009932F9" w:rsidRDefault="0007379D" w:rsidP="0007379D">
      <w:pPr>
        <w:pStyle w:val="NoSpacing"/>
        <w:jc w:val="both"/>
        <w:rPr>
          <w:rFonts w:ascii="Times New Roman" w:hAnsi="Times New Roman"/>
          <w:b/>
          <w:bCs/>
        </w:rPr>
      </w:pPr>
      <w:r>
        <w:rPr>
          <w:rFonts w:ascii="Times New Roman" w:hAnsi="Times New Roman"/>
          <w:b/>
          <w:bCs/>
        </w:rPr>
        <w:t>Corrective action and preventive action on above LTI</w:t>
      </w:r>
    </w:p>
    <w:p w14:paraId="5719E474" w14:textId="77777777" w:rsidR="0007379D" w:rsidRPr="009932F9" w:rsidRDefault="0007379D" w:rsidP="0007379D">
      <w:pPr>
        <w:pStyle w:val="NoSpacing"/>
        <w:jc w:val="both"/>
        <w:rPr>
          <w:rFonts w:ascii="Times New Roman" w:hAnsi="Times New Roman"/>
          <w:b/>
          <w:bCs/>
          <w:u w:val="single"/>
        </w:rPr>
      </w:pPr>
    </w:p>
    <w:tbl>
      <w:tblPr>
        <w:tblW w:w="7938" w:type="dxa"/>
        <w:tblInd w:w="-5" w:type="dxa"/>
        <w:tblCellMar>
          <w:left w:w="0" w:type="dxa"/>
          <w:right w:w="0" w:type="dxa"/>
        </w:tblCellMar>
        <w:tblLook w:val="04A0" w:firstRow="1" w:lastRow="0" w:firstColumn="1" w:lastColumn="0" w:noHBand="0" w:noVBand="1"/>
      </w:tblPr>
      <w:tblGrid>
        <w:gridCol w:w="992"/>
        <w:gridCol w:w="4400"/>
        <w:gridCol w:w="2546"/>
      </w:tblGrid>
      <w:tr w:rsidR="0007379D" w14:paraId="32D3E37C" w14:textId="77777777" w:rsidTr="00EE12CC">
        <w:tc>
          <w:tcPr>
            <w:tcW w:w="99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75E0A10" w14:textId="77777777" w:rsidR="0007379D" w:rsidRDefault="0007379D" w:rsidP="00EE12CC">
            <w:pPr>
              <w:jc w:val="both"/>
            </w:pPr>
            <w:r>
              <w:t>Sl no.</w:t>
            </w:r>
          </w:p>
        </w:tc>
        <w:tc>
          <w:tcPr>
            <w:tcW w:w="44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DB4CC13" w14:textId="77777777" w:rsidR="0007379D" w:rsidRDefault="0007379D" w:rsidP="00EE12CC">
            <w:pPr>
              <w:jc w:val="both"/>
              <w:rPr>
                <w:rFonts w:ascii="Calibri" w:hAnsi="Calibri" w:cs="Calibri"/>
                <w:sz w:val="22"/>
                <w:szCs w:val="22"/>
              </w:rPr>
            </w:pPr>
            <w:r>
              <w:t>Recommendations</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C05BA95" w14:textId="77777777" w:rsidR="0007379D" w:rsidRDefault="0007379D" w:rsidP="00EE12CC">
            <w:pPr>
              <w:jc w:val="both"/>
            </w:pPr>
            <w:r>
              <w:t>Responsibility</w:t>
            </w:r>
          </w:p>
        </w:tc>
      </w:tr>
      <w:tr w:rsidR="0007379D" w14:paraId="558BE546"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AE18B" w14:textId="77777777" w:rsidR="0007379D" w:rsidRDefault="0007379D" w:rsidP="00EE12CC">
            <w:pPr>
              <w:ind w:left="-32"/>
              <w:jc w:val="both"/>
            </w:pPr>
            <w:r>
              <w:t>1</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533B4EA3" w14:textId="77777777" w:rsidR="0007379D" w:rsidRDefault="0007379D" w:rsidP="00EE12CC">
            <w:pPr>
              <w:jc w:val="both"/>
            </w:pPr>
            <w:r>
              <w:t xml:space="preserve">SOP to be revised stating that whenever jobs in pressure parts (BFG line, steam line, water line, etc) are taken up positive isolation such as blanking/ provision of Goggle valve should be done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544A573" w14:textId="77777777" w:rsidR="0007379D" w:rsidRDefault="0007379D" w:rsidP="00EE12CC">
            <w:pPr>
              <w:jc w:val="both"/>
            </w:pPr>
            <w:r>
              <w:t xml:space="preserve">Nitin Gaikwad, Deepak Kudalkar  &amp; Anand Ghadigaonkar  </w:t>
            </w:r>
          </w:p>
        </w:tc>
      </w:tr>
      <w:tr w:rsidR="0007379D" w14:paraId="3B78E87D"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E7869E" w14:textId="77777777" w:rsidR="0007379D" w:rsidRDefault="0007379D" w:rsidP="00EE12CC">
            <w:pPr>
              <w:ind w:left="-32"/>
              <w:jc w:val="both"/>
            </w:pPr>
            <w:r>
              <w:t>2</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7245396" w14:textId="77777777" w:rsidR="0007379D" w:rsidRDefault="0007379D" w:rsidP="00EE12CC">
            <w:pPr>
              <w:jc w:val="both"/>
            </w:pPr>
            <w:r>
              <w:t xml:space="preserve">Steam purging system should be installed at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07A76275" w14:textId="77777777" w:rsidR="0007379D" w:rsidRDefault="0007379D" w:rsidP="00EE12CC">
            <w:pPr>
              <w:jc w:val="both"/>
            </w:pPr>
            <w:r>
              <w:t xml:space="preserve">Deepak Kudalkar </w:t>
            </w:r>
          </w:p>
        </w:tc>
      </w:tr>
      <w:tr w:rsidR="0007379D" w14:paraId="7622C9C1"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7BCFEA" w14:textId="77777777" w:rsidR="0007379D" w:rsidRDefault="0007379D" w:rsidP="00EE12CC">
            <w:pPr>
              <w:jc w:val="both"/>
            </w:pPr>
            <w:r>
              <w:t>3</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0E408F1" w14:textId="77777777" w:rsidR="0007379D" w:rsidRDefault="0007379D" w:rsidP="00EE12CC">
            <w:pPr>
              <w:jc w:val="both"/>
            </w:pPr>
            <w:r>
              <w:t xml:space="preserve">Pressure transmitter should be installed at strategic location so as to determine the line pressure of BFG entering PP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737E396" w14:textId="77777777" w:rsidR="0007379D" w:rsidRDefault="0007379D" w:rsidP="00EE12CC">
            <w:pPr>
              <w:jc w:val="both"/>
            </w:pPr>
            <w:r>
              <w:t xml:space="preserve">Vengatesan </w:t>
            </w:r>
          </w:p>
        </w:tc>
      </w:tr>
      <w:tr w:rsidR="0007379D" w14:paraId="02C0413D"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A2F045" w14:textId="77777777" w:rsidR="0007379D" w:rsidRDefault="0007379D" w:rsidP="00EE12CC">
            <w:pPr>
              <w:jc w:val="both"/>
            </w:pPr>
            <w:r>
              <w:t>4</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18E843FC" w14:textId="77777777" w:rsidR="0007379D" w:rsidRDefault="0007379D" w:rsidP="00EE12CC">
            <w:pPr>
              <w:jc w:val="both"/>
              <w:rPr>
                <w:color w:val="000000"/>
                <w:lang w:eastAsia="en-IN"/>
              </w:rPr>
            </w:pPr>
            <w:r>
              <w:rPr>
                <w:color w:val="000000"/>
              </w:rPr>
              <w:t xml:space="preserve">Explore the possibility of providing Purging vent valve provision should be provided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184E7E0" w14:textId="77777777" w:rsidR="0007379D" w:rsidRDefault="0007379D" w:rsidP="00EE12CC">
            <w:pPr>
              <w:jc w:val="both"/>
            </w:pPr>
            <w:r>
              <w:t xml:space="preserve">Deepak Kudalkar </w:t>
            </w:r>
          </w:p>
        </w:tc>
      </w:tr>
      <w:tr w:rsidR="0007379D" w14:paraId="0FF1BB95" w14:textId="77777777" w:rsidTr="00EE12CC">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9371DE" w14:textId="77777777" w:rsidR="0007379D" w:rsidRDefault="0007379D" w:rsidP="00EE12CC">
            <w:pPr>
              <w:jc w:val="both"/>
            </w:pPr>
            <w:r>
              <w:t>5</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78407AD" w14:textId="77777777" w:rsidR="0007379D" w:rsidRDefault="0007379D" w:rsidP="00EE12CC">
            <w:pPr>
              <w:jc w:val="both"/>
            </w:pPr>
            <w:r>
              <w:t xml:space="preserve">U seal and drip pots inner parts may be checked at desired intervals by dismantling by preparing schedule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F2740E7" w14:textId="77777777" w:rsidR="0007379D" w:rsidRDefault="0007379D" w:rsidP="00EE12CC">
            <w:pPr>
              <w:jc w:val="both"/>
            </w:pPr>
            <w:r>
              <w:t xml:space="preserve">Nitin Gaikwad &amp; Deepak Kudalkar </w:t>
            </w:r>
          </w:p>
        </w:tc>
      </w:tr>
      <w:tr w:rsidR="0007379D" w14:paraId="40E549E6"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5F88D" w14:textId="77777777" w:rsidR="0007379D" w:rsidRDefault="0007379D" w:rsidP="00EE12CC">
            <w:pPr>
              <w:jc w:val="both"/>
            </w:pPr>
            <w:r>
              <w:t>6</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2B0D269F" w14:textId="77777777" w:rsidR="0007379D" w:rsidRDefault="0007379D" w:rsidP="00EE12CC">
            <w:pPr>
              <w:jc w:val="both"/>
            </w:pPr>
            <w:r>
              <w:t xml:space="preserve">In gas prone areas whenever job is carried out at multiple levels at least one portable CO monitor should be present with people working on each level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28F5CBB" w14:textId="77777777" w:rsidR="0007379D" w:rsidRDefault="0007379D" w:rsidP="00EE12CC">
            <w:pPr>
              <w:jc w:val="both"/>
            </w:pPr>
            <w:r>
              <w:t xml:space="preserve">Nitin Gaikwad &amp; Deepak Kudalkar </w:t>
            </w:r>
          </w:p>
        </w:tc>
      </w:tr>
      <w:tr w:rsidR="0007379D" w14:paraId="230ECD20"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750DFD6" w14:textId="77777777" w:rsidR="0007379D" w:rsidRDefault="0007379D" w:rsidP="00EE12CC">
            <w:pPr>
              <w:jc w:val="both"/>
            </w:pPr>
            <w:r>
              <w:t>7</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34A7E212" w14:textId="77777777" w:rsidR="0007379D" w:rsidRDefault="0007379D" w:rsidP="00EE12CC">
            <w:pPr>
              <w:jc w:val="both"/>
            </w:pPr>
            <w:r>
              <w:t xml:space="preserve">Explore the possibility of changing the Boiler U seal design at PP if required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27989166" w14:textId="77777777" w:rsidR="0007379D" w:rsidRDefault="0007379D" w:rsidP="00EE12CC">
            <w:pPr>
              <w:jc w:val="both"/>
            </w:pPr>
            <w:r>
              <w:t xml:space="preserve">Deepak Kudalkar &amp; Nitin Gaikwad </w:t>
            </w:r>
          </w:p>
        </w:tc>
      </w:tr>
      <w:tr w:rsidR="0007379D" w14:paraId="26F20B14"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DFFAA7" w14:textId="77777777" w:rsidR="0007379D" w:rsidRDefault="0007379D" w:rsidP="00EE12CC">
            <w:pPr>
              <w:jc w:val="both"/>
            </w:pPr>
            <w:r>
              <w:t xml:space="preserve">8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709F8AB8" w14:textId="77777777" w:rsidR="0007379D" w:rsidRDefault="0007379D" w:rsidP="00EE12CC">
            <w:pPr>
              <w:jc w:val="both"/>
            </w:pPr>
            <w:r>
              <w:t xml:space="preserve">More online CO sensors should be fitted at strategic locations </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33999B92" w14:textId="77777777" w:rsidR="0007379D" w:rsidRDefault="0007379D" w:rsidP="00EE12CC">
            <w:pPr>
              <w:jc w:val="both"/>
            </w:pPr>
            <w:r>
              <w:t xml:space="preserve">Vengatesan </w:t>
            </w:r>
          </w:p>
        </w:tc>
      </w:tr>
      <w:tr w:rsidR="0007379D" w14:paraId="7C955C4A" w14:textId="77777777" w:rsidTr="00EE12CC">
        <w:trPr>
          <w:trHeight w:val="765"/>
        </w:trPr>
        <w:tc>
          <w:tcPr>
            <w:tcW w:w="9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9FCC58" w14:textId="77777777" w:rsidR="0007379D" w:rsidRDefault="0007379D" w:rsidP="00EE12CC">
            <w:pPr>
              <w:jc w:val="both"/>
            </w:pPr>
            <w:r>
              <w:t xml:space="preserve">9 </w:t>
            </w:r>
          </w:p>
        </w:tc>
        <w:tc>
          <w:tcPr>
            <w:tcW w:w="4400" w:type="dxa"/>
            <w:tcBorders>
              <w:top w:val="nil"/>
              <w:left w:val="nil"/>
              <w:bottom w:val="single" w:sz="8" w:space="0" w:color="auto"/>
              <w:right w:val="single" w:sz="8" w:space="0" w:color="auto"/>
            </w:tcBorders>
            <w:tcMar>
              <w:top w:w="0" w:type="dxa"/>
              <w:left w:w="108" w:type="dxa"/>
              <w:bottom w:w="0" w:type="dxa"/>
              <w:right w:w="108" w:type="dxa"/>
            </w:tcMar>
            <w:hideMark/>
          </w:tcPr>
          <w:p w14:paraId="436F09C9" w14:textId="77777777" w:rsidR="0007379D" w:rsidRDefault="0007379D" w:rsidP="00EE12CC">
            <w:pPr>
              <w:jc w:val="both"/>
            </w:pPr>
            <w:r>
              <w:t>Portable self powered CO monitors to be procured that has audio/visual alarm with a wireless communication to control room,</w:t>
            </w:r>
          </w:p>
        </w:tc>
        <w:tc>
          <w:tcPr>
            <w:tcW w:w="2546" w:type="dxa"/>
            <w:tcBorders>
              <w:top w:val="nil"/>
              <w:left w:val="nil"/>
              <w:bottom w:val="single" w:sz="8" w:space="0" w:color="auto"/>
              <w:right w:val="single" w:sz="8" w:space="0" w:color="auto"/>
            </w:tcBorders>
            <w:tcMar>
              <w:top w:w="0" w:type="dxa"/>
              <w:left w:w="108" w:type="dxa"/>
              <w:bottom w:w="0" w:type="dxa"/>
              <w:right w:w="108" w:type="dxa"/>
            </w:tcMar>
            <w:hideMark/>
          </w:tcPr>
          <w:p w14:paraId="15D7383E" w14:textId="77777777" w:rsidR="0007379D" w:rsidRDefault="0007379D" w:rsidP="00EE12CC">
            <w:pPr>
              <w:jc w:val="both"/>
            </w:pPr>
            <w:r>
              <w:t xml:space="preserve">Vengatesan </w:t>
            </w:r>
          </w:p>
        </w:tc>
      </w:tr>
    </w:tbl>
    <w:p w14:paraId="090284D0" w14:textId="77777777" w:rsidR="0007379D" w:rsidRPr="006C7A4B" w:rsidRDefault="0007379D" w:rsidP="0007379D">
      <w:pPr>
        <w:pStyle w:val="NoSpacing"/>
        <w:ind w:left="720"/>
        <w:jc w:val="both"/>
        <w:rPr>
          <w:rFonts w:ascii="Times New Roman" w:hAnsi="Times New Roman"/>
        </w:rPr>
      </w:pPr>
    </w:p>
    <w:p w14:paraId="6F965B34" w14:textId="3FAC8D34" w:rsidR="00F238D8" w:rsidRDefault="00F238D8" w:rsidP="00F238D8">
      <w:pPr>
        <w:spacing w:before="3" w:after="40" w:line="340" w:lineRule="atLeast"/>
      </w:pPr>
    </w:p>
    <w:p w14:paraId="59B1C860" w14:textId="1460E577" w:rsidR="00F238D8" w:rsidRDefault="00F238D8" w:rsidP="00F238D8">
      <w:pPr>
        <w:spacing w:before="3" w:after="40" w:line="340" w:lineRule="atLeast"/>
      </w:pPr>
    </w:p>
    <w:tbl>
      <w:tblPr>
        <w:tblW w:w="7229"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685"/>
      </w:tblGrid>
      <w:tr w:rsidR="00F238D8" w:rsidRPr="00226565" w14:paraId="59008FA9" w14:textId="77777777" w:rsidTr="00200C05">
        <w:trPr>
          <w:trHeight w:val="480"/>
        </w:trPr>
        <w:tc>
          <w:tcPr>
            <w:tcW w:w="3544" w:type="dxa"/>
            <w:shd w:val="clear" w:color="auto" w:fill="auto"/>
          </w:tcPr>
          <w:p w14:paraId="650C5E76" w14:textId="77777777" w:rsidR="00F238D8" w:rsidRPr="0045586A" w:rsidRDefault="00F238D8" w:rsidP="00200C05">
            <w:pPr>
              <w:rPr>
                <w:b/>
                <w:sz w:val="22"/>
                <w:szCs w:val="22"/>
              </w:rPr>
            </w:pPr>
            <w:r w:rsidRPr="0045586A">
              <w:rPr>
                <w:b/>
                <w:sz w:val="22"/>
                <w:szCs w:val="22"/>
              </w:rPr>
              <w:t>Prepared By:</w:t>
            </w:r>
          </w:p>
          <w:p w14:paraId="2690CD34" w14:textId="77777777" w:rsidR="00F238D8" w:rsidRPr="0045586A" w:rsidRDefault="00F238D8" w:rsidP="00200C05">
            <w:pPr>
              <w:rPr>
                <w:b/>
                <w:sz w:val="22"/>
                <w:szCs w:val="22"/>
              </w:rPr>
            </w:pPr>
          </w:p>
        </w:tc>
        <w:tc>
          <w:tcPr>
            <w:tcW w:w="3685" w:type="dxa"/>
            <w:shd w:val="clear" w:color="auto" w:fill="auto"/>
          </w:tcPr>
          <w:p w14:paraId="1C1D12CB" w14:textId="77777777" w:rsidR="00F238D8" w:rsidRPr="0045586A" w:rsidRDefault="00F238D8" w:rsidP="00200C05">
            <w:pPr>
              <w:rPr>
                <w:b/>
                <w:sz w:val="22"/>
                <w:szCs w:val="22"/>
              </w:rPr>
            </w:pPr>
            <w:r w:rsidRPr="0045586A">
              <w:rPr>
                <w:b/>
                <w:sz w:val="22"/>
                <w:szCs w:val="22"/>
              </w:rPr>
              <w:t xml:space="preserve">Reviewed By: </w:t>
            </w:r>
          </w:p>
          <w:p w14:paraId="2266B37D" w14:textId="77777777" w:rsidR="00F238D8" w:rsidRPr="0045586A" w:rsidRDefault="00F238D8" w:rsidP="00200C05">
            <w:pPr>
              <w:rPr>
                <w:b/>
                <w:sz w:val="22"/>
                <w:szCs w:val="22"/>
              </w:rPr>
            </w:pPr>
          </w:p>
        </w:tc>
      </w:tr>
      <w:tr w:rsidR="00F238D8" w:rsidRPr="00226565" w14:paraId="3E8497ED" w14:textId="77777777" w:rsidTr="00200C05">
        <w:trPr>
          <w:trHeight w:val="1063"/>
        </w:trPr>
        <w:tc>
          <w:tcPr>
            <w:tcW w:w="3544" w:type="dxa"/>
            <w:shd w:val="clear" w:color="auto" w:fill="auto"/>
          </w:tcPr>
          <w:p w14:paraId="05942AA7" w14:textId="77777777" w:rsidR="00F238D8" w:rsidRDefault="00F238D8" w:rsidP="00200C05">
            <w:pPr>
              <w:rPr>
                <w:b/>
                <w:sz w:val="22"/>
                <w:szCs w:val="22"/>
              </w:rPr>
            </w:pPr>
            <w:r w:rsidRPr="0045586A">
              <w:rPr>
                <w:b/>
                <w:sz w:val="22"/>
                <w:szCs w:val="22"/>
              </w:rPr>
              <w:lastRenderedPageBreak/>
              <w:t>Signature:</w:t>
            </w:r>
          </w:p>
          <w:p w14:paraId="2034FD7F" w14:textId="77777777" w:rsidR="00F238D8" w:rsidRDefault="00F238D8" w:rsidP="00200C05">
            <w:pPr>
              <w:rPr>
                <w:b/>
                <w:sz w:val="22"/>
                <w:szCs w:val="22"/>
              </w:rPr>
            </w:pPr>
          </w:p>
          <w:p w14:paraId="2BEDA6C9" w14:textId="77777777" w:rsidR="00F238D8" w:rsidRDefault="00F238D8" w:rsidP="00200C05">
            <w:pPr>
              <w:rPr>
                <w:b/>
                <w:sz w:val="22"/>
                <w:szCs w:val="22"/>
              </w:rPr>
            </w:pPr>
          </w:p>
          <w:p w14:paraId="572448F5" w14:textId="77777777" w:rsidR="00F238D8" w:rsidRDefault="00F238D8" w:rsidP="00200C05">
            <w:pPr>
              <w:rPr>
                <w:b/>
                <w:sz w:val="22"/>
                <w:szCs w:val="22"/>
              </w:rPr>
            </w:pPr>
          </w:p>
          <w:p w14:paraId="260FB3F9" w14:textId="77777777" w:rsidR="00F238D8" w:rsidRPr="0045586A" w:rsidRDefault="00F238D8" w:rsidP="00200C05">
            <w:pPr>
              <w:rPr>
                <w:b/>
                <w:sz w:val="22"/>
                <w:szCs w:val="22"/>
              </w:rPr>
            </w:pPr>
          </w:p>
        </w:tc>
        <w:tc>
          <w:tcPr>
            <w:tcW w:w="3685" w:type="dxa"/>
            <w:shd w:val="clear" w:color="auto" w:fill="auto"/>
          </w:tcPr>
          <w:p w14:paraId="4378308C" w14:textId="77777777" w:rsidR="00F238D8" w:rsidRPr="0045586A" w:rsidRDefault="00F238D8" w:rsidP="00200C05">
            <w:pPr>
              <w:rPr>
                <w:b/>
                <w:sz w:val="22"/>
                <w:szCs w:val="22"/>
              </w:rPr>
            </w:pPr>
            <w:r w:rsidRPr="0045586A">
              <w:rPr>
                <w:b/>
                <w:sz w:val="22"/>
                <w:szCs w:val="22"/>
              </w:rPr>
              <w:t>Signature:</w:t>
            </w:r>
          </w:p>
          <w:p w14:paraId="74EB4392" w14:textId="77777777" w:rsidR="00F238D8" w:rsidRPr="0045586A" w:rsidRDefault="00F238D8" w:rsidP="00200C05">
            <w:pPr>
              <w:rPr>
                <w:b/>
                <w:sz w:val="22"/>
                <w:szCs w:val="22"/>
              </w:rPr>
            </w:pPr>
          </w:p>
          <w:p w14:paraId="008C3AA5" w14:textId="77777777" w:rsidR="00F238D8" w:rsidRPr="0045586A" w:rsidRDefault="00F238D8" w:rsidP="00200C05">
            <w:pPr>
              <w:rPr>
                <w:b/>
                <w:sz w:val="22"/>
                <w:szCs w:val="22"/>
              </w:rPr>
            </w:pPr>
          </w:p>
          <w:p w14:paraId="1EB27022" w14:textId="77777777" w:rsidR="00F238D8" w:rsidRPr="0045586A" w:rsidRDefault="00F238D8" w:rsidP="00200C05">
            <w:pPr>
              <w:rPr>
                <w:b/>
                <w:sz w:val="22"/>
                <w:szCs w:val="22"/>
              </w:rPr>
            </w:pPr>
          </w:p>
        </w:tc>
      </w:tr>
      <w:tr w:rsidR="00F238D8" w:rsidRPr="00226565" w14:paraId="0340B0EF" w14:textId="77777777" w:rsidTr="00200C05">
        <w:trPr>
          <w:trHeight w:val="167"/>
        </w:trPr>
        <w:tc>
          <w:tcPr>
            <w:tcW w:w="3544" w:type="dxa"/>
            <w:shd w:val="clear" w:color="auto" w:fill="auto"/>
          </w:tcPr>
          <w:p w14:paraId="7FC540B0" w14:textId="77777777" w:rsidR="00F238D8" w:rsidRPr="0045586A" w:rsidRDefault="00F238D8" w:rsidP="00200C05">
            <w:pPr>
              <w:rPr>
                <w:b/>
                <w:sz w:val="22"/>
                <w:szCs w:val="22"/>
              </w:rPr>
            </w:pPr>
            <w:r>
              <w:rPr>
                <w:b/>
                <w:sz w:val="22"/>
                <w:szCs w:val="22"/>
              </w:rPr>
              <w:t>Date</w:t>
            </w:r>
            <w:r w:rsidRPr="0045586A">
              <w:rPr>
                <w:b/>
                <w:sz w:val="22"/>
                <w:szCs w:val="22"/>
              </w:rPr>
              <w:t>:</w:t>
            </w:r>
            <w:r>
              <w:rPr>
                <w:b/>
                <w:sz w:val="22"/>
                <w:szCs w:val="22"/>
              </w:rPr>
              <w:t xml:space="preserve"> 07.04.2022</w:t>
            </w:r>
          </w:p>
        </w:tc>
        <w:tc>
          <w:tcPr>
            <w:tcW w:w="3685" w:type="dxa"/>
            <w:shd w:val="clear" w:color="auto" w:fill="auto"/>
          </w:tcPr>
          <w:p w14:paraId="4D4FA383" w14:textId="77777777" w:rsidR="00F238D8" w:rsidRPr="0045586A" w:rsidRDefault="00F238D8" w:rsidP="00200C05">
            <w:pPr>
              <w:rPr>
                <w:b/>
                <w:sz w:val="22"/>
                <w:szCs w:val="22"/>
              </w:rPr>
            </w:pPr>
            <w:r w:rsidRPr="0045586A">
              <w:rPr>
                <w:b/>
                <w:sz w:val="22"/>
                <w:szCs w:val="22"/>
              </w:rPr>
              <w:t>Date:</w:t>
            </w:r>
            <w:r>
              <w:rPr>
                <w:b/>
                <w:sz w:val="22"/>
                <w:szCs w:val="22"/>
              </w:rPr>
              <w:t xml:space="preserve"> 07.04.2022</w:t>
            </w:r>
          </w:p>
        </w:tc>
      </w:tr>
    </w:tbl>
    <w:p w14:paraId="644FD0DB" w14:textId="77777777" w:rsidR="00F238D8" w:rsidRDefault="00F238D8" w:rsidP="00F238D8">
      <w:pPr>
        <w:spacing w:before="3" w:after="40" w:line="340" w:lineRule="atLeast"/>
      </w:pPr>
    </w:p>
    <w:sectPr w:rsidR="00F238D8">
      <w:footerReference w:type="default" r:id="rId9"/>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D3E5D" w14:textId="77777777" w:rsidR="00F41A6C" w:rsidRDefault="00F41A6C" w:rsidP="00F238D8">
      <w:r>
        <w:separator/>
      </w:r>
    </w:p>
  </w:endnote>
  <w:endnote w:type="continuationSeparator" w:id="0">
    <w:p w14:paraId="5B165655" w14:textId="77777777" w:rsidR="00F41A6C" w:rsidRDefault="00F41A6C" w:rsidP="00F2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EFD5D" w14:textId="7D1E82FD" w:rsidR="00F238D8" w:rsidRDefault="00F238D8">
    <w:pPr>
      <w:pStyle w:val="Footer"/>
    </w:pPr>
    <w:r>
      <w:rPr>
        <w:noProof/>
      </w:rPr>
      <mc:AlternateContent>
        <mc:Choice Requires="wps">
          <w:drawing>
            <wp:anchor distT="0" distB="0" distL="114300" distR="114300" simplePos="0" relativeHeight="251659264" behindDoc="0" locked="0" layoutInCell="0" allowOverlap="1" wp14:anchorId="16941175" wp14:editId="4C371836">
              <wp:simplePos x="0" y="0"/>
              <wp:positionH relativeFrom="page">
                <wp:posOffset>0</wp:posOffset>
              </wp:positionH>
              <wp:positionV relativeFrom="page">
                <wp:posOffset>9594215</wp:posOffset>
              </wp:positionV>
              <wp:extent cx="7772400" cy="273050"/>
              <wp:effectExtent l="0" t="0" r="0" b="12700"/>
              <wp:wrapNone/>
              <wp:docPr id="2" name="MSIPCM17aa450b92e2db7e1c5d5a2d"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149AE7" w14:textId="27AB0CC2" w:rsidR="00F238D8" w:rsidRPr="00F238D8" w:rsidRDefault="00F238D8" w:rsidP="00F238D8">
                          <w:pPr>
                            <w:jc w:val="center"/>
                            <w:rPr>
                              <w:rFonts w:ascii="Calibri" w:hAnsi="Calibri" w:cs="Calibri"/>
                              <w:color w:val="737373"/>
                              <w:sz w:val="12"/>
                            </w:rPr>
                          </w:pPr>
                          <w:r w:rsidRPr="00F238D8">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6941175" id="_x0000_t202" coordsize="21600,21600" o:spt="202" path="m,l,21600r21600,l21600,xe">
              <v:stroke joinstyle="miter"/>
              <v:path gradientshapeok="t" o:connecttype="rect"/>
            </v:shapetype>
            <v:shape id="MSIPCM17aa450b92e2db7e1c5d5a2d"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dAOkU60CAABGBQAADgAAAAAA&#10;AAAAAAAAAAAuAgAAZHJzL2Uyb0RvYy54bWxQSwECLQAUAAYACAAAACEA+6YJ0d4AAAALAQAADwAA&#10;AAAAAAAAAAAAAAAHBQAAZHJzL2Rvd25yZXYueG1sUEsFBgAAAAAEAAQA8wAAABIGAAAAAA==&#10;" o:allowincell="f" filled="f" stroked="f" strokeweight=".5pt">
              <v:textbox inset=",0,,0">
                <w:txbxContent>
                  <w:p w14:paraId="08149AE7" w14:textId="27AB0CC2" w:rsidR="00F238D8" w:rsidRPr="00F238D8" w:rsidRDefault="00F238D8" w:rsidP="00F238D8">
                    <w:pPr>
                      <w:jc w:val="center"/>
                      <w:rPr>
                        <w:rFonts w:ascii="Calibri" w:hAnsi="Calibri" w:cs="Calibri"/>
                        <w:color w:val="737373"/>
                        <w:sz w:val="12"/>
                      </w:rPr>
                    </w:pPr>
                    <w:r w:rsidRPr="00F238D8">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FA2E83" w14:textId="77777777" w:rsidR="00F41A6C" w:rsidRDefault="00F41A6C" w:rsidP="00F238D8">
      <w:r>
        <w:separator/>
      </w:r>
    </w:p>
  </w:footnote>
  <w:footnote w:type="continuationSeparator" w:id="0">
    <w:p w14:paraId="3FDD349C" w14:textId="77777777" w:rsidR="00F41A6C" w:rsidRDefault="00F41A6C" w:rsidP="00F23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3" w15:restartNumberingAfterBreak="0">
    <w:nsid w:val="698D1DD0"/>
    <w:multiLevelType w:val="hybridMultilevel"/>
    <w:tmpl w:val="6C9AD41C"/>
    <w:lvl w:ilvl="0" w:tplc="51AE0E7E">
      <w:start w:val="1"/>
      <w:numFmt w:val="upperLetter"/>
      <w:lvlText w:val="%1."/>
      <w:lvlJc w:val="left"/>
      <w:pPr>
        <w:ind w:left="644" w:hanging="360"/>
      </w:pPr>
      <w:rPr>
        <w:rFonts w:ascii="Times New Roman" w:hAnsi="Times New Roman" w:cs="Times New Roman" w:hint="default"/>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399C"/>
    <w:rsid w:val="00051DAD"/>
    <w:rsid w:val="0007203F"/>
    <w:rsid w:val="0007379D"/>
    <w:rsid w:val="000A12DB"/>
    <w:rsid w:val="000D1A4E"/>
    <w:rsid w:val="00193357"/>
    <w:rsid w:val="001A5970"/>
    <w:rsid w:val="001B63FF"/>
    <w:rsid w:val="002439C4"/>
    <w:rsid w:val="0030750D"/>
    <w:rsid w:val="00327170"/>
    <w:rsid w:val="00332547"/>
    <w:rsid w:val="00450B5A"/>
    <w:rsid w:val="00473127"/>
    <w:rsid w:val="005A4C11"/>
    <w:rsid w:val="005C3C62"/>
    <w:rsid w:val="005E5F04"/>
    <w:rsid w:val="005F2DEC"/>
    <w:rsid w:val="006623BC"/>
    <w:rsid w:val="00674DF5"/>
    <w:rsid w:val="006E1A91"/>
    <w:rsid w:val="006F1D1D"/>
    <w:rsid w:val="00726AD1"/>
    <w:rsid w:val="007525C2"/>
    <w:rsid w:val="00816A2E"/>
    <w:rsid w:val="00853C2C"/>
    <w:rsid w:val="00895B65"/>
    <w:rsid w:val="008F5461"/>
    <w:rsid w:val="00933B59"/>
    <w:rsid w:val="00973F08"/>
    <w:rsid w:val="009E4A33"/>
    <w:rsid w:val="009E7CAC"/>
    <w:rsid w:val="00A8207E"/>
    <w:rsid w:val="00AB274E"/>
    <w:rsid w:val="00B32A7A"/>
    <w:rsid w:val="00B708FE"/>
    <w:rsid w:val="00BB3590"/>
    <w:rsid w:val="00BD4C3B"/>
    <w:rsid w:val="00C854A8"/>
    <w:rsid w:val="00C9420C"/>
    <w:rsid w:val="00CE63B3"/>
    <w:rsid w:val="00D5278B"/>
    <w:rsid w:val="00DB2C36"/>
    <w:rsid w:val="00DC0A1E"/>
    <w:rsid w:val="00E120E2"/>
    <w:rsid w:val="00E47AEF"/>
    <w:rsid w:val="00E7017E"/>
    <w:rsid w:val="00EC542F"/>
    <w:rsid w:val="00EF5FB3"/>
    <w:rsid w:val="00F238D8"/>
    <w:rsid w:val="00F41A6C"/>
    <w:rsid w:val="00F62A2F"/>
    <w:rsid w:val="00F84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B1357E"/>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ListParagraph">
    <w:name w:val="List Paragraph"/>
    <w:basedOn w:val="Normal"/>
    <w:uiPriority w:val="34"/>
    <w:qFormat/>
    <w:rsid w:val="005E5F04"/>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uiPriority w:val="1"/>
    <w:qFormat/>
    <w:rsid w:val="00F238D8"/>
    <w:rPr>
      <w:rFonts w:ascii="Calibri" w:hAnsi="Calibri"/>
      <w:sz w:val="22"/>
      <w:szCs w:val="22"/>
      <w:lang w:val="en-US" w:eastAsia="en-US"/>
    </w:rPr>
  </w:style>
  <w:style w:type="paragraph" w:styleId="Footer">
    <w:name w:val="footer"/>
    <w:basedOn w:val="Normal"/>
    <w:link w:val="FooterChar"/>
    <w:rsid w:val="00F238D8"/>
    <w:pPr>
      <w:tabs>
        <w:tab w:val="center" w:pos="4513"/>
        <w:tab w:val="right" w:pos="9026"/>
      </w:tabs>
    </w:pPr>
  </w:style>
  <w:style w:type="character" w:customStyle="1" w:styleId="FooterChar">
    <w:name w:val="Footer Char"/>
    <w:basedOn w:val="DefaultParagraphFont"/>
    <w:link w:val="Footer"/>
    <w:rsid w:val="00F238D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F0DF08-D7B2-4395-B0F3-8D48F238729B}">
  <ds:schemaRefs>
    <ds:schemaRef ds:uri="http://schemas.openxmlformats.org/officeDocument/2006/bibliography"/>
  </ds:schemaRefs>
</ds:datastoreItem>
</file>

<file path=customXml/itemProps2.xml><?xml version="1.0" encoding="utf-8"?>
<ds:datastoreItem xmlns:ds="http://schemas.openxmlformats.org/officeDocument/2006/customXml" ds:itemID="{789754DE-B635-4EAE-8A45-92040361EA9F}"/>
</file>

<file path=customXml/itemProps3.xml><?xml version="1.0" encoding="utf-8"?>
<ds:datastoreItem xmlns:ds="http://schemas.openxmlformats.org/officeDocument/2006/customXml" ds:itemID="{CC9F5851-26D4-412F-A26D-E69707AE51D2}"/>
</file>

<file path=customXml/itemProps4.xml><?xml version="1.0" encoding="utf-8"?>
<ds:datastoreItem xmlns:ds="http://schemas.openxmlformats.org/officeDocument/2006/customXml" ds:itemID="{3C360EA9-7AC9-4483-98B1-88A8010B3261}"/>
</file>

<file path=docProps/app.xml><?xml version="1.0" encoding="utf-8"?>
<Properties xmlns="http://schemas.openxmlformats.org/officeDocument/2006/extended-properties" xmlns:vt="http://schemas.openxmlformats.org/officeDocument/2006/docPropsVTypes">
  <Template>Normal</Template>
  <TotalTime>23</TotalTime>
  <Pages>4</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Deepak Kudalkar</cp:lastModifiedBy>
  <cp:revision>22</cp:revision>
  <cp:lastPrinted>2020-06-02T09:47:00Z</cp:lastPrinted>
  <dcterms:created xsi:type="dcterms:W3CDTF">2021-01-04T10:44:00Z</dcterms:created>
  <dcterms:modified xsi:type="dcterms:W3CDTF">2022-06-14T08:16:00Z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2022-06-14T08:16:35Z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f80fa334-0bbf-44d3-91ef-bcad5f0feac2</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1213900</vt:r8>
  </property>
</Properties>
</file>