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1305E" w14:textId="5F62ABA9" w:rsidR="009E17B8" w:rsidRPr="00086548" w:rsidRDefault="00FE5A3A" w:rsidP="000B4AE1">
      <w:pPr>
        <w:ind w:left="180" w:firstLine="180"/>
        <w:jc w:val="both"/>
        <w:rPr>
          <w:rFonts w:ascii="Times New Roman" w:hAnsi="Times New Roman" w:cs="Times New Roman"/>
          <w:b/>
          <w:color w:val="000000" w:themeColor="text1"/>
          <w:sz w:val="24"/>
          <w:szCs w:val="24"/>
        </w:rPr>
      </w:pPr>
      <w:r w:rsidRPr="00086548">
        <w:rPr>
          <w:rFonts w:ascii="Times New Roman" w:hAnsi="Times New Roman" w:cs="Times New Roman"/>
          <w:b/>
          <w:color w:val="000000" w:themeColor="text1"/>
          <w:sz w:val="24"/>
          <w:szCs w:val="24"/>
        </w:rPr>
        <w:t xml:space="preserve">SOP FOR </w:t>
      </w:r>
      <w:r w:rsidR="005337BD" w:rsidRPr="00086548">
        <w:rPr>
          <w:rFonts w:ascii="Times New Roman" w:hAnsi="Times New Roman" w:cs="Times New Roman"/>
          <w:b/>
          <w:color w:val="000000" w:themeColor="text1"/>
          <w:sz w:val="24"/>
          <w:szCs w:val="24"/>
        </w:rPr>
        <w:t xml:space="preserve"> </w:t>
      </w:r>
    </w:p>
    <w:p w14:paraId="2CD959B2" w14:textId="43568798" w:rsidR="00AB2BD0" w:rsidRPr="00086548" w:rsidRDefault="00E46DF6" w:rsidP="00704163">
      <w:pPr>
        <w:pStyle w:val="ListParagraph"/>
        <w:numPr>
          <w:ilvl w:val="0"/>
          <w:numId w:val="21"/>
        </w:numPr>
        <w:rPr>
          <w:rFonts w:ascii="Times New Roman" w:hAnsi="Times New Roman" w:cs="Times New Roman"/>
          <w:b/>
          <w:color w:val="000000" w:themeColor="text1"/>
          <w:sz w:val="24"/>
          <w:szCs w:val="24"/>
        </w:rPr>
      </w:pPr>
      <w:r w:rsidRPr="00086548">
        <w:rPr>
          <w:rFonts w:ascii="Times New Roman" w:hAnsi="Times New Roman" w:cs="Times New Roman"/>
          <w:b/>
          <w:color w:val="000000" w:themeColor="text1"/>
          <w:sz w:val="24"/>
          <w:szCs w:val="24"/>
        </w:rPr>
        <w:t xml:space="preserve">PURPOSE: </w:t>
      </w:r>
      <w:r w:rsidR="00704163" w:rsidRPr="00086548">
        <w:rPr>
          <w:rFonts w:ascii="Times New Roman" w:hAnsi="Times New Roman" w:cs="Times New Roman"/>
          <w:b/>
          <w:color w:val="000000" w:themeColor="text1"/>
          <w:sz w:val="24"/>
          <w:szCs w:val="24"/>
        </w:rPr>
        <w:t xml:space="preserve">Safe maintenance of Lower seal </w:t>
      </w:r>
      <w:r w:rsidR="002537CB" w:rsidRPr="00086548">
        <w:rPr>
          <w:rFonts w:ascii="Times New Roman" w:hAnsi="Times New Roman" w:cs="Times New Roman"/>
          <w:b/>
          <w:color w:val="000000" w:themeColor="text1"/>
          <w:sz w:val="24"/>
          <w:szCs w:val="24"/>
        </w:rPr>
        <w:t xml:space="preserve">&amp; Upper Seal </w:t>
      </w:r>
      <w:r w:rsidR="00704163" w:rsidRPr="00086548">
        <w:rPr>
          <w:rFonts w:ascii="Times New Roman" w:hAnsi="Times New Roman" w:cs="Times New Roman"/>
          <w:b/>
          <w:color w:val="000000" w:themeColor="text1"/>
          <w:sz w:val="24"/>
          <w:szCs w:val="24"/>
        </w:rPr>
        <w:t>valve maintenance</w:t>
      </w:r>
      <w:r w:rsidR="00602216" w:rsidRPr="00086548">
        <w:rPr>
          <w:rFonts w:ascii="Times New Roman" w:hAnsi="Times New Roman" w:cs="Times New Roman"/>
          <w:b/>
          <w:color w:val="000000" w:themeColor="text1"/>
          <w:sz w:val="24"/>
          <w:szCs w:val="24"/>
        </w:rPr>
        <w:t>.</w:t>
      </w:r>
    </w:p>
    <w:p w14:paraId="2952C972" w14:textId="0EB15D60" w:rsidR="0010512B" w:rsidRPr="00086548" w:rsidRDefault="0010512B" w:rsidP="00704163">
      <w:pPr>
        <w:pStyle w:val="ListParagraph"/>
        <w:numPr>
          <w:ilvl w:val="0"/>
          <w:numId w:val="21"/>
        </w:numPr>
        <w:rPr>
          <w:rFonts w:ascii="Times New Roman" w:hAnsi="Times New Roman" w:cs="Times New Roman"/>
          <w:color w:val="000000" w:themeColor="text1"/>
          <w:sz w:val="24"/>
          <w:szCs w:val="24"/>
        </w:rPr>
      </w:pPr>
      <w:r w:rsidRPr="00086548">
        <w:rPr>
          <w:rFonts w:ascii="Times New Roman" w:hAnsi="Times New Roman" w:cs="Times New Roman"/>
          <w:b/>
          <w:color w:val="000000" w:themeColor="text1"/>
          <w:sz w:val="24"/>
          <w:szCs w:val="24"/>
        </w:rPr>
        <w:t xml:space="preserve">SCOPE: </w:t>
      </w:r>
      <w:r w:rsidR="00704163" w:rsidRPr="00086548">
        <w:rPr>
          <w:rFonts w:ascii="Times New Roman" w:hAnsi="Times New Roman" w:cs="Times New Roman"/>
          <w:b/>
          <w:color w:val="000000" w:themeColor="text1"/>
          <w:sz w:val="24"/>
          <w:szCs w:val="24"/>
        </w:rPr>
        <w:t xml:space="preserve"> BLT manual and drawing</w:t>
      </w:r>
      <w:r w:rsidR="00602216" w:rsidRPr="00086548">
        <w:rPr>
          <w:rFonts w:ascii="Times New Roman" w:hAnsi="Times New Roman" w:cs="Times New Roman"/>
          <w:color w:val="000000" w:themeColor="text1"/>
          <w:sz w:val="24"/>
          <w:szCs w:val="24"/>
        </w:rPr>
        <w:t>.</w:t>
      </w:r>
    </w:p>
    <w:p w14:paraId="6806F4B3" w14:textId="77777777" w:rsidR="0010512B" w:rsidRPr="00086548" w:rsidRDefault="005D72E9" w:rsidP="00704163">
      <w:pPr>
        <w:pStyle w:val="ListParagraph"/>
        <w:numPr>
          <w:ilvl w:val="0"/>
          <w:numId w:val="21"/>
        </w:numPr>
        <w:rPr>
          <w:rFonts w:ascii="Times New Roman" w:hAnsi="Times New Roman" w:cs="Times New Roman"/>
          <w:b/>
          <w:color w:val="000000" w:themeColor="text1"/>
          <w:sz w:val="24"/>
          <w:szCs w:val="24"/>
        </w:rPr>
      </w:pPr>
      <w:r w:rsidRPr="00086548">
        <w:rPr>
          <w:rFonts w:ascii="Times New Roman" w:hAnsi="Times New Roman" w:cs="Times New Roman"/>
          <w:b/>
          <w:color w:val="000000" w:themeColor="text1"/>
          <w:sz w:val="24"/>
          <w:szCs w:val="24"/>
        </w:rPr>
        <w:t xml:space="preserve">RESPONSIBILITY: </w:t>
      </w:r>
      <w:r w:rsidR="00704163" w:rsidRPr="00086548">
        <w:rPr>
          <w:rFonts w:ascii="Times New Roman" w:hAnsi="Times New Roman" w:cs="Times New Roman"/>
          <w:b/>
          <w:color w:val="000000" w:themeColor="text1"/>
          <w:sz w:val="24"/>
          <w:szCs w:val="24"/>
        </w:rPr>
        <w:t>Engineer In charge &amp; Maintenance Fitter on job</w:t>
      </w:r>
      <w:r w:rsidR="00602216" w:rsidRPr="00086548">
        <w:rPr>
          <w:rFonts w:ascii="Times New Roman" w:hAnsi="Times New Roman" w:cs="Times New Roman"/>
          <w:b/>
          <w:color w:val="000000" w:themeColor="text1"/>
          <w:sz w:val="24"/>
          <w:szCs w:val="24"/>
        </w:rPr>
        <w:t>.</w:t>
      </w:r>
    </w:p>
    <w:p w14:paraId="6DE67282" w14:textId="77777777" w:rsidR="0095471E" w:rsidRPr="00086548" w:rsidRDefault="0010512B" w:rsidP="00602216">
      <w:pPr>
        <w:pStyle w:val="ListParagraph"/>
        <w:numPr>
          <w:ilvl w:val="0"/>
          <w:numId w:val="21"/>
        </w:numPr>
        <w:jc w:val="both"/>
        <w:rPr>
          <w:rFonts w:ascii="Times New Roman" w:hAnsi="Times New Roman" w:cs="Times New Roman"/>
          <w:b/>
          <w:color w:val="000000" w:themeColor="text1"/>
          <w:sz w:val="24"/>
          <w:szCs w:val="24"/>
        </w:rPr>
      </w:pPr>
      <w:r w:rsidRPr="00086548">
        <w:rPr>
          <w:rFonts w:ascii="Times New Roman" w:hAnsi="Times New Roman" w:cs="Times New Roman"/>
          <w:b/>
          <w:color w:val="000000" w:themeColor="text1"/>
          <w:sz w:val="24"/>
          <w:szCs w:val="24"/>
        </w:rPr>
        <w:t>PROCEDURE</w:t>
      </w:r>
      <w:r w:rsidR="009453DA" w:rsidRPr="00086548">
        <w:rPr>
          <w:rFonts w:ascii="Times New Roman" w:hAnsi="Times New Roman" w:cs="Times New Roman"/>
          <w:b/>
          <w:color w:val="000000" w:themeColor="text1"/>
          <w:szCs w:val="24"/>
        </w:rPr>
        <w:t>:</w:t>
      </w:r>
      <w:r w:rsidR="00704163" w:rsidRPr="00086548">
        <w:rPr>
          <w:rFonts w:ascii="Times New Roman" w:hAnsi="Times New Roman" w:cs="Times New Roman"/>
          <w:b/>
          <w:color w:val="000000" w:themeColor="text1"/>
          <w:szCs w:val="24"/>
        </w:rPr>
        <w:t xml:space="preserve"> Upper &amp; Lower Seal valve Maintenance</w:t>
      </w:r>
      <w:r w:rsidR="00602216" w:rsidRPr="00086548">
        <w:rPr>
          <w:rFonts w:ascii="Times New Roman" w:hAnsi="Times New Roman" w:cs="Times New Roman"/>
          <w:b/>
          <w:color w:val="000000" w:themeColor="text1"/>
          <w:szCs w:val="24"/>
        </w:rPr>
        <w:t>.</w:t>
      </w:r>
    </w:p>
    <w:p w14:paraId="3E7FAA29" w14:textId="77777777" w:rsidR="00636159" w:rsidRPr="00086548" w:rsidRDefault="00636159" w:rsidP="00636159">
      <w:pPr>
        <w:pStyle w:val="BodyText2"/>
        <w:rPr>
          <w:color w:val="000000" w:themeColor="text1"/>
        </w:rPr>
      </w:pPr>
      <w:r w:rsidRPr="00086548">
        <w:rPr>
          <w:color w:val="000000" w:themeColor="text1"/>
        </w:rPr>
        <w:t>PPE –s to be used</w:t>
      </w:r>
      <w:r w:rsidRPr="00086548">
        <w:rPr>
          <w:color w:val="000000" w:themeColor="text1"/>
        </w:rPr>
        <w:tab/>
        <w:t>:</w:t>
      </w:r>
    </w:p>
    <w:p w14:paraId="42AFCAD9" w14:textId="77777777" w:rsidR="00636159" w:rsidRPr="00086548" w:rsidRDefault="00636159" w:rsidP="00636159">
      <w:pPr>
        <w:jc w:val="both"/>
        <w:rPr>
          <w:color w:val="000000" w:themeColor="text1"/>
          <w:sz w:val="24"/>
        </w:rPr>
      </w:pPr>
    </w:p>
    <w:p w14:paraId="6D05CC82" w14:textId="77777777" w:rsidR="00636159" w:rsidRPr="00086548" w:rsidRDefault="00636159" w:rsidP="00636159">
      <w:pPr>
        <w:numPr>
          <w:ilvl w:val="0"/>
          <w:numId w:val="24"/>
        </w:numPr>
        <w:spacing w:after="0" w:line="240" w:lineRule="auto"/>
        <w:jc w:val="both"/>
        <w:rPr>
          <w:color w:val="000000" w:themeColor="text1"/>
          <w:sz w:val="24"/>
        </w:rPr>
      </w:pPr>
      <w:r w:rsidRPr="00086548">
        <w:rPr>
          <w:color w:val="000000" w:themeColor="text1"/>
          <w:sz w:val="24"/>
        </w:rPr>
        <w:t>Helmet, Co monitor, dust mask Safety shoes, hand gloves and complete sealed goggle</w:t>
      </w:r>
    </w:p>
    <w:p w14:paraId="128383BA" w14:textId="77777777" w:rsidR="00636159" w:rsidRPr="00086548" w:rsidRDefault="00636159" w:rsidP="00636159">
      <w:pPr>
        <w:jc w:val="both"/>
        <w:rPr>
          <w:color w:val="000000" w:themeColor="text1"/>
          <w:sz w:val="24"/>
        </w:rPr>
      </w:pPr>
    </w:p>
    <w:p w14:paraId="5A612AA5" w14:textId="77777777" w:rsidR="00636159" w:rsidRPr="00086548" w:rsidRDefault="00636159" w:rsidP="00636159">
      <w:pPr>
        <w:pStyle w:val="BodyText2"/>
        <w:rPr>
          <w:color w:val="000000" w:themeColor="text1"/>
          <w:u w:val="single"/>
        </w:rPr>
      </w:pPr>
      <w:r w:rsidRPr="00086548">
        <w:rPr>
          <w:color w:val="000000" w:themeColor="text1"/>
          <w:u w:val="single"/>
        </w:rPr>
        <w:t>LIST OF TASKS COVERED</w:t>
      </w:r>
    </w:p>
    <w:p w14:paraId="5CADDEFF" w14:textId="77777777" w:rsidR="00636159" w:rsidRPr="00086548" w:rsidRDefault="00636159" w:rsidP="00636159">
      <w:pPr>
        <w:pStyle w:val="BodyText2"/>
        <w:rPr>
          <w:b w:val="0"/>
          <w:color w:val="000000" w:themeColor="text1"/>
        </w:rPr>
      </w:pPr>
      <w:r w:rsidRPr="00086548">
        <w:rPr>
          <w:b w:val="0"/>
          <w:color w:val="000000" w:themeColor="text1"/>
        </w:rPr>
        <w:t xml:space="preserve">Work No 1 </w:t>
      </w:r>
      <w:proofErr w:type="gramStart"/>
      <w:r w:rsidRPr="00086548">
        <w:rPr>
          <w:b w:val="0"/>
          <w:color w:val="000000" w:themeColor="text1"/>
        </w:rPr>
        <w:t xml:space="preserve">  :</w:t>
      </w:r>
      <w:proofErr w:type="gramEnd"/>
      <w:r w:rsidRPr="00086548">
        <w:rPr>
          <w:b w:val="0"/>
          <w:color w:val="000000" w:themeColor="text1"/>
        </w:rPr>
        <w:t xml:space="preserve">  Upper/Lower seal valve plate replacement.</w:t>
      </w:r>
    </w:p>
    <w:p w14:paraId="1550BB6D" w14:textId="77777777" w:rsidR="00636159" w:rsidRPr="00086548" w:rsidRDefault="00636159" w:rsidP="00636159">
      <w:pPr>
        <w:pStyle w:val="BodyText2"/>
        <w:rPr>
          <w:b w:val="0"/>
          <w:color w:val="000000" w:themeColor="text1"/>
        </w:rPr>
      </w:pPr>
      <w:r w:rsidRPr="00086548">
        <w:rPr>
          <w:b w:val="0"/>
          <w:color w:val="000000" w:themeColor="text1"/>
        </w:rPr>
        <w:t xml:space="preserve">Work No 2 </w:t>
      </w:r>
      <w:proofErr w:type="gramStart"/>
      <w:r w:rsidRPr="00086548">
        <w:rPr>
          <w:b w:val="0"/>
          <w:color w:val="000000" w:themeColor="text1"/>
        </w:rPr>
        <w:t xml:space="preserve">  :</w:t>
      </w:r>
      <w:proofErr w:type="gramEnd"/>
      <w:r w:rsidRPr="00086548">
        <w:rPr>
          <w:b w:val="0"/>
          <w:color w:val="000000" w:themeColor="text1"/>
        </w:rPr>
        <w:t xml:space="preserve">  Upper/lower  sealing valve hydraulic cylinder replacement</w:t>
      </w:r>
    </w:p>
    <w:p w14:paraId="5532EF75" w14:textId="323FA0D1" w:rsidR="00636159" w:rsidRPr="00086548" w:rsidRDefault="00636159" w:rsidP="00636159">
      <w:pPr>
        <w:pStyle w:val="BodyText2"/>
        <w:rPr>
          <w:b w:val="0"/>
          <w:color w:val="000000" w:themeColor="text1"/>
        </w:rPr>
      </w:pPr>
      <w:r w:rsidRPr="00086548">
        <w:rPr>
          <w:b w:val="0"/>
          <w:color w:val="000000" w:themeColor="text1"/>
        </w:rPr>
        <w:t xml:space="preserve">Work No 3 </w:t>
      </w:r>
      <w:proofErr w:type="gramStart"/>
      <w:r w:rsidRPr="00086548">
        <w:rPr>
          <w:b w:val="0"/>
          <w:color w:val="000000" w:themeColor="text1"/>
        </w:rPr>
        <w:t xml:space="preserve">  :</w:t>
      </w:r>
      <w:proofErr w:type="gramEnd"/>
      <w:r w:rsidRPr="00086548">
        <w:rPr>
          <w:b w:val="0"/>
          <w:color w:val="000000" w:themeColor="text1"/>
        </w:rPr>
        <w:t xml:space="preserve">  Upper seal burden shut off valve hydraulic cylinder replacement.</w:t>
      </w:r>
    </w:p>
    <w:p w14:paraId="4E094F36" w14:textId="0107E455" w:rsidR="00E61BC6" w:rsidRDefault="00E61BC6" w:rsidP="00636159">
      <w:pPr>
        <w:pStyle w:val="BodyText2"/>
        <w:rPr>
          <w:b w:val="0"/>
          <w:color w:val="000000" w:themeColor="text1"/>
        </w:rPr>
      </w:pPr>
      <w:r w:rsidRPr="00086548">
        <w:rPr>
          <w:b w:val="0"/>
          <w:color w:val="000000" w:themeColor="text1"/>
        </w:rPr>
        <w:t xml:space="preserve">Work no 4  </w:t>
      </w:r>
      <w:proofErr w:type="gramStart"/>
      <w:r w:rsidRPr="00086548">
        <w:rPr>
          <w:b w:val="0"/>
          <w:color w:val="000000" w:themeColor="text1"/>
        </w:rPr>
        <w:t xml:space="preserve">  :</w:t>
      </w:r>
      <w:proofErr w:type="gramEnd"/>
      <w:r w:rsidRPr="00086548">
        <w:rPr>
          <w:b w:val="0"/>
          <w:color w:val="000000" w:themeColor="text1"/>
        </w:rPr>
        <w:t xml:space="preserve"> Upper/Lower seal valve plate seal replacement</w:t>
      </w:r>
    </w:p>
    <w:p w14:paraId="26CF349F" w14:textId="77B2A7BD" w:rsidR="007E15E5" w:rsidRPr="008368DF" w:rsidRDefault="007E15E5" w:rsidP="00636159">
      <w:pPr>
        <w:pStyle w:val="BodyText2"/>
        <w:rPr>
          <w:b w:val="0"/>
          <w:color w:val="000000" w:themeColor="text1"/>
        </w:rPr>
      </w:pPr>
      <w:r w:rsidRPr="008368DF">
        <w:rPr>
          <w:b w:val="0"/>
          <w:color w:val="000000" w:themeColor="text1"/>
        </w:rPr>
        <w:t>Work no 5: Upper/Lower seal valve plate seal cleaning</w:t>
      </w:r>
    </w:p>
    <w:p w14:paraId="1E193173" w14:textId="77777777" w:rsidR="00636159" w:rsidRPr="00086548" w:rsidRDefault="00636159" w:rsidP="00636159">
      <w:pPr>
        <w:ind w:left="360"/>
        <w:jc w:val="both"/>
        <w:rPr>
          <w:color w:val="000000" w:themeColor="text1"/>
          <w:sz w:val="24"/>
        </w:rPr>
      </w:pPr>
    </w:p>
    <w:p w14:paraId="478AC95E" w14:textId="77777777" w:rsidR="00636159" w:rsidRPr="00086548" w:rsidRDefault="00636159" w:rsidP="00636159">
      <w:pPr>
        <w:jc w:val="both"/>
        <w:rPr>
          <w:color w:val="000000" w:themeColor="text1"/>
          <w:sz w:val="24"/>
        </w:rPr>
      </w:pPr>
    </w:p>
    <w:p w14:paraId="325BE4A7" w14:textId="77777777" w:rsidR="00636159" w:rsidRPr="00086548" w:rsidRDefault="00636159" w:rsidP="00636159">
      <w:pPr>
        <w:pStyle w:val="Heading7"/>
        <w:rPr>
          <w:color w:val="000000" w:themeColor="text1"/>
        </w:rPr>
      </w:pPr>
      <w:r w:rsidRPr="00086548">
        <w:rPr>
          <w:color w:val="000000" w:themeColor="text1"/>
        </w:rPr>
        <w:t>Aspect- Impact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0"/>
        <w:gridCol w:w="5945"/>
      </w:tblGrid>
      <w:tr w:rsidR="00086548" w:rsidRPr="00086548" w14:paraId="6E21B5CE" w14:textId="77777777" w:rsidTr="0054137C">
        <w:trPr>
          <w:trHeight w:val="255"/>
        </w:trPr>
        <w:tc>
          <w:tcPr>
            <w:tcW w:w="2440" w:type="dxa"/>
          </w:tcPr>
          <w:p w14:paraId="0A5FBBC7" w14:textId="77777777" w:rsidR="00636159" w:rsidRPr="00086548" w:rsidRDefault="00636159" w:rsidP="0054137C">
            <w:pPr>
              <w:rPr>
                <w:color w:val="000000" w:themeColor="text1"/>
                <w:sz w:val="24"/>
                <w:szCs w:val="24"/>
              </w:rPr>
            </w:pPr>
            <w:r w:rsidRPr="00086548">
              <w:rPr>
                <w:color w:val="000000" w:themeColor="text1"/>
                <w:sz w:val="24"/>
                <w:szCs w:val="24"/>
              </w:rPr>
              <w:t xml:space="preserve">Scrap generation               </w:t>
            </w:r>
          </w:p>
        </w:tc>
        <w:tc>
          <w:tcPr>
            <w:tcW w:w="5945" w:type="dxa"/>
          </w:tcPr>
          <w:p w14:paraId="15B3845B" w14:textId="77777777" w:rsidR="00636159" w:rsidRPr="00086548" w:rsidRDefault="00636159" w:rsidP="0054137C">
            <w:pPr>
              <w:jc w:val="both"/>
              <w:rPr>
                <w:color w:val="000000" w:themeColor="text1"/>
                <w:sz w:val="24"/>
                <w:szCs w:val="24"/>
              </w:rPr>
            </w:pPr>
            <w:r w:rsidRPr="00086548">
              <w:rPr>
                <w:color w:val="000000" w:themeColor="text1"/>
                <w:sz w:val="24"/>
                <w:szCs w:val="24"/>
              </w:rPr>
              <w:t>Resource Depletion</w:t>
            </w:r>
          </w:p>
          <w:p w14:paraId="22E96057" w14:textId="77777777" w:rsidR="00636159" w:rsidRPr="00086548" w:rsidRDefault="00636159" w:rsidP="0054137C">
            <w:pPr>
              <w:rPr>
                <w:color w:val="000000" w:themeColor="text1"/>
                <w:sz w:val="24"/>
                <w:szCs w:val="24"/>
              </w:rPr>
            </w:pPr>
          </w:p>
        </w:tc>
      </w:tr>
      <w:tr w:rsidR="00086548" w:rsidRPr="00086548" w14:paraId="406E9F9C" w14:textId="77777777" w:rsidTr="0054137C">
        <w:trPr>
          <w:trHeight w:val="255"/>
        </w:trPr>
        <w:tc>
          <w:tcPr>
            <w:tcW w:w="2440" w:type="dxa"/>
          </w:tcPr>
          <w:p w14:paraId="1E4895A0" w14:textId="77777777" w:rsidR="00636159" w:rsidRPr="00086548" w:rsidRDefault="00636159" w:rsidP="0054137C">
            <w:pPr>
              <w:rPr>
                <w:color w:val="000000" w:themeColor="text1"/>
                <w:sz w:val="24"/>
                <w:szCs w:val="24"/>
              </w:rPr>
            </w:pPr>
            <w:r w:rsidRPr="00086548">
              <w:rPr>
                <w:color w:val="000000" w:themeColor="text1"/>
                <w:sz w:val="24"/>
                <w:szCs w:val="24"/>
              </w:rPr>
              <w:t>Oil &amp; Grease spillage</w:t>
            </w:r>
          </w:p>
        </w:tc>
        <w:tc>
          <w:tcPr>
            <w:tcW w:w="5945" w:type="dxa"/>
          </w:tcPr>
          <w:p w14:paraId="61A0E347" w14:textId="77777777" w:rsidR="00636159" w:rsidRPr="00086548" w:rsidRDefault="00636159" w:rsidP="0054137C">
            <w:pPr>
              <w:rPr>
                <w:color w:val="000000" w:themeColor="text1"/>
                <w:sz w:val="24"/>
                <w:szCs w:val="24"/>
              </w:rPr>
            </w:pPr>
            <w:r w:rsidRPr="00086548">
              <w:rPr>
                <w:color w:val="000000" w:themeColor="text1"/>
                <w:sz w:val="24"/>
                <w:szCs w:val="24"/>
              </w:rPr>
              <w:t>Land contamination &amp; Resource Depletion</w:t>
            </w:r>
          </w:p>
          <w:p w14:paraId="743C17EC" w14:textId="77777777" w:rsidR="00636159" w:rsidRPr="00086548" w:rsidRDefault="00636159" w:rsidP="0054137C">
            <w:pPr>
              <w:rPr>
                <w:color w:val="000000" w:themeColor="text1"/>
                <w:sz w:val="24"/>
                <w:szCs w:val="24"/>
              </w:rPr>
            </w:pPr>
          </w:p>
        </w:tc>
      </w:tr>
      <w:tr w:rsidR="00636159" w:rsidRPr="00086548" w14:paraId="5A26DDA4" w14:textId="77777777" w:rsidTr="0054137C">
        <w:trPr>
          <w:trHeight w:val="255"/>
        </w:trPr>
        <w:tc>
          <w:tcPr>
            <w:tcW w:w="2440" w:type="dxa"/>
          </w:tcPr>
          <w:p w14:paraId="6EEE0CA5" w14:textId="77777777" w:rsidR="00636159" w:rsidRPr="00086548" w:rsidRDefault="00636159" w:rsidP="0054137C">
            <w:pPr>
              <w:rPr>
                <w:color w:val="000000" w:themeColor="text1"/>
                <w:sz w:val="24"/>
                <w:szCs w:val="24"/>
              </w:rPr>
            </w:pPr>
            <w:r w:rsidRPr="00086548">
              <w:rPr>
                <w:color w:val="000000" w:themeColor="text1"/>
                <w:sz w:val="24"/>
                <w:szCs w:val="24"/>
              </w:rPr>
              <w:t xml:space="preserve">Fumes                                               </w:t>
            </w:r>
          </w:p>
        </w:tc>
        <w:tc>
          <w:tcPr>
            <w:tcW w:w="5945" w:type="dxa"/>
          </w:tcPr>
          <w:p w14:paraId="3D680223" w14:textId="77777777" w:rsidR="00636159" w:rsidRPr="00086548" w:rsidRDefault="00636159" w:rsidP="0054137C">
            <w:pPr>
              <w:rPr>
                <w:color w:val="000000" w:themeColor="text1"/>
                <w:sz w:val="24"/>
                <w:szCs w:val="24"/>
              </w:rPr>
            </w:pPr>
            <w:r w:rsidRPr="00086548">
              <w:rPr>
                <w:color w:val="000000" w:themeColor="text1"/>
                <w:sz w:val="24"/>
                <w:szCs w:val="24"/>
              </w:rPr>
              <w:t>Health</w:t>
            </w:r>
          </w:p>
        </w:tc>
      </w:tr>
    </w:tbl>
    <w:p w14:paraId="2011D01F" w14:textId="77777777" w:rsidR="00636159" w:rsidRPr="00086548" w:rsidRDefault="00636159" w:rsidP="00636159">
      <w:pPr>
        <w:pStyle w:val="BodyText2"/>
        <w:spacing w:line="340" w:lineRule="atLeast"/>
        <w:jc w:val="left"/>
        <w:rPr>
          <w:color w:val="000000" w:themeColor="text1"/>
        </w:rPr>
      </w:pPr>
    </w:p>
    <w:p w14:paraId="6669EC2F" w14:textId="77777777" w:rsidR="00636159" w:rsidRPr="00086548" w:rsidRDefault="00636159" w:rsidP="00636159">
      <w:pPr>
        <w:pStyle w:val="BodyText2"/>
        <w:spacing w:line="340" w:lineRule="atLeast"/>
        <w:jc w:val="left"/>
        <w:rPr>
          <w:b w:val="0"/>
          <w:color w:val="000000" w:themeColor="text1"/>
          <w:u w:val="single"/>
        </w:rPr>
      </w:pPr>
      <w:r w:rsidRPr="00086548">
        <w:rPr>
          <w:color w:val="000000" w:themeColor="text1"/>
        </w:rPr>
        <w:t>Hazards identified</w:t>
      </w:r>
      <w:r w:rsidRPr="00086548">
        <w:rPr>
          <w:b w:val="0"/>
          <w:color w:val="000000" w:themeColor="text1"/>
          <w:u w:val="single"/>
        </w:rPr>
        <w:t xml:space="preserve"> </w:t>
      </w:r>
    </w:p>
    <w:p w14:paraId="0896A663" w14:textId="77777777" w:rsidR="00636159" w:rsidRPr="00086548" w:rsidRDefault="00636159" w:rsidP="00636159">
      <w:pPr>
        <w:jc w:val="both"/>
        <w:rPr>
          <w:color w:val="000000" w:themeColor="text1"/>
          <w:sz w:val="24"/>
        </w:rPr>
      </w:pPr>
      <w:r w:rsidRPr="00086548">
        <w:rPr>
          <w:color w:val="000000" w:themeColor="text1"/>
          <w:sz w:val="24"/>
        </w:rPr>
        <w:tab/>
      </w:r>
    </w:p>
    <w:p w14:paraId="1679D93E" w14:textId="77777777" w:rsidR="00636159" w:rsidRPr="00086548" w:rsidRDefault="00636159" w:rsidP="00636159">
      <w:pPr>
        <w:pStyle w:val="Heading3"/>
        <w:rPr>
          <w:color w:val="000000" w:themeColor="text1"/>
        </w:rPr>
      </w:pPr>
      <w:r w:rsidRPr="00086548">
        <w:rPr>
          <w:color w:val="000000" w:themeColor="text1"/>
        </w:rPr>
        <w:t>Mechanical hazard</w:t>
      </w:r>
      <w:r w:rsidRPr="00086548">
        <w:rPr>
          <w:color w:val="000000" w:themeColor="text1"/>
        </w:rPr>
        <w:tab/>
        <w:t>-</w:t>
      </w:r>
      <w:r w:rsidRPr="00086548">
        <w:rPr>
          <w:color w:val="000000" w:themeColor="text1"/>
        </w:rPr>
        <w:tab/>
      </w:r>
      <w:bookmarkStart w:id="0" w:name="_Hlt124498584"/>
      <w:r w:rsidRPr="00086548">
        <w:rPr>
          <w:color w:val="000000" w:themeColor="text1"/>
        </w:rPr>
        <w:t>Fall of flange, bolts, wedges, rod etc.</w:t>
      </w:r>
    </w:p>
    <w:p w14:paraId="5B8FD89E" w14:textId="77777777" w:rsidR="00636159" w:rsidRPr="00086548" w:rsidRDefault="00636159" w:rsidP="00636159">
      <w:pPr>
        <w:pStyle w:val="Heading3"/>
        <w:rPr>
          <w:color w:val="000000" w:themeColor="text1"/>
        </w:rPr>
      </w:pPr>
      <w:r w:rsidRPr="00086548">
        <w:rPr>
          <w:color w:val="000000" w:themeColor="text1"/>
        </w:rPr>
        <w:t xml:space="preserve">                                                </w:t>
      </w:r>
      <w:bookmarkEnd w:id="0"/>
      <w:r w:rsidRPr="00086548">
        <w:rPr>
          <w:color w:val="000000" w:themeColor="text1"/>
        </w:rPr>
        <w:t xml:space="preserve">Fall of person due to grease &amp; oil spillage on platform </w:t>
      </w:r>
    </w:p>
    <w:p w14:paraId="38760EF9" w14:textId="77777777" w:rsidR="00636159" w:rsidRPr="00086548" w:rsidRDefault="00636159" w:rsidP="00636159">
      <w:pPr>
        <w:pStyle w:val="Heading3"/>
        <w:rPr>
          <w:color w:val="000000" w:themeColor="text1"/>
        </w:rPr>
      </w:pPr>
      <w:r w:rsidRPr="00086548">
        <w:rPr>
          <w:color w:val="000000" w:themeColor="text1"/>
        </w:rPr>
        <w:t xml:space="preserve">                                                Impact   with structure due to lower </w:t>
      </w:r>
      <w:proofErr w:type="gramStart"/>
      <w:r w:rsidRPr="00086548">
        <w:rPr>
          <w:color w:val="000000" w:themeColor="text1"/>
        </w:rPr>
        <w:t>head  room</w:t>
      </w:r>
      <w:proofErr w:type="gramEnd"/>
      <w:r w:rsidRPr="00086548">
        <w:rPr>
          <w:color w:val="000000" w:themeColor="text1"/>
        </w:rPr>
        <w:t>.</w:t>
      </w:r>
    </w:p>
    <w:p w14:paraId="24293DAD" w14:textId="77777777" w:rsidR="00636159" w:rsidRPr="00086548" w:rsidRDefault="00636159" w:rsidP="00636159">
      <w:pPr>
        <w:pStyle w:val="Heading3"/>
        <w:rPr>
          <w:color w:val="000000" w:themeColor="text1"/>
        </w:rPr>
      </w:pPr>
      <w:r w:rsidRPr="00086548">
        <w:rPr>
          <w:color w:val="000000" w:themeColor="text1"/>
        </w:rPr>
        <w:t xml:space="preserve">                                                Spillage of oil into the eyes while handling Oil.</w:t>
      </w:r>
    </w:p>
    <w:p w14:paraId="5D2FD9CE" w14:textId="77777777" w:rsidR="00636159" w:rsidRPr="00086548" w:rsidRDefault="00636159" w:rsidP="00636159">
      <w:pPr>
        <w:rPr>
          <w:color w:val="000000" w:themeColor="text1"/>
          <w:sz w:val="24"/>
          <w:szCs w:val="24"/>
        </w:rPr>
      </w:pPr>
      <w:r w:rsidRPr="00086548">
        <w:rPr>
          <w:color w:val="000000" w:themeColor="text1"/>
        </w:rPr>
        <w:t xml:space="preserve">                                                          </w:t>
      </w:r>
      <w:r w:rsidRPr="00086548">
        <w:rPr>
          <w:color w:val="000000" w:themeColor="text1"/>
          <w:sz w:val="24"/>
          <w:szCs w:val="24"/>
        </w:rPr>
        <w:t xml:space="preserve">Burden slip and subsequent gas, hot flame </w:t>
      </w:r>
      <w:proofErr w:type="spellStart"/>
      <w:r w:rsidRPr="00086548">
        <w:rPr>
          <w:color w:val="000000" w:themeColor="text1"/>
          <w:sz w:val="24"/>
          <w:szCs w:val="24"/>
        </w:rPr>
        <w:t>etc</w:t>
      </w:r>
      <w:proofErr w:type="spellEnd"/>
    </w:p>
    <w:p w14:paraId="0FC3AA60" w14:textId="77777777" w:rsidR="00636159" w:rsidRPr="00086548" w:rsidRDefault="00636159" w:rsidP="00636159">
      <w:pPr>
        <w:rPr>
          <w:color w:val="000000" w:themeColor="text1"/>
          <w:sz w:val="24"/>
          <w:szCs w:val="24"/>
        </w:rPr>
      </w:pPr>
      <w:r w:rsidRPr="00086548">
        <w:rPr>
          <w:color w:val="000000" w:themeColor="text1"/>
          <w:sz w:val="24"/>
          <w:szCs w:val="24"/>
        </w:rPr>
        <w:t xml:space="preserve">                                                 </w:t>
      </w:r>
    </w:p>
    <w:p w14:paraId="606BE5FC" w14:textId="77777777" w:rsidR="00636159" w:rsidRPr="00086548" w:rsidRDefault="00636159" w:rsidP="00636159">
      <w:pPr>
        <w:rPr>
          <w:color w:val="000000" w:themeColor="text1"/>
        </w:rPr>
      </w:pPr>
    </w:p>
    <w:p w14:paraId="2662EED5" w14:textId="77777777" w:rsidR="00636159" w:rsidRPr="00086548" w:rsidRDefault="00636159" w:rsidP="00636159">
      <w:pPr>
        <w:rPr>
          <w:color w:val="000000" w:themeColor="text1"/>
          <w:sz w:val="24"/>
        </w:rPr>
      </w:pPr>
      <w:r w:rsidRPr="00086548">
        <w:rPr>
          <w:color w:val="000000" w:themeColor="text1"/>
          <w:sz w:val="24"/>
        </w:rPr>
        <w:t>Physical Hazard                      Explosion, Fire, Temperature, Pressure</w:t>
      </w:r>
    </w:p>
    <w:p w14:paraId="3C7125A4" w14:textId="77777777" w:rsidR="00636159" w:rsidRPr="00086548" w:rsidRDefault="00636159" w:rsidP="00636159">
      <w:pPr>
        <w:pStyle w:val="WW-PlainText"/>
        <w:widowControl/>
        <w:suppressAutoHyphens w:val="0"/>
        <w:rPr>
          <w:rFonts w:ascii="Times New Roman" w:hAnsi="Times New Roman"/>
          <w:color w:val="000000" w:themeColor="text1"/>
        </w:rPr>
      </w:pPr>
      <w:r w:rsidRPr="00086548">
        <w:rPr>
          <w:rFonts w:ascii="Times New Roman" w:hAnsi="Times New Roman"/>
          <w:color w:val="000000" w:themeColor="text1"/>
        </w:rPr>
        <w:lastRenderedPageBreak/>
        <w:t>Chemical Hazard</w:t>
      </w:r>
      <w:r w:rsidRPr="00086548">
        <w:rPr>
          <w:rFonts w:ascii="Times New Roman" w:hAnsi="Times New Roman"/>
          <w:color w:val="000000" w:themeColor="text1"/>
        </w:rPr>
        <w:tab/>
        <w:t xml:space="preserve">-           Gas poisoning. </w:t>
      </w:r>
    </w:p>
    <w:p w14:paraId="5BBDCA43" w14:textId="77777777" w:rsidR="00636159" w:rsidRPr="00086548" w:rsidRDefault="00636159" w:rsidP="00636159">
      <w:pPr>
        <w:pStyle w:val="WW-PlainText"/>
        <w:widowControl/>
        <w:suppressAutoHyphens w:val="0"/>
        <w:rPr>
          <w:rFonts w:ascii="Times New Roman" w:hAnsi="Times New Roman"/>
          <w:color w:val="000000" w:themeColor="text1"/>
        </w:rPr>
      </w:pPr>
      <w:r w:rsidRPr="00086548">
        <w:rPr>
          <w:rFonts w:ascii="Times New Roman" w:hAnsi="Times New Roman"/>
          <w:color w:val="000000" w:themeColor="text1"/>
        </w:rPr>
        <w:t>Electrical                                  Electric shock.</w:t>
      </w:r>
    </w:p>
    <w:p w14:paraId="1B054356" w14:textId="77777777" w:rsidR="00636159" w:rsidRPr="00086548" w:rsidRDefault="00636159" w:rsidP="00636159">
      <w:pPr>
        <w:pStyle w:val="WW-PlainText"/>
        <w:widowControl/>
        <w:suppressAutoHyphens w:val="0"/>
        <w:rPr>
          <w:rFonts w:ascii="Times New Roman" w:hAnsi="Times New Roman"/>
          <w:color w:val="000000" w:themeColor="text1"/>
        </w:rPr>
      </w:pPr>
    </w:p>
    <w:p w14:paraId="33F4E94C" w14:textId="77777777" w:rsidR="00636159" w:rsidRPr="00086548" w:rsidRDefault="00636159" w:rsidP="00636159">
      <w:pPr>
        <w:spacing w:before="100" w:beforeAutospacing="1" w:after="100" w:afterAutospacing="1"/>
        <w:contextualSpacing/>
        <w:rPr>
          <w:color w:val="000000" w:themeColor="text1"/>
          <w:sz w:val="24"/>
        </w:rPr>
      </w:pPr>
      <w:r w:rsidRPr="00086548">
        <w:rPr>
          <w:color w:val="000000" w:themeColor="text1"/>
          <w:sz w:val="24"/>
        </w:rPr>
        <w:t xml:space="preserve">Behavioral Hazards: </w:t>
      </w:r>
      <w:r w:rsidRPr="00086548">
        <w:rPr>
          <w:color w:val="000000" w:themeColor="text1"/>
          <w:sz w:val="24"/>
        </w:rPr>
        <w:tab/>
      </w:r>
      <w:r w:rsidRPr="00086548">
        <w:rPr>
          <w:color w:val="000000" w:themeColor="text1"/>
          <w:sz w:val="24"/>
        </w:rPr>
        <w:tab/>
        <w:t>working without all required PPE’s</w:t>
      </w:r>
    </w:p>
    <w:p w14:paraId="55A6E525" w14:textId="77777777" w:rsidR="00636159" w:rsidRPr="00086548" w:rsidRDefault="00636159" w:rsidP="00636159">
      <w:pPr>
        <w:spacing w:before="100" w:beforeAutospacing="1" w:after="100" w:afterAutospacing="1"/>
        <w:contextualSpacing/>
        <w:rPr>
          <w:color w:val="000000" w:themeColor="text1"/>
          <w:sz w:val="24"/>
        </w:rPr>
      </w:pPr>
      <w:r w:rsidRPr="00086548">
        <w:rPr>
          <w:color w:val="000000" w:themeColor="text1"/>
          <w:sz w:val="24"/>
        </w:rPr>
        <w:tab/>
      </w:r>
      <w:r w:rsidRPr="00086548">
        <w:rPr>
          <w:color w:val="000000" w:themeColor="text1"/>
          <w:sz w:val="24"/>
        </w:rPr>
        <w:tab/>
      </w:r>
      <w:r w:rsidRPr="00086548">
        <w:rPr>
          <w:color w:val="000000" w:themeColor="text1"/>
          <w:sz w:val="24"/>
        </w:rPr>
        <w:tab/>
      </w:r>
      <w:r w:rsidRPr="00086548">
        <w:rPr>
          <w:color w:val="000000" w:themeColor="text1"/>
          <w:sz w:val="24"/>
        </w:rPr>
        <w:tab/>
        <w:t>Working under influence of alcohol</w:t>
      </w:r>
    </w:p>
    <w:p w14:paraId="7EB1A2CA" w14:textId="77777777" w:rsidR="00636159" w:rsidRPr="00086548" w:rsidRDefault="00636159" w:rsidP="00636159">
      <w:pPr>
        <w:spacing w:before="100" w:beforeAutospacing="1" w:after="100" w:afterAutospacing="1"/>
        <w:contextualSpacing/>
        <w:rPr>
          <w:color w:val="000000" w:themeColor="text1"/>
          <w:sz w:val="24"/>
        </w:rPr>
      </w:pPr>
      <w:r w:rsidRPr="00086548">
        <w:rPr>
          <w:color w:val="000000" w:themeColor="text1"/>
          <w:sz w:val="24"/>
        </w:rPr>
        <w:tab/>
      </w:r>
      <w:r w:rsidRPr="00086548">
        <w:rPr>
          <w:color w:val="000000" w:themeColor="text1"/>
          <w:sz w:val="24"/>
        </w:rPr>
        <w:tab/>
      </w:r>
      <w:r w:rsidRPr="00086548">
        <w:rPr>
          <w:color w:val="000000" w:themeColor="text1"/>
          <w:sz w:val="24"/>
        </w:rPr>
        <w:tab/>
      </w:r>
      <w:r w:rsidRPr="00086548">
        <w:rPr>
          <w:color w:val="000000" w:themeColor="text1"/>
          <w:sz w:val="24"/>
        </w:rPr>
        <w:tab/>
        <w:t>Horse play</w:t>
      </w:r>
    </w:p>
    <w:p w14:paraId="7FBF243A" w14:textId="77777777" w:rsidR="00636159" w:rsidRPr="00086548" w:rsidRDefault="00636159" w:rsidP="00636159">
      <w:pPr>
        <w:spacing w:before="100" w:beforeAutospacing="1" w:after="100" w:afterAutospacing="1"/>
        <w:contextualSpacing/>
        <w:rPr>
          <w:color w:val="000000" w:themeColor="text1"/>
          <w:sz w:val="24"/>
        </w:rPr>
      </w:pPr>
      <w:r w:rsidRPr="00086548">
        <w:rPr>
          <w:color w:val="000000" w:themeColor="text1"/>
          <w:sz w:val="24"/>
        </w:rPr>
        <w:tab/>
      </w:r>
      <w:r w:rsidRPr="00086548">
        <w:rPr>
          <w:color w:val="000000" w:themeColor="text1"/>
          <w:sz w:val="24"/>
        </w:rPr>
        <w:tab/>
      </w:r>
      <w:r w:rsidRPr="00086548">
        <w:rPr>
          <w:color w:val="000000" w:themeColor="text1"/>
          <w:sz w:val="24"/>
        </w:rPr>
        <w:tab/>
      </w:r>
      <w:r w:rsidRPr="00086548">
        <w:rPr>
          <w:color w:val="000000" w:themeColor="text1"/>
          <w:sz w:val="24"/>
        </w:rPr>
        <w:tab/>
        <w:t>Casual approach</w:t>
      </w:r>
    </w:p>
    <w:p w14:paraId="62DDC738" w14:textId="4BAA3D0C" w:rsidR="00636159" w:rsidRPr="00086548" w:rsidRDefault="00636159" w:rsidP="00636159">
      <w:pPr>
        <w:spacing w:before="100" w:beforeAutospacing="1" w:after="100" w:afterAutospacing="1"/>
        <w:contextualSpacing/>
        <w:rPr>
          <w:color w:val="000000" w:themeColor="text1"/>
          <w:sz w:val="24"/>
        </w:rPr>
      </w:pPr>
      <w:r w:rsidRPr="00086548">
        <w:rPr>
          <w:color w:val="000000" w:themeColor="text1"/>
          <w:sz w:val="24"/>
        </w:rPr>
        <w:tab/>
      </w:r>
      <w:r w:rsidRPr="00086548">
        <w:rPr>
          <w:color w:val="000000" w:themeColor="text1"/>
          <w:sz w:val="24"/>
        </w:rPr>
        <w:tab/>
      </w:r>
      <w:r w:rsidRPr="00086548">
        <w:rPr>
          <w:color w:val="000000" w:themeColor="text1"/>
          <w:sz w:val="24"/>
        </w:rPr>
        <w:tab/>
      </w:r>
      <w:r w:rsidRPr="00086548">
        <w:rPr>
          <w:color w:val="000000" w:themeColor="text1"/>
          <w:sz w:val="24"/>
        </w:rPr>
        <w:tab/>
        <w:t>Not following SOP/WI while carrying out the job</w:t>
      </w:r>
      <w:r w:rsidR="004444E8" w:rsidRPr="00086548">
        <w:rPr>
          <w:color w:val="000000" w:themeColor="text1"/>
          <w:sz w:val="24"/>
        </w:rPr>
        <w:t>.</w:t>
      </w:r>
    </w:p>
    <w:p w14:paraId="313C34AA" w14:textId="77777777" w:rsidR="004444E8" w:rsidRPr="00086548" w:rsidRDefault="004444E8" w:rsidP="004444E8">
      <w:pPr>
        <w:numPr>
          <w:ilvl w:val="0"/>
          <w:numId w:val="28"/>
        </w:numPr>
        <w:spacing w:after="0" w:line="240" w:lineRule="auto"/>
        <w:jc w:val="both"/>
        <w:rPr>
          <w:color w:val="000000" w:themeColor="text1"/>
          <w:sz w:val="24"/>
        </w:rPr>
      </w:pPr>
      <w:r w:rsidRPr="00086548">
        <w:rPr>
          <w:color w:val="000000" w:themeColor="text1"/>
          <w:sz w:val="24"/>
        </w:rPr>
        <w:t xml:space="preserve">Note: Take electrical shutdown of power pack and isolate the shutoff valves inlet and outlet by keeping authorized fitter or engineer at power pack so that before &amp; after isolation can be taken care. </w:t>
      </w:r>
      <w:proofErr w:type="gramStart"/>
      <w:r w:rsidRPr="00086548">
        <w:rPr>
          <w:color w:val="000000" w:themeColor="text1"/>
          <w:sz w:val="24"/>
        </w:rPr>
        <w:t>workmen  (</w:t>
      </w:r>
      <w:proofErr w:type="gramEnd"/>
      <w:r w:rsidRPr="00086548">
        <w:rPr>
          <w:color w:val="000000" w:themeColor="text1"/>
          <w:sz w:val="24"/>
        </w:rPr>
        <w:t xml:space="preserve">those who are involved in maintenance jobs) need not required to go </w:t>
      </w:r>
      <w:proofErr w:type="spellStart"/>
      <w:r w:rsidRPr="00086548">
        <w:rPr>
          <w:color w:val="000000" w:themeColor="text1"/>
          <w:sz w:val="24"/>
        </w:rPr>
        <w:t>everytime</w:t>
      </w:r>
      <w:proofErr w:type="spellEnd"/>
      <w:r w:rsidRPr="00086548">
        <w:rPr>
          <w:color w:val="000000" w:themeColor="text1"/>
          <w:sz w:val="24"/>
        </w:rPr>
        <w:t xml:space="preserve"> to power pack room to put/remove  the individual isolation  locks as </w:t>
      </w:r>
      <w:proofErr w:type="spellStart"/>
      <w:r w:rsidRPr="00086548">
        <w:rPr>
          <w:color w:val="000000" w:themeColor="text1"/>
          <w:sz w:val="24"/>
        </w:rPr>
        <w:t>equipmets</w:t>
      </w:r>
      <w:proofErr w:type="spellEnd"/>
      <w:r w:rsidRPr="00086548">
        <w:rPr>
          <w:color w:val="000000" w:themeColor="text1"/>
          <w:sz w:val="24"/>
        </w:rPr>
        <w:t xml:space="preserve"> are on top platform &amp; powerpack is at bottom platform.</w:t>
      </w:r>
    </w:p>
    <w:p w14:paraId="5CF4C65B" w14:textId="6DBD2F5A" w:rsidR="004444E8" w:rsidRPr="00086548" w:rsidRDefault="004444E8" w:rsidP="00636159">
      <w:pPr>
        <w:spacing w:before="100" w:beforeAutospacing="1" w:after="100" w:afterAutospacing="1"/>
        <w:contextualSpacing/>
        <w:rPr>
          <w:color w:val="000000" w:themeColor="text1"/>
          <w:sz w:val="24"/>
        </w:rPr>
      </w:pPr>
    </w:p>
    <w:p w14:paraId="70FCBFDC" w14:textId="77777777" w:rsidR="00636159" w:rsidRPr="00086548" w:rsidRDefault="00636159" w:rsidP="00636159">
      <w:pPr>
        <w:jc w:val="both"/>
        <w:rPr>
          <w:b/>
          <w:color w:val="000000" w:themeColor="text1"/>
          <w:sz w:val="24"/>
        </w:rPr>
      </w:pPr>
      <w:r w:rsidRPr="00086548">
        <w:rPr>
          <w:b/>
          <w:color w:val="000000" w:themeColor="text1"/>
          <w:sz w:val="24"/>
        </w:rPr>
        <w:t xml:space="preserve">Work No </w:t>
      </w:r>
      <w:proofErr w:type="gramStart"/>
      <w:r w:rsidRPr="00086548">
        <w:rPr>
          <w:b/>
          <w:color w:val="000000" w:themeColor="text1"/>
          <w:sz w:val="24"/>
        </w:rPr>
        <w:t>1 :</w:t>
      </w:r>
      <w:proofErr w:type="gramEnd"/>
      <w:r w:rsidRPr="00086548">
        <w:rPr>
          <w:b/>
          <w:color w:val="000000" w:themeColor="text1"/>
          <w:sz w:val="24"/>
        </w:rPr>
        <w:t xml:space="preserve"> Upper seal &amp; lower seal valve plate replacement</w:t>
      </w:r>
    </w:p>
    <w:p w14:paraId="2B595522" w14:textId="77777777" w:rsidR="00636159" w:rsidRPr="00086548" w:rsidRDefault="00636159" w:rsidP="00636159">
      <w:pPr>
        <w:jc w:val="both"/>
        <w:rPr>
          <w:b/>
          <w:color w:val="000000" w:themeColor="text1"/>
          <w:sz w:val="24"/>
        </w:rPr>
      </w:pPr>
    </w:p>
    <w:p w14:paraId="1D23B6B8" w14:textId="77777777"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Take clearance from control room in charge for working at furnace top by taking work permit.</w:t>
      </w:r>
    </w:p>
    <w:p w14:paraId="7E25819D" w14:textId="77777777"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Ensure Burden tank and receiving hopper to be emptied before taking for maintenance.</w:t>
      </w:r>
    </w:p>
    <w:p w14:paraId="7FEA5CE4" w14:textId="77777777"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Top hatch to be opened as per WI /BF3/04.</w:t>
      </w:r>
    </w:p>
    <w:p w14:paraId="5CFA9694" w14:textId="2C2BF50D"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 xml:space="preserve">Top firing is carried out by operation and ensure that, in that time </w:t>
      </w:r>
      <w:proofErr w:type="gramStart"/>
      <w:r w:rsidRPr="00086548">
        <w:rPr>
          <w:color w:val="000000" w:themeColor="text1"/>
          <w:sz w:val="24"/>
        </w:rPr>
        <w:t>period  no</w:t>
      </w:r>
      <w:proofErr w:type="gramEnd"/>
      <w:r w:rsidRPr="00086548">
        <w:rPr>
          <w:color w:val="000000" w:themeColor="text1"/>
          <w:sz w:val="24"/>
        </w:rPr>
        <w:t xml:space="preserve"> workmen will be allowed to work in Tuyere platform.</w:t>
      </w:r>
    </w:p>
    <w:p w14:paraId="196A6EAF" w14:textId="77777777"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Continuous co-ordination to be ensured with Operation dept.</w:t>
      </w:r>
    </w:p>
    <w:p w14:paraId="224705AC" w14:textId="70A998B8" w:rsidR="00086548" w:rsidRPr="00BD0DB7" w:rsidRDefault="00636159" w:rsidP="00BD0DB7">
      <w:pPr>
        <w:numPr>
          <w:ilvl w:val="0"/>
          <w:numId w:val="27"/>
        </w:numPr>
        <w:spacing w:after="0" w:line="240" w:lineRule="auto"/>
        <w:jc w:val="both"/>
        <w:rPr>
          <w:color w:val="000000" w:themeColor="text1"/>
          <w:sz w:val="24"/>
        </w:rPr>
      </w:pPr>
      <w:r w:rsidRPr="00086548">
        <w:rPr>
          <w:color w:val="000000" w:themeColor="text1"/>
          <w:sz w:val="24"/>
        </w:rPr>
        <w:t>Do carry 2nos CO detector and monitor it continuously.</w:t>
      </w:r>
    </w:p>
    <w:p w14:paraId="5C351837" w14:textId="151D4502" w:rsidR="00636159" w:rsidRDefault="00636159" w:rsidP="00636159">
      <w:pPr>
        <w:numPr>
          <w:ilvl w:val="0"/>
          <w:numId w:val="27"/>
        </w:numPr>
        <w:spacing w:after="0" w:line="240" w:lineRule="auto"/>
        <w:jc w:val="both"/>
        <w:rPr>
          <w:color w:val="000000" w:themeColor="text1"/>
          <w:sz w:val="24"/>
        </w:rPr>
      </w:pPr>
      <w:r w:rsidRPr="00086548">
        <w:rPr>
          <w:color w:val="000000" w:themeColor="text1"/>
          <w:sz w:val="24"/>
        </w:rPr>
        <w:t>Connect a 2 T chain block to the inspection door</w:t>
      </w:r>
      <w:r w:rsidR="004F08A9" w:rsidRPr="00086548">
        <w:rPr>
          <w:color w:val="000000" w:themeColor="text1"/>
          <w:sz w:val="24"/>
        </w:rPr>
        <w:t>.</w:t>
      </w:r>
    </w:p>
    <w:p w14:paraId="1EED0990" w14:textId="02C8ACE9" w:rsidR="00134248" w:rsidRPr="008368DF" w:rsidRDefault="00134248" w:rsidP="00636159">
      <w:pPr>
        <w:numPr>
          <w:ilvl w:val="0"/>
          <w:numId w:val="27"/>
        </w:numPr>
        <w:spacing w:after="0" w:line="240" w:lineRule="auto"/>
        <w:jc w:val="both"/>
        <w:rPr>
          <w:color w:val="000000" w:themeColor="text1"/>
          <w:sz w:val="24"/>
        </w:rPr>
      </w:pPr>
      <w:r w:rsidRPr="008368DF">
        <w:rPr>
          <w:color w:val="000000" w:themeColor="text1"/>
          <w:sz w:val="24"/>
        </w:rPr>
        <w:t xml:space="preserve">Job to be carried out in furnace </w:t>
      </w:r>
      <w:proofErr w:type="gramStart"/>
      <w:r w:rsidRPr="008368DF">
        <w:rPr>
          <w:color w:val="000000" w:themeColor="text1"/>
          <w:sz w:val="24"/>
        </w:rPr>
        <w:t>shutdown</w:t>
      </w:r>
      <w:proofErr w:type="gramEnd"/>
      <w:r w:rsidRPr="008368DF">
        <w:rPr>
          <w:color w:val="000000" w:themeColor="text1"/>
          <w:sz w:val="24"/>
        </w:rPr>
        <w:t xml:space="preserve"> </w:t>
      </w:r>
    </w:p>
    <w:p w14:paraId="679E1DDD" w14:textId="7D761BA6" w:rsidR="00134248" w:rsidRPr="008368DF" w:rsidRDefault="00134248" w:rsidP="00636159">
      <w:pPr>
        <w:numPr>
          <w:ilvl w:val="0"/>
          <w:numId w:val="27"/>
        </w:numPr>
        <w:spacing w:after="0" w:line="240" w:lineRule="auto"/>
        <w:jc w:val="both"/>
        <w:rPr>
          <w:color w:val="000000" w:themeColor="text1"/>
          <w:sz w:val="24"/>
        </w:rPr>
      </w:pPr>
      <w:r w:rsidRPr="008368DF">
        <w:rPr>
          <w:color w:val="000000" w:themeColor="text1"/>
          <w:sz w:val="24"/>
        </w:rPr>
        <w:t xml:space="preserve">Top hatch to be open for top firing before starting </w:t>
      </w:r>
      <w:proofErr w:type="gramStart"/>
      <w:r w:rsidRPr="008368DF">
        <w:rPr>
          <w:color w:val="000000" w:themeColor="text1"/>
          <w:sz w:val="24"/>
        </w:rPr>
        <w:t>job</w:t>
      </w:r>
      <w:proofErr w:type="gramEnd"/>
    </w:p>
    <w:p w14:paraId="7BEEED57" w14:textId="092BF1D9" w:rsidR="00636159" w:rsidRPr="00086548" w:rsidRDefault="00636159" w:rsidP="00722E2B">
      <w:pPr>
        <w:numPr>
          <w:ilvl w:val="0"/>
          <w:numId w:val="27"/>
        </w:numPr>
        <w:spacing w:after="0" w:line="240" w:lineRule="auto"/>
        <w:jc w:val="both"/>
        <w:rPr>
          <w:color w:val="000000" w:themeColor="text1"/>
          <w:sz w:val="24"/>
        </w:rPr>
      </w:pPr>
      <w:r w:rsidRPr="00086548">
        <w:rPr>
          <w:color w:val="000000" w:themeColor="text1"/>
          <w:sz w:val="24"/>
        </w:rPr>
        <w:t>Remove the flange bolts of rectangular inspection door (bigger flange). and keep the flange aside</w:t>
      </w:r>
      <w:r w:rsidR="004E03EE" w:rsidRPr="00086548">
        <w:rPr>
          <w:color w:val="000000" w:themeColor="text1"/>
          <w:sz w:val="24"/>
        </w:rPr>
        <w:t>.</w:t>
      </w:r>
    </w:p>
    <w:p w14:paraId="4986B7EE" w14:textId="3DC2ABBF" w:rsidR="007D5B49" w:rsidRPr="00086548" w:rsidRDefault="007D5B49" w:rsidP="00636159">
      <w:pPr>
        <w:numPr>
          <w:ilvl w:val="0"/>
          <w:numId w:val="27"/>
        </w:numPr>
        <w:spacing w:after="0" w:line="240" w:lineRule="auto"/>
        <w:jc w:val="both"/>
        <w:rPr>
          <w:color w:val="000000" w:themeColor="text1"/>
          <w:sz w:val="24"/>
        </w:rPr>
      </w:pPr>
      <w:r w:rsidRPr="00086548">
        <w:rPr>
          <w:color w:val="000000" w:themeColor="text1"/>
          <w:sz w:val="24"/>
        </w:rPr>
        <w:t>Cleaning the inside area.</w:t>
      </w:r>
    </w:p>
    <w:p w14:paraId="741A8C4C" w14:textId="77777777" w:rsidR="003520E6" w:rsidRPr="00086548" w:rsidRDefault="00ED6CF8" w:rsidP="00636159">
      <w:pPr>
        <w:ind w:left="360"/>
        <w:jc w:val="both"/>
        <w:rPr>
          <w:color w:val="000000" w:themeColor="text1"/>
          <w:sz w:val="24"/>
        </w:rPr>
      </w:pPr>
      <w:r w:rsidRPr="00086548">
        <w:rPr>
          <w:noProof/>
          <w:color w:val="000000" w:themeColor="text1"/>
          <w:sz w:val="24"/>
          <w:lang w:val="en-IN" w:eastAsia="en-IN"/>
        </w:rPr>
        <w:lastRenderedPageBreak/>
        <mc:AlternateContent>
          <mc:Choice Requires="wps">
            <w:drawing>
              <wp:anchor distT="0" distB="0" distL="114300" distR="114300" simplePos="0" relativeHeight="251661312" behindDoc="0" locked="0" layoutInCell="1" allowOverlap="1" wp14:anchorId="0344ED36" wp14:editId="50817649">
                <wp:simplePos x="0" y="0"/>
                <wp:positionH relativeFrom="column">
                  <wp:posOffset>4782820</wp:posOffset>
                </wp:positionH>
                <wp:positionV relativeFrom="paragraph">
                  <wp:posOffset>4695190</wp:posOffset>
                </wp:positionV>
                <wp:extent cx="1276350" cy="4667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276350" cy="466725"/>
                        </a:xfrm>
                        <a:prstGeom prst="rect">
                          <a:avLst/>
                        </a:prstGeom>
                        <a:solidFill>
                          <a:schemeClr val="lt1"/>
                        </a:solidFill>
                        <a:ln w="6350">
                          <a:solidFill>
                            <a:prstClr val="black"/>
                          </a:solidFill>
                        </a:ln>
                      </wps:spPr>
                      <wps:txbx>
                        <w:txbxContent>
                          <w:p w14:paraId="51190466" w14:textId="11D68744" w:rsidR="00ED6CF8" w:rsidRPr="00ED6CF8" w:rsidRDefault="00ED6CF8">
                            <w:pPr>
                              <w:rPr>
                                <w:color w:val="FF0000"/>
                                <w:lang w:val="en-IN"/>
                              </w:rPr>
                            </w:pPr>
                            <w:r w:rsidRPr="00ED6CF8">
                              <w:rPr>
                                <w:color w:val="FF0000"/>
                                <w:lang w:val="en-IN"/>
                              </w:rPr>
                              <w:t>USV manhole door.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44ED36" id="_x0000_t202" coordsize="21600,21600" o:spt="202" path="m,l,21600r21600,l21600,xe">
                <v:stroke joinstyle="miter"/>
                <v:path gradientshapeok="t" o:connecttype="rect"/>
              </v:shapetype>
              <v:shape id="Text Box 15" o:spid="_x0000_s1026" type="#_x0000_t202" style="position:absolute;left:0;text-align:left;margin-left:376.6pt;margin-top:369.7pt;width:100.5pt;height:3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" fillcolor="white [3201]" strokeweight=".5pt">
                <v:textbox>
                  <w:txbxContent>
                    <w:p w14:paraId="51190466" w14:textId="11D68744" w:rsidR="00ED6CF8" w:rsidRPr="00ED6CF8" w:rsidRDefault="00ED6CF8">
                      <w:pPr>
                        <w:rPr>
                          <w:color w:val="FF0000"/>
                          <w:lang w:val="en-IN"/>
                        </w:rPr>
                      </w:pPr>
                      <w:r w:rsidRPr="00ED6CF8">
                        <w:rPr>
                          <w:color w:val="FF0000"/>
                          <w:lang w:val="en-IN"/>
                        </w:rPr>
                        <w:t>USV manhole door.</w:t>
                      </w:r>
                    </w:p>
                  </w:txbxContent>
                </v:textbox>
              </v:shape>
            </w:pict>
          </mc:Fallback>
        </mc:AlternateContent>
      </w:r>
      <w:r w:rsidR="00636159" w:rsidRPr="00086548">
        <w:rPr>
          <w:noProof/>
          <w:color w:val="000000" w:themeColor="text1"/>
          <w:sz w:val="24"/>
          <w:lang w:val="en-IN" w:eastAsia="en-IN"/>
        </w:rPr>
        <mc:AlternateContent>
          <mc:Choice Requires="wps">
            <w:drawing>
              <wp:anchor distT="0" distB="0" distL="114300" distR="114300" simplePos="0" relativeHeight="251659264" behindDoc="0" locked="0" layoutInCell="1" allowOverlap="1" wp14:anchorId="3DD39499" wp14:editId="11A3A54A">
                <wp:simplePos x="0" y="0"/>
                <wp:positionH relativeFrom="column">
                  <wp:posOffset>2407920</wp:posOffset>
                </wp:positionH>
                <wp:positionV relativeFrom="paragraph">
                  <wp:posOffset>4766945</wp:posOffset>
                </wp:positionV>
                <wp:extent cx="2286000" cy="495300"/>
                <wp:effectExtent l="7620" t="55245" r="30480" b="1143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6FB6AC" id="_x0000_t32" coordsize="21600,21600" o:spt="32" o:oned="t" path="m,l21600,21600e" filled="f">
                <v:path arrowok="t" fillok="f" o:connecttype="none"/>
                <o:lock v:ext="edit" shapetype="t"/>
              </v:shapetype>
              <v:shape id="Straight Arrow Connector 12" o:spid="_x0000_s1026" type="#_x0000_t32" style="position:absolute;margin-left:189.6pt;margin-top:375.35pt;width:180pt;height:3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">
                <v:stroke endarrow="block"/>
              </v:shape>
            </w:pict>
          </mc:Fallback>
        </mc:AlternateContent>
      </w:r>
      <w:r w:rsidR="00636159" w:rsidRPr="00086548">
        <w:rPr>
          <w:noProof/>
          <w:color w:val="000000" w:themeColor="text1"/>
          <w:sz w:val="24"/>
          <w:lang w:val="en-IN" w:eastAsia="en-IN"/>
        </w:rPr>
        <mc:AlternateContent>
          <mc:Choice Requires="wpc">
            <w:drawing>
              <wp:inline distT="0" distB="0" distL="0" distR="0" wp14:anchorId="6FBC3A6A" wp14:editId="4E08C865">
                <wp:extent cx="36000" cy="289496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B035356" id="Canvas 11" o:spid="_x0000_s1026" editas="canvas" style="width:2.85pt;height:227.95pt;mso-position-horizontal-relative:char;mso-position-vertical-relative:line" coordsize="355,28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5;height:28949;visibility:visible;mso-wrap-style:square">
                  <v:fill o:detectmouseclick="t"/>
                  <v:path o:connecttype="none"/>
                </v:shape>
                <w10:anchorlock/>
              </v:group>
            </w:pict>
          </mc:Fallback>
        </mc:AlternateContent>
      </w:r>
      <w:r w:rsidR="00636159" w:rsidRPr="00086548">
        <w:rPr>
          <w:noProof/>
          <w:color w:val="000000" w:themeColor="text1"/>
          <w:sz w:val="24"/>
          <w:lang w:val="en-IN" w:eastAsia="en-IN"/>
        </w:rPr>
        <w:drawing>
          <wp:inline distT="0" distB="0" distL="0" distR="0" wp14:anchorId="35DEFB17" wp14:editId="41FCB397">
            <wp:extent cx="3398520" cy="2552700"/>
            <wp:effectExtent l="0" t="0" r="0" b="0"/>
            <wp:docPr id="5" name="Picture 5" descr="C:\Users\00015236\Desktop\phots\New folder (2)\New folder\Photo1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15236\Desktop\phots\New folder (2)\New folder\Photo142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8520" cy="2552700"/>
                    </a:xfrm>
                    <a:prstGeom prst="rect">
                      <a:avLst/>
                    </a:prstGeom>
                    <a:noFill/>
                    <a:ln>
                      <a:noFill/>
                    </a:ln>
                  </pic:spPr>
                </pic:pic>
              </a:graphicData>
            </a:graphic>
          </wp:inline>
        </w:drawing>
      </w:r>
    </w:p>
    <w:tbl>
      <w:tblPr>
        <w:tblStyle w:val="TableGrid"/>
        <w:tblW w:w="2835" w:type="dxa"/>
        <w:tblInd w:w="1427" w:type="dxa"/>
        <w:tblLook w:val="04A0" w:firstRow="1" w:lastRow="0" w:firstColumn="1" w:lastColumn="0" w:noHBand="0" w:noVBand="1"/>
      </w:tblPr>
      <w:tblGrid>
        <w:gridCol w:w="2835"/>
      </w:tblGrid>
      <w:tr w:rsidR="002E0A50" w:rsidRPr="00086548" w14:paraId="44338B3F" w14:textId="77777777" w:rsidTr="007C5F16">
        <w:trPr>
          <w:trHeight w:val="383"/>
        </w:trPr>
        <w:tc>
          <w:tcPr>
            <w:tcW w:w="2835" w:type="dxa"/>
          </w:tcPr>
          <w:p w14:paraId="398526F0" w14:textId="52A287CA" w:rsidR="003520E6" w:rsidRPr="00086548" w:rsidRDefault="003520E6" w:rsidP="002A2DC2">
            <w:pPr>
              <w:jc w:val="both"/>
              <w:rPr>
                <w:color w:val="000000" w:themeColor="text1"/>
                <w:sz w:val="24"/>
              </w:rPr>
            </w:pPr>
            <w:r w:rsidRPr="00086548">
              <w:rPr>
                <w:color w:val="000000" w:themeColor="text1"/>
                <w:sz w:val="24"/>
              </w:rPr>
              <w:t xml:space="preserve">LSV </w:t>
            </w:r>
            <w:r w:rsidR="007C5F16" w:rsidRPr="00086548">
              <w:rPr>
                <w:color w:val="000000" w:themeColor="text1"/>
                <w:sz w:val="24"/>
              </w:rPr>
              <w:t>Inspection door flange</w:t>
            </w:r>
          </w:p>
        </w:tc>
      </w:tr>
    </w:tbl>
    <w:p w14:paraId="48D9AE44" w14:textId="0758C8C3" w:rsidR="009A6471" w:rsidRPr="00086548" w:rsidRDefault="009A6471" w:rsidP="00636159">
      <w:pPr>
        <w:ind w:left="360"/>
        <w:jc w:val="both"/>
        <w:rPr>
          <w:color w:val="000000" w:themeColor="text1"/>
          <w:sz w:val="24"/>
        </w:rPr>
      </w:pPr>
    </w:p>
    <w:p w14:paraId="18140A02" w14:textId="0775AF7B" w:rsidR="00636159" w:rsidRPr="00086548" w:rsidRDefault="00636159" w:rsidP="00636159">
      <w:pPr>
        <w:ind w:left="360"/>
        <w:jc w:val="both"/>
        <w:rPr>
          <w:color w:val="000000" w:themeColor="text1"/>
          <w:sz w:val="24"/>
        </w:rPr>
      </w:pPr>
    </w:p>
    <w:p w14:paraId="53D0BBAD" w14:textId="77777777" w:rsidR="00636159" w:rsidRPr="00086548" w:rsidRDefault="00636159" w:rsidP="00636159">
      <w:pPr>
        <w:ind w:left="360"/>
        <w:jc w:val="both"/>
        <w:rPr>
          <w:color w:val="000000" w:themeColor="text1"/>
          <w:sz w:val="24"/>
        </w:rPr>
      </w:pPr>
    </w:p>
    <w:p w14:paraId="09BCCA98" w14:textId="1505015E"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 xml:space="preserve">Ensure that bottom discharge cone portion is covered with </w:t>
      </w:r>
      <w:r w:rsidR="003D47B4" w:rsidRPr="00086548">
        <w:rPr>
          <w:color w:val="000000" w:themeColor="text1"/>
          <w:sz w:val="24"/>
        </w:rPr>
        <w:t>MS</w:t>
      </w:r>
      <w:r w:rsidRPr="00086548">
        <w:rPr>
          <w:color w:val="000000" w:themeColor="text1"/>
          <w:sz w:val="24"/>
        </w:rPr>
        <w:t xml:space="preserve"> plate to prevent any accidental fall of material while dismantling. </w:t>
      </w:r>
      <w:proofErr w:type="gramStart"/>
      <w:r w:rsidRPr="00086548">
        <w:rPr>
          <w:color w:val="000000" w:themeColor="text1"/>
          <w:sz w:val="24"/>
        </w:rPr>
        <w:t>Also</w:t>
      </w:r>
      <w:proofErr w:type="gramEnd"/>
      <w:r w:rsidRPr="00086548">
        <w:rPr>
          <w:color w:val="000000" w:themeColor="text1"/>
          <w:sz w:val="24"/>
        </w:rPr>
        <w:t xml:space="preserve"> it will protect from furnace heat in case of lower sealing valve. Take help of 20 mm manila rope for easy placement and removal.</w:t>
      </w:r>
    </w:p>
    <w:p w14:paraId="7A2F8B8E" w14:textId="77777777" w:rsidR="00636159" w:rsidRPr="00086548" w:rsidRDefault="00636159" w:rsidP="00636159">
      <w:pPr>
        <w:jc w:val="both"/>
        <w:rPr>
          <w:noProof/>
          <w:color w:val="000000" w:themeColor="text1"/>
          <w:sz w:val="24"/>
        </w:rPr>
      </w:pPr>
      <w:r w:rsidRPr="00086548">
        <w:rPr>
          <w:noProof/>
          <w:color w:val="000000" w:themeColor="text1"/>
          <w:sz w:val="24"/>
          <w:lang w:val="en-IN" w:eastAsia="en-IN"/>
        </w:rPr>
        <mc:AlternateContent>
          <mc:Choice Requires="wps">
            <w:drawing>
              <wp:anchor distT="0" distB="0" distL="114300" distR="114300" simplePos="0" relativeHeight="251656192" behindDoc="0" locked="0" layoutInCell="1" allowOverlap="1" wp14:anchorId="08EF7E44" wp14:editId="16828D16">
                <wp:simplePos x="0" y="0"/>
                <wp:positionH relativeFrom="column">
                  <wp:posOffset>4381500</wp:posOffset>
                </wp:positionH>
                <wp:positionV relativeFrom="paragraph">
                  <wp:posOffset>827405</wp:posOffset>
                </wp:positionV>
                <wp:extent cx="704850" cy="266700"/>
                <wp:effectExtent l="9525" t="11430" r="9525" b="762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66700"/>
                        </a:xfrm>
                        <a:prstGeom prst="rect">
                          <a:avLst/>
                        </a:prstGeom>
                        <a:solidFill>
                          <a:srgbClr val="FFFFFF"/>
                        </a:solidFill>
                        <a:ln w="9525">
                          <a:solidFill>
                            <a:srgbClr val="000000"/>
                          </a:solidFill>
                          <a:miter lim="800000"/>
                          <a:headEnd/>
                          <a:tailEnd/>
                        </a:ln>
                      </wps:spPr>
                      <wps:txbx>
                        <w:txbxContent>
                          <w:p w14:paraId="5DEB23AE" w14:textId="77777777" w:rsidR="00636159" w:rsidRDefault="00636159" w:rsidP="00636159">
                            <w:r>
                              <w:t>MS 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F7E44" id="Rectangle 10" o:spid="_x0000_s1027" style="position:absolute;left:0;text-align:left;margin-left:345pt;margin-top:65.15pt;width:55.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">
                <v:textbox>
                  <w:txbxContent>
                    <w:p w14:paraId="5DEB23AE" w14:textId="77777777" w:rsidR="00636159" w:rsidRDefault="00636159" w:rsidP="00636159">
                      <w:r>
                        <w:t>MS plate</w:t>
                      </w:r>
                    </w:p>
                  </w:txbxContent>
                </v:textbox>
              </v:rect>
            </w:pict>
          </mc:Fallback>
        </mc:AlternateContent>
      </w:r>
      <w:r w:rsidRPr="00086548">
        <w:rPr>
          <w:noProof/>
          <w:color w:val="000000" w:themeColor="text1"/>
          <w:sz w:val="24"/>
          <w:lang w:val="en-IN" w:eastAsia="en-IN"/>
        </w:rPr>
        <mc:AlternateContent>
          <mc:Choice Requires="wps">
            <w:drawing>
              <wp:anchor distT="0" distB="0" distL="114300" distR="114300" simplePos="0" relativeHeight="251653120" behindDoc="0" locked="0" layoutInCell="1" allowOverlap="1" wp14:anchorId="2ED3924E" wp14:editId="296B47AE">
                <wp:simplePos x="0" y="0"/>
                <wp:positionH relativeFrom="column">
                  <wp:posOffset>2876550</wp:posOffset>
                </wp:positionH>
                <wp:positionV relativeFrom="paragraph">
                  <wp:posOffset>979805</wp:posOffset>
                </wp:positionV>
                <wp:extent cx="1504950" cy="361950"/>
                <wp:effectExtent l="28575" t="11430" r="9525" b="5524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495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E7F1" id="Straight Arrow Connector 9" o:spid="_x0000_s1026" type="#_x0000_t32" style="position:absolute;margin-left:226.5pt;margin-top:77.15pt;width:118.5pt;height:28.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">
                <v:stroke endarrow="block"/>
              </v:shape>
            </w:pict>
          </mc:Fallback>
        </mc:AlternateContent>
      </w:r>
      <w:r w:rsidRPr="00086548">
        <w:rPr>
          <w:noProof/>
          <w:color w:val="000000" w:themeColor="text1"/>
          <w:sz w:val="24"/>
          <w:lang w:val="en-IN" w:eastAsia="en-IN"/>
        </w:rPr>
        <w:drawing>
          <wp:inline distT="0" distB="0" distL="0" distR="0" wp14:anchorId="7C083806" wp14:editId="13A9AB04">
            <wp:extent cx="3619500" cy="2712720"/>
            <wp:effectExtent l="0" t="0" r="0" b="0"/>
            <wp:docPr id="4" name="Picture 4" descr="C:\Users\00015236\Desktop\phots\New folder (2)\New folder\2013-09-19 12.4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015236\Desktop\phots\New folder (2)\New folder\2013-09-19 12.47.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9500" cy="2712720"/>
                    </a:xfrm>
                    <a:prstGeom prst="rect">
                      <a:avLst/>
                    </a:prstGeom>
                    <a:noFill/>
                    <a:ln>
                      <a:noFill/>
                    </a:ln>
                  </pic:spPr>
                </pic:pic>
              </a:graphicData>
            </a:graphic>
          </wp:inline>
        </w:drawing>
      </w:r>
    </w:p>
    <w:p w14:paraId="0D09B09D" w14:textId="77777777" w:rsidR="00636159" w:rsidRPr="00086548" w:rsidRDefault="00636159" w:rsidP="00636159">
      <w:pPr>
        <w:jc w:val="both"/>
        <w:rPr>
          <w:color w:val="000000" w:themeColor="text1"/>
          <w:sz w:val="24"/>
        </w:rPr>
      </w:pPr>
    </w:p>
    <w:p w14:paraId="47C92B69" w14:textId="42054C0D"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lastRenderedPageBreak/>
        <w:t xml:space="preserve">Now in close co-ordination with control room operation </w:t>
      </w:r>
      <w:proofErr w:type="spellStart"/>
      <w:r w:rsidRPr="00086548">
        <w:rPr>
          <w:color w:val="000000" w:themeColor="text1"/>
          <w:sz w:val="24"/>
        </w:rPr>
        <w:t>incharge</w:t>
      </w:r>
      <w:proofErr w:type="spellEnd"/>
      <w:r w:rsidR="00F32BFC" w:rsidRPr="00086548">
        <w:rPr>
          <w:color w:val="000000" w:themeColor="text1"/>
          <w:sz w:val="24"/>
        </w:rPr>
        <w:t>.</w:t>
      </w:r>
      <w:r w:rsidRPr="00086548">
        <w:rPr>
          <w:color w:val="000000" w:themeColor="text1"/>
          <w:sz w:val="24"/>
        </w:rPr>
        <w:t xml:space="preserve"> Fully </w:t>
      </w:r>
      <w:r w:rsidR="00FE58C5" w:rsidRPr="00086548">
        <w:rPr>
          <w:color w:val="000000" w:themeColor="text1"/>
          <w:sz w:val="24"/>
        </w:rPr>
        <w:t>open</w:t>
      </w:r>
      <w:r w:rsidRPr="00086548">
        <w:rPr>
          <w:color w:val="000000" w:themeColor="text1"/>
          <w:sz w:val="24"/>
        </w:rPr>
        <w:t xml:space="preserve"> the lower sealing valve plate as shown below</w:t>
      </w:r>
      <w:r w:rsidR="00F32BFC" w:rsidRPr="00086548">
        <w:rPr>
          <w:color w:val="000000" w:themeColor="text1"/>
          <w:sz w:val="24"/>
        </w:rPr>
        <w:t>.</w:t>
      </w:r>
    </w:p>
    <w:p w14:paraId="0B9333B7" w14:textId="77777777" w:rsidR="00636159" w:rsidRPr="00086548" w:rsidRDefault="00636159" w:rsidP="00636159">
      <w:pPr>
        <w:ind w:left="360"/>
        <w:jc w:val="both"/>
        <w:rPr>
          <w:color w:val="000000" w:themeColor="text1"/>
          <w:sz w:val="24"/>
        </w:rPr>
      </w:pPr>
    </w:p>
    <w:tbl>
      <w:tblPr>
        <w:tblStyle w:val="TableGrid"/>
        <w:tblpPr w:leftFromText="180" w:rightFromText="180" w:vertAnchor="text" w:horzAnchor="page" w:tblpX="2638" w:tblpY="4422"/>
        <w:tblW w:w="0" w:type="auto"/>
        <w:tblLook w:val="04A0" w:firstRow="1" w:lastRow="0" w:firstColumn="1" w:lastColumn="0" w:noHBand="0" w:noVBand="1"/>
      </w:tblPr>
      <w:tblGrid>
        <w:gridCol w:w="3652"/>
      </w:tblGrid>
      <w:tr w:rsidR="00086548" w:rsidRPr="00086548" w14:paraId="60324E29" w14:textId="77777777" w:rsidTr="00BB2699">
        <w:tc>
          <w:tcPr>
            <w:tcW w:w="3652" w:type="dxa"/>
          </w:tcPr>
          <w:p w14:paraId="5963AEB5" w14:textId="77777777" w:rsidR="00BB2699" w:rsidRPr="00086548" w:rsidRDefault="00BB2699" w:rsidP="00BB2699">
            <w:pPr>
              <w:jc w:val="both"/>
              <w:rPr>
                <w:color w:val="000000" w:themeColor="text1"/>
                <w:sz w:val="24"/>
              </w:rPr>
            </w:pPr>
            <w:r w:rsidRPr="00086548">
              <w:rPr>
                <w:color w:val="000000" w:themeColor="text1"/>
                <w:sz w:val="24"/>
              </w:rPr>
              <w:t>Lower seal valve in open condition</w:t>
            </w:r>
          </w:p>
        </w:tc>
      </w:tr>
    </w:tbl>
    <w:p w14:paraId="29339B6B" w14:textId="1C5AC9FD" w:rsidR="00636159" w:rsidRPr="00086548" w:rsidRDefault="00ED6CF8" w:rsidP="00636159">
      <w:pPr>
        <w:jc w:val="both"/>
        <w:rPr>
          <w:color w:val="000000" w:themeColor="text1"/>
          <w:sz w:val="24"/>
        </w:rPr>
      </w:pPr>
      <w:r w:rsidRPr="00086548">
        <w:rPr>
          <w:noProof/>
          <w:color w:val="000000" w:themeColor="text1"/>
          <w:sz w:val="24"/>
          <w:lang w:val="en-IN" w:eastAsia="en-IN"/>
        </w:rPr>
        <mc:AlternateContent>
          <mc:Choice Requires="wps">
            <w:drawing>
              <wp:anchor distT="0" distB="0" distL="114300" distR="114300" simplePos="0" relativeHeight="251651072" behindDoc="0" locked="0" layoutInCell="1" allowOverlap="1" wp14:anchorId="1FB1F639" wp14:editId="6F1272E5">
                <wp:simplePos x="0" y="0"/>
                <wp:positionH relativeFrom="column">
                  <wp:posOffset>4725669</wp:posOffset>
                </wp:positionH>
                <wp:positionV relativeFrom="paragraph">
                  <wp:posOffset>1888490</wp:posOffset>
                </wp:positionV>
                <wp:extent cx="1362075" cy="476250"/>
                <wp:effectExtent l="0" t="0" r="28575"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476250"/>
                        </a:xfrm>
                        <a:prstGeom prst="rect">
                          <a:avLst/>
                        </a:prstGeom>
                        <a:solidFill>
                          <a:srgbClr val="FFFFFF"/>
                        </a:solidFill>
                        <a:ln w="9525">
                          <a:solidFill>
                            <a:srgbClr val="000000"/>
                          </a:solidFill>
                          <a:miter lim="800000"/>
                          <a:headEnd/>
                          <a:tailEnd/>
                        </a:ln>
                      </wps:spPr>
                      <wps:txbx>
                        <w:txbxContent>
                          <w:p w14:paraId="32327FC4" w14:textId="0D333300" w:rsidR="00636159" w:rsidRDefault="00636159" w:rsidP="00636159">
                            <w:r>
                              <w:t>Loosen these bolts</w:t>
                            </w:r>
                            <w:r w:rsidR="00ED6CF8">
                              <w:t>(</w:t>
                            </w:r>
                            <w:r w:rsidR="00ED6CF8" w:rsidRPr="008F5E0A">
                              <w:rPr>
                                <w:color w:val="FF0000"/>
                              </w:rPr>
                              <w:t>M16X130mm)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1F639" id="Rectangle 6" o:spid="_x0000_s1028" style="position:absolute;left:0;text-align:left;margin-left:372.1pt;margin-top:148.7pt;width:107.25pt;height: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">
                <v:textbox>
                  <w:txbxContent>
                    <w:p w14:paraId="32327FC4" w14:textId="0D333300" w:rsidR="00636159" w:rsidRDefault="00636159" w:rsidP="00636159">
                      <w:r>
                        <w:t>Loosen these bolts</w:t>
                      </w:r>
                      <w:r w:rsidR="00ED6CF8">
                        <w:t>(</w:t>
                      </w:r>
                      <w:r w:rsidR="00ED6CF8" w:rsidRPr="008F5E0A">
                        <w:rPr>
                          <w:color w:val="FF0000"/>
                        </w:rPr>
                        <w:t>M16X130mm)</w:t>
                      </w:r>
                    </w:p>
                  </w:txbxContent>
                </v:textbox>
              </v:rect>
            </w:pict>
          </mc:Fallback>
        </mc:AlternateContent>
      </w:r>
      <w:r w:rsidR="00636159" w:rsidRPr="00086548">
        <w:rPr>
          <w:noProof/>
          <w:color w:val="000000" w:themeColor="text1"/>
          <w:sz w:val="24"/>
          <w:lang w:val="en-IN" w:eastAsia="en-IN"/>
        </w:rPr>
        <mc:AlternateContent>
          <mc:Choice Requires="wps">
            <w:drawing>
              <wp:anchor distT="0" distB="0" distL="114300" distR="114300" simplePos="0" relativeHeight="251663360" behindDoc="0" locked="0" layoutInCell="1" allowOverlap="1" wp14:anchorId="3CEC9258" wp14:editId="31CEAF1B">
                <wp:simplePos x="0" y="0"/>
                <wp:positionH relativeFrom="column">
                  <wp:posOffset>998220</wp:posOffset>
                </wp:positionH>
                <wp:positionV relativeFrom="paragraph">
                  <wp:posOffset>1713230</wp:posOffset>
                </wp:positionV>
                <wp:extent cx="3611880" cy="171450"/>
                <wp:effectExtent l="17145" t="54610" r="9525" b="1206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1188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48445" id="Straight Arrow Connector 8" o:spid="_x0000_s1026" type="#_x0000_t32" style="position:absolute;margin-left:78.6pt;margin-top:134.9pt;width:284.4pt;height:13.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">
                <v:stroke endarrow="block"/>
              </v:shape>
            </w:pict>
          </mc:Fallback>
        </mc:AlternateContent>
      </w:r>
      <w:r w:rsidR="00636159" w:rsidRPr="00086548">
        <w:rPr>
          <w:noProof/>
          <w:color w:val="000000" w:themeColor="text1"/>
          <w:sz w:val="24"/>
          <w:lang w:val="en-IN" w:eastAsia="en-IN"/>
        </w:rPr>
        <mc:AlternateContent>
          <mc:Choice Requires="wps">
            <w:drawing>
              <wp:anchor distT="0" distB="0" distL="114300" distR="114300" simplePos="0" relativeHeight="251657216" behindDoc="0" locked="0" layoutInCell="1" allowOverlap="1" wp14:anchorId="3B96E859" wp14:editId="612078A5">
                <wp:simplePos x="0" y="0"/>
                <wp:positionH relativeFrom="column">
                  <wp:posOffset>3307080</wp:posOffset>
                </wp:positionH>
                <wp:positionV relativeFrom="paragraph">
                  <wp:posOffset>993775</wp:posOffset>
                </wp:positionV>
                <wp:extent cx="1303020" cy="890905"/>
                <wp:effectExtent l="40005" t="49530" r="9525"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020" cy="890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1AE74" id="Straight Arrow Connector 7" o:spid="_x0000_s1026" type="#_x0000_t32" style="position:absolute;margin-left:260.4pt;margin-top:78.25pt;width:102.6pt;height:70.1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">
                <v:stroke endarrow="block"/>
              </v:shape>
            </w:pict>
          </mc:Fallback>
        </mc:AlternateContent>
      </w:r>
      <w:r w:rsidR="00636159" w:rsidRPr="00086548">
        <w:rPr>
          <w:noProof/>
          <w:color w:val="000000" w:themeColor="text1"/>
          <w:sz w:val="24"/>
          <w:lang w:val="en-IN" w:eastAsia="en-IN"/>
        </w:rPr>
        <w:drawing>
          <wp:inline distT="0" distB="0" distL="0" distR="0" wp14:anchorId="68BC2438" wp14:editId="35C149FA">
            <wp:extent cx="3581400" cy="2543175"/>
            <wp:effectExtent l="0" t="0" r="0" b="9525"/>
            <wp:docPr id="3" name="Picture 3" descr="2013-09-19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3-09-19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1400" cy="2543175"/>
                    </a:xfrm>
                    <a:prstGeom prst="rect">
                      <a:avLst/>
                    </a:prstGeom>
                    <a:noFill/>
                    <a:ln>
                      <a:noFill/>
                    </a:ln>
                  </pic:spPr>
                </pic:pic>
              </a:graphicData>
            </a:graphic>
          </wp:inline>
        </w:drawing>
      </w:r>
    </w:p>
    <w:p w14:paraId="6203A0A9" w14:textId="4037649D" w:rsidR="00CA6781" w:rsidRPr="00086548" w:rsidRDefault="00CA6781" w:rsidP="00636159">
      <w:pPr>
        <w:jc w:val="both"/>
        <w:rPr>
          <w:color w:val="000000" w:themeColor="text1"/>
          <w:sz w:val="24"/>
        </w:rPr>
      </w:pPr>
    </w:p>
    <w:p w14:paraId="281BA01F" w14:textId="77777777" w:rsidR="00CA6781" w:rsidRPr="00086548" w:rsidRDefault="00CA6781" w:rsidP="00636159">
      <w:pPr>
        <w:jc w:val="both"/>
        <w:rPr>
          <w:color w:val="000000" w:themeColor="text1"/>
          <w:sz w:val="24"/>
        </w:rPr>
      </w:pPr>
    </w:p>
    <w:p w14:paraId="3BDE2A98" w14:textId="77777777" w:rsidR="00636159" w:rsidRPr="00086548" w:rsidRDefault="00636159" w:rsidP="00636159">
      <w:pPr>
        <w:jc w:val="both"/>
        <w:rPr>
          <w:color w:val="000000" w:themeColor="text1"/>
          <w:sz w:val="24"/>
        </w:rPr>
      </w:pPr>
    </w:p>
    <w:p w14:paraId="5514D113" w14:textId="77777777" w:rsidR="00636159" w:rsidRPr="00086548" w:rsidRDefault="00636159" w:rsidP="00636159">
      <w:pPr>
        <w:jc w:val="both"/>
        <w:rPr>
          <w:color w:val="000000" w:themeColor="text1"/>
          <w:sz w:val="24"/>
        </w:rPr>
      </w:pPr>
    </w:p>
    <w:p w14:paraId="529F1F98" w14:textId="50F42C68" w:rsidR="001E2AAF" w:rsidRPr="00086548" w:rsidRDefault="00636159" w:rsidP="00E2578A">
      <w:pPr>
        <w:numPr>
          <w:ilvl w:val="0"/>
          <w:numId w:val="27"/>
        </w:numPr>
        <w:spacing w:after="0" w:line="240" w:lineRule="auto"/>
        <w:jc w:val="both"/>
        <w:rPr>
          <w:color w:val="000000" w:themeColor="text1"/>
          <w:sz w:val="24"/>
        </w:rPr>
      </w:pPr>
      <w:r w:rsidRPr="00086548">
        <w:rPr>
          <w:color w:val="000000" w:themeColor="text1"/>
          <w:sz w:val="24"/>
        </w:rPr>
        <w:t xml:space="preserve">Take electrical shutdown of power pack and </w:t>
      </w:r>
      <w:r w:rsidR="002537CB" w:rsidRPr="00086548">
        <w:rPr>
          <w:color w:val="000000" w:themeColor="text1"/>
          <w:sz w:val="24"/>
        </w:rPr>
        <w:t xml:space="preserve">Put mechanical isolation LOTO locks for </w:t>
      </w:r>
      <w:r w:rsidRPr="00086548">
        <w:rPr>
          <w:color w:val="000000" w:themeColor="text1"/>
          <w:sz w:val="24"/>
        </w:rPr>
        <w:t>isolat</w:t>
      </w:r>
      <w:r w:rsidR="002537CB" w:rsidRPr="00086548">
        <w:rPr>
          <w:color w:val="000000" w:themeColor="text1"/>
          <w:sz w:val="24"/>
        </w:rPr>
        <w:t>ing</w:t>
      </w:r>
      <w:r w:rsidRPr="00086548">
        <w:rPr>
          <w:color w:val="000000" w:themeColor="text1"/>
          <w:sz w:val="24"/>
        </w:rPr>
        <w:t xml:space="preserve"> the</w:t>
      </w:r>
      <w:r w:rsidR="002537CB" w:rsidRPr="00086548">
        <w:rPr>
          <w:color w:val="000000" w:themeColor="text1"/>
          <w:sz w:val="24"/>
        </w:rPr>
        <w:t xml:space="preserve"> inlet &amp; </w:t>
      </w:r>
      <w:proofErr w:type="gramStart"/>
      <w:r w:rsidR="002537CB" w:rsidRPr="00086548">
        <w:rPr>
          <w:color w:val="000000" w:themeColor="text1"/>
          <w:sz w:val="24"/>
        </w:rPr>
        <w:t>outlet  hydraulic</w:t>
      </w:r>
      <w:proofErr w:type="gramEnd"/>
      <w:r w:rsidR="002537CB" w:rsidRPr="00086548">
        <w:rPr>
          <w:color w:val="000000" w:themeColor="text1"/>
          <w:sz w:val="24"/>
        </w:rPr>
        <w:t xml:space="preserve"> line.</w:t>
      </w:r>
    </w:p>
    <w:p w14:paraId="600AA0E4" w14:textId="0DBF2385"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Connect a 2T chain</w:t>
      </w:r>
      <w:r w:rsidR="008828B3" w:rsidRPr="00086548">
        <w:rPr>
          <w:color w:val="000000" w:themeColor="text1"/>
          <w:sz w:val="24"/>
        </w:rPr>
        <w:t xml:space="preserve"> pulley</w:t>
      </w:r>
      <w:r w:rsidRPr="00086548">
        <w:rPr>
          <w:color w:val="000000" w:themeColor="text1"/>
          <w:sz w:val="24"/>
        </w:rPr>
        <w:t xml:space="preserve"> block to the valve plate for dismantling</w:t>
      </w:r>
      <w:r w:rsidR="00722E2B" w:rsidRPr="00086548">
        <w:rPr>
          <w:color w:val="000000" w:themeColor="text1"/>
          <w:sz w:val="24"/>
        </w:rPr>
        <w:t xml:space="preserve"> with wire rope sling</w:t>
      </w:r>
      <w:r w:rsidR="008828B3" w:rsidRPr="00086548">
        <w:rPr>
          <w:color w:val="000000" w:themeColor="text1"/>
          <w:sz w:val="24"/>
        </w:rPr>
        <w:t xml:space="preserve"> Then </w:t>
      </w:r>
      <w:r w:rsidRPr="00086548">
        <w:rPr>
          <w:color w:val="000000" w:themeColor="text1"/>
          <w:sz w:val="24"/>
        </w:rPr>
        <w:t>loosen the 2 side clamp bolts</w:t>
      </w:r>
      <w:r w:rsidR="00722E2B" w:rsidRPr="00086548">
        <w:rPr>
          <w:color w:val="000000" w:themeColor="text1"/>
        </w:rPr>
        <w:t xml:space="preserve"> M16X130mm </w:t>
      </w:r>
      <w:r w:rsidRPr="00086548">
        <w:rPr>
          <w:color w:val="000000" w:themeColor="text1"/>
          <w:sz w:val="24"/>
        </w:rPr>
        <w:t xml:space="preserve">as shown in above photo.  Now carefully take out the valve disc plate </w:t>
      </w:r>
      <w:r w:rsidR="00E2578A" w:rsidRPr="00086548">
        <w:rPr>
          <w:color w:val="000000" w:themeColor="text1"/>
          <w:sz w:val="24"/>
        </w:rPr>
        <w:t xml:space="preserve">by help of chain block </w:t>
      </w:r>
      <w:r w:rsidRPr="00086548">
        <w:rPr>
          <w:color w:val="000000" w:themeColor="text1"/>
          <w:sz w:val="24"/>
        </w:rPr>
        <w:t>&amp; keep it aside.</w:t>
      </w:r>
    </w:p>
    <w:p w14:paraId="059FCE92" w14:textId="77777777" w:rsidR="008D1854" w:rsidRPr="00086548" w:rsidRDefault="00636159" w:rsidP="000520B1">
      <w:pPr>
        <w:jc w:val="center"/>
        <w:rPr>
          <w:color w:val="000000" w:themeColor="text1"/>
          <w:sz w:val="24"/>
        </w:rPr>
      </w:pPr>
      <w:r w:rsidRPr="00086548">
        <w:rPr>
          <w:noProof/>
          <w:color w:val="000000" w:themeColor="text1"/>
          <w:sz w:val="24"/>
          <w:lang w:val="en-IN" w:eastAsia="en-IN"/>
        </w:rPr>
        <w:drawing>
          <wp:inline distT="0" distB="0" distL="0" distR="0" wp14:anchorId="189BF79E" wp14:editId="32772BFC">
            <wp:extent cx="3253740" cy="2476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740" cy="2476500"/>
                    </a:xfrm>
                    <a:prstGeom prst="rect">
                      <a:avLst/>
                    </a:prstGeom>
                    <a:noFill/>
                    <a:ln>
                      <a:noFill/>
                    </a:ln>
                  </pic:spPr>
                </pic:pic>
              </a:graphicData>
            </a:graphic>
          </wp:inline>
        </w:drawing>
      </w:r>
    </w:p>
    <w:p w14:paraId="12CB323B" w14:textId="5A590409" w:rsidR="00636159" w:rsidRPr="00086548" w:rsidRDefault="000520B1" w:rsidP="000520B1">
      <w:pPr>
        <w:jc w:val="center"/>
        <w:rPr>
          <w:color w:val="000000" w:themeColor="text1"/>
          <w:sz w:val="24"/>
        </w:rPr>
      </w:pPr>
      <w:r w:rsidRPr="00086548">
        <w:rPr>
          <w:noProof/>
          <w:color w:val="000000" w:themeColor="text1"/>
          <w:sz w:val="24"/>
        </w:rPr>
        <w:lastRenderedPageBreak/>
        <w:drawing>
          <wp:inline distT="0" distB="0" distL="0" distR="0" wp14:anchorId="23FCB8F2" wp14:editId="105D65E7">
            <wp:extent cx="421005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0050" cy="3619500"/>
                    </a:xfrm>
                    <a:prstGeom prst="rect">
                      <a:avLst/>
                    </a:prstGeom>
                  </pic:spPr>
                </pic:pic>
              </a:graphicData>
            </a:graphic>
          </wp:inline>
        </w:drawing>
      </w:r>
    </w:p>
    <w:p w14:paraId="1852CE63" w14:textId="19D5301B" w:rsidR="00636159" w:rsidRPr="00A97C1F" w:rsidRDefault="00636159" w:rsidP="00636159">
      <w:pPr>
        <w:numPr>
          <w:ilvl w:val="0"/>
          <w:numId w:val="27"/>
        </w:numPr>
        <w:spacing w:after="0" w:line="240" w:lineRule="auto"/>
        <w:jc w:val="both"/>
        <w:rPr>
          <w:color w:val="000000" w:themeColor="text1"/>
          <w:sz w:val="24"/>
          <w:highlight w:val="yellow"/>
        </w:rPr>
      </w:pPr>
      <w:r w:rsidRPr="00A97C1F">
        <w:rPr>
          <w:color w:val="000000" w:themeColor="text1"/>
          <w:sz w:val="24"/>
          <w:highlight w:val="yellow"/>
        </w:rPr>
        <w:t>Fit the new plate with seal in position and tighten the clamping bolts</w:t>
      </w:r>
      <w:r w:rsidR="001E2AAF" w:rsidRPr="00A97C1F">
        <w:rPr>
          <w:color w:val="000000" w:themeColor="text1"/>
          <w:sz w:val="24"/>
          <w:highlight w:val="yellow"/>
        </w:rPr>
        <w:t xml:space="preserve"> </w:t>
      </w:r>
      <w:r w:rsidR="001E2AAF" w:rsidRPr="00A97C1F">
        <w:rPr>
          <w:color w:val="000000" w:themeColor="text1"/>
          <w:highlight w:val="yellow"/>
        </w:rPr>
        <w:t>M16X130mm</w:t>
      </w:r>
      <w:r w:rsidRPr="00A97C1F">
        <w:rPr>
          <w:color w:val="000000" w:themeColor="text1"/>
          <w:sz w:val="24"/>
          <w:highlight w:val="yellow"/>
        </w:rPr>
        <w:t xml:space="preserve"> as shown in above photo.</w:t>
      </w:r>
    </w:p>
    <w:p w14:paraId="22A34730" w14:textId="4C79609A" w:rsidR="00FE1C33" w:rsidRPr="00086548" w:rsidRDefault="00FE1C33" w:rsidP="00636159">
      <w:pPr>
        <w:numPr>
          <w:ilvl w:val="0"/>
          <w:numId w:val="27"/>
        </w:numPr>
        <w:spacing w:after="0" w:line="240" w:lineRule="auto"/>
        <w:jc w:val="both"/>
        <w:rPr>
          <w:color w:val="000000" w:themeColor="text1"/>
          <w:sz w:val="24"/>
        </w:rPr>
      </w:pPr>
      <w:r w:rsidRPr="00086548">
        <w:rPr>
          <w:color w:val="000000" w:themeColor="text1"/>
          <w:sz w:val="24"/>
        </w:rPr>
        <w:t>After fitting new plate remove chain block and wire rope sling.</w:t>
      </w:r>
    </w:p>
    <w:p w14:paraId="3BC47459" w14:textId="795E1EDB"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Carry out necessary seat adjustment</w:t>
      </w:r>
      <w:r w:rsidR="00FD661F" w:rsidRPr="00086548">
        <w:rPr>
          <w:color w:val="000000" w:themeColor="text1"/>
          <w:sz w:val="24"/>
        </w:rPr>
        <w:t>.</w:t>
      </w:r>
    </w:p>
    <w:p w14:paraId="45A0F569" w14:textId="007FC49A" w:rsidR="002537CB"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 xml:space="preserve">Clear electrical </w:t>
      </w:r>
      <w:r w:rsidR="00FD661F" w:rsidRPr="00086548">
        <w:rPr>
          <w:color w:val="000000" w:themeColor="text1"/>
          <w:sz w:val="24"/>
        </w:rPr>
        <w:t>shut down</w:t>
      </w:r>
      <w:r w:rsidRPr="00086548">
        <w:rPr>
          <w:color w:val="000000" w:themeColor="text1"/>
          <w:sz w:val="24"/>
        </w:rPr>
        <w:t xml:space="preserve"> and</w:t>
      </w:r>
      <w:r w:rsidR="002537CB" w:rsidRPr="00086548">
        <w:rPr>
          <w:color w:val="000000" w:themeColor="text1"/>
          <w:sz w:val="24"/>
        </w:rPr>
        <w:t xml:space="preserve"> remove </w:t>
      </w:r>
      <w:r w:rsidR="00A267C5" w:rsidRPr="00086548">
        <w:rPr>
          <w:color w:val="000000" w:themeColor="text1"/>
          <w:sz w:val="24"/>
        </w:rPr>
        <w:t xml:space="preserve">mechanical isolation </w:t>
      </w:r>
      <w:r w:rsidR="002537CB" w:rsidRPr="00086548">
        <w:rPr>
          <w:color w:val="000000" w:themeColor="text1"/>
          <w:sz w:val="24"/>
        </w:rPr>
        <w:t>LOTO locks</w:t>
      </w:r>
      <w:r w:rsidR="008A71F1" w:rsidRPr="00086548">
        <w:rPr>
          <w:color w:val="000000" w:themeColor="text1"/>
          <w:sz w:val="24"/>
        </w:rPr>
        <w:t xml:space="preserve"> of hydraulic line.</w:t>
      </w:r>
    </w:p>
    <w:p w14:paraId="7AB03FA3" w14:textId="2CE413DF"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 xml:space="preserve"> </w:t>
      </w:r>
      <w:r w:rsidR="001A293D" w:rsidRPr="00086548">
        <w:rPr>
          <w:color w:val="000000" w:themeColor="text1"/>
          <w:sz w:val="24"/>
        </w:rPr>
        <w:t>T</w:t>
      </w:r>
      <w:r w:rsidRPr="00086548">
        <w:rPr>
          <w:color w:val="000000" w:themeColor="text1"/>
          <w:sz w:val="24"/>
        </w:rPr>
        <w:t xml:space="preserve">ake inching trial </w:t>
      </w:r>
      <w:r w:rsidR="00811D31" w:rsidRPr="00086548">
        <w:rPr>
          <w:color w:val="000000" w:themeColor="text1"/>
          <w:sz w:val="24"/>
        </w:rPr>
        <w:t>manually from</w:t>
      </w:r>
      <w:r w:rsidR="00B316B3" w:rsidRPr="00086548">
        <w:rPr>
          <w:color w:val="000000" w:themeColor="text1"/>
          <w:sz w:val="24"/>
        </w:rPr>
        <w:t xml:space="preserve"> powerpack by informing control room </w:t>
      </w:r>
      <w:proofErr w:type="spellStart"/>
      <w:r w:rsidR="00B316B3" w:rsidRPr="00086548">
        <w:rPr>
          <w:color w:val="000000" w:themeColor="text1"/>
          <w:sz w:val="24"/>
        </w:rPr>
        <w:t>incharge</w:t>
      </w:r>
      <w:proofErr w:type="spellEnd"/>
      <w:r w:rsidR="00B316B3" w:rsidRPr="00086548">
        <w:rPr>
          <w:color w:val="000000" w:themeColor="text1"/>
          <w:sz w:val="24"/>
        </w:rPr>
        <w:t xml:space="preserve"> </w:t>
      </w:r>
      <w:r w:rsidRPr="00086548">
        <w:rPr>
          <w:color w:val="000000" w:themeColor="text1"/>
          <w:sz w:val="24"/>
        </w:rPr>
        <w:t>by standing away from the valve plate</w:t>
      </w:r>
      <w:r w:rsidR="00FD661F" w:rsidRPr="00086548">
        <w:rPr>
          <w:color w:val="000000" w:themeColor="text1"/>
          <w:sz w:val="24"/>
        </w:rPr>
        <w:t>.</w:t>
      </w:r>
    </w:p>
    <w:p w14:paraId="56865117" w14:textId="75D46FFC"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 xml:space="preserve">Ensure to remove the </w:t>
      </w:r>
      <w:r w:rsidR="00FD661F" w:rsidRPr="00086548">
        <w:rPr>
          <w:color w:val="000000" w:themeColor="text1"/>
          <w:sz w:val="24"/>
        </w:rPr>
        <w:t>MS</w:t>
      </w:r>
      <w:r w:rsidRPr="00086548">
        <w:rPr>
          <w:color w:val="000000" w:themeColor="text1"/>
          <w:sz w:val="24"/>
        </w:rPr>
        <w:t xml:space="preserve"> plate that was provided on top of the cone.</w:t>
      </w:r>
    </w:p>
    <w:p w14:paraId="79E1C960" w14:textId="21F9C9B8"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 xml:space="preserve">Carry out seat leakage test by pouring little quantity of water from the burden flow gate inspection </w:t>
      </w:r>
      <w:r w:rsidR="00FD661F" w:rsidRPr="00086548">
        <w:rPr>
          <w:color w:val="000000" w:themeColor="text1"/>
          <w:sz w:val="24"/>
        </w:rPr>
        <w:t>door. Or</w:t>
      </w:r>
      <w:r w:rsidRPr="00086548">
        <w:rPr>
          <w:color w:val="000000" w:themeColor="text1"/>
          <w:sz w:val="24"/>
        </w:rPr>
        <w:t xml:space="preserve"> check the seal by pressurizing burden </w:t>
      </w:r>
      <w:r w:rsidR="00FD661F" w:rsidRPr="00086548">
        <w:rPr>
          <w:color w:val="000000" w:themeColor="text1"/>
          <w:sz w:val="24"/>
        </w:rPr>
        <w:t>tank with</w:t>
      </w:r>
      <w:r w:rsidRPr="00086548">
        <w:rPr>
          <w:color w:val="000000" w:themeColor="text1"/>
          <w:sz w:val="24"/>
        </w:rPr>
        <w:t xml:space="preserve"> nitrogen </w:t>
      </w:r>
      <w:proofErr w:type="gramStart"/>
      <w:r w:rsidR="00FD661F" w:rsidRPr="00086548">
        <w:rPr>
          <w:color w:val="000000" w:themeColor="text1"/>
          <w:sz w:val="24"/>
        </w:rPr>
        <w:t>i.e.</w:t>
      </w:r>
      <w:proofErr w:type="gramEnd"/>
      <w:r w:rsidRPr="00086548">
        <w:rPr>
          <w:color w:val="000000" w:themeColor="text1"/>
          <w:sz w:val="24"/>
        </w:rPr>
        <w:t xml:space="preserve"> 1kg/cm2 without opening the burden flow gate inspection door.</w:t>
      </w:r>
    </w:p>
    <w:p w14:paraId="65F768E6" w14:textId="370FB6ED" w:rsidR="00636159" w:rsidRDefault="00636159" w:rsidP="00636159">
      <w:pPr>
        <w:numPr>
          <w:ilvl w:val="0"/>
          <w:numId w:val="27"/>
        </w:numPr>
        <w:spacing w:after="0" w:line="240" w:lineRule="auto"/>
        <w:jc w:val="both"/>
        <w:rPr>
          <w:color w:val="000000" w:themeColor="text1"/>
          <w:sz w:val="24"/>
        </w:rPr>
      </w:pPr>
      <w:r w:rsidRPr="00086548">
        <w:rPr>
          <w:color w:val="000000" w:themeColor="text1"/>
          <w:sz w:val="24"/>
        </w:rPr>
        <w:t>If operation is found OK then, close the rectangular flange and tighten the flange bolts</w:t>
      </w:r>
      <w:r w:rsidR="00FD661F" w:rsidRPr="00086548">
        <w:rPr>
          <w:color w:val="000000" w:themeColor="text1"/>
          <w:sz w:val="24"/>
        </w:rPr>
        <w:t xml:space="preserve">. </w:t>
      </w:r>
      <w:r w:rsidRPr="00086548">
        <w:rPr>
          <w:color w:val="000000" w:themeColor="text1"/>
          <w:sz w:val="24"/>
        </w:rPr>
        <w:t>Do ensure to inspect the flange seal before it is closed. If found damaged same to be replaced.</w:t>
      </w:r>
    </w:p>
    <w:p w14:paraId="70E9733E" w14:textId="211D04DA" w:rsidR="00134248" w:rsidRPr="008368DF" w:rsidRDefault="00134248" w:rsidP="00636159">
      <w:pPr>
        <w:numPr>
          <w:ilvl w:val="0"/>
          <w:numId w:val="27"/>
        </w:numPr>
        <w:spacing w:after="0" w:line="240" w:lineRule="auto"/>
        <w:jc w:val="both"/>
        <w:rPr>
          <w:color w:val="000000" w:themeColor="text1"/>
          <w:sz w:val="24"/>
        </w:rPr>
      </w:pPr>
      <w:r w:rsidRPr="008368DF">
        <w:rPr>
          <w:color w:val="000000" w:themeColor="text1"/>
          <w:sz w:val="24"/>
        </w:rPr>
        <w:t>Close top hatch door</w:t>
      </w:r>
    </w:p>
    <w:p w14:paraId="5F8037AA" w14:textId="77777777" w:rsidR="00636159" w:rsidRPr="00086548" w:rsidRDefault="00636159" w:rsidP="00636159">
      <w:pPr>
        <w:numPr>
          <w:ilvl w:val="0"/>
          <w:numId w:val="27"/>
        </w:numPr>
        <w:spacing w:after="0" w:line="240" w:lineRule="auto"/>
        <w:jc w:val="both"/>
        <w:rPr>
          <w:color w:val="000000" w:themeColor="text1"/>
          <w:sz w:val="24"/>
        </w:rPr>
      </w:pPr>
      <w:r w:rsidRPr="00086548">
        <w:rPr>
          <w:color w:val="000000" w:themeColor="text1"/>
          <w:sz w:val="24"/>
        </w:rPr>
        <w:t>Clear the work permit &amp; give clearance.</w:t>
      </w:r>
    </w:p>
    <w:p w14:paraId="54E4551D" w14:textId="77777777" w:rsidR="00636159" w:rsidRPr="00086548" w:rsidRDefault="00636159" w:rsidP="00636159">
      <w:pPr>
        <w:jc w:val="both"/>
        <w:rPr>
          <w:color w:val="000000" w:themeColor="text1"/>
          <w:sz w:val="24"/>
        </w:rPr>
      </w:pPr>
    </w:p>
    <w:p w14:paraId="56A22A00" w14:textId="77777777" w:rsidR="00636159" w:rsidRPr="00086548" w:rsidRDefault="00636159" w:rsidP="00636159">
      <w:pPr>
        <w:jc w:val="both"/>
        <w:rPr>
          <w:color w:val="000000" w:themeColor="text1"/>
          <w:sz w:val="24"/>
        </w:rPr>
      </w:pPr>
    </w:p>
    <w:p w14:paraId="2632347E" w14:textId="77777777" w:rsidR="00636159" w:rsidRPr="00086548" w:rsidRDefault="00636159" w:rsidP="00636159">
      <w:pPr>
        <w:jc w:val="both"/>
        <w:rPr>
          <w:b/>
          <w:color w:val="000000" w:themeColor="text1"/>
          <w:sz w:val="24"/>
        </w:rPr>
      </w:pPr>
      <w:r w:rsidRPr="00086548">
        <w:rPr>
          <w:b/>
          <w:color w:val="000000" w:themeColor="text1"/>
          <w:sz w:val="24"/>
        </w:rPr>
        <w:t xml:space="preserve">Work No 2 </w:t>
      </w:r>
      <w:proofErr w:type="gramStart"/>
      <w:r w:rsidRPr="00086548">
        <w:rPr>
          <w:b/>
          <w:color w:val="000000" w:themeColor="text1"/>
          <w:sz w:val="24"/>
        </w:rPr>
        <w:t xml:space="preserve">  :</w:t>
      </w:r>
      <w:proofErr w:type="gramEnd"/>
      <w:r w:rsidRPr="00086548">
        <w:rPr>
          <w:b/>
          <w:color w:val="000000" w:themeColor="text1"/>
          <w:sz w:val="24"/>
        </w:rPr>
        <w:t xml:space="preserve">  Upper/lower sealing valve hydraulic cylinder replacement</w:t>
      </w:r>
    </w:p>
    <w:p w14:paraId="6F148E3A" w14:textId="77777777" w:rsidR="00636159" w:rsidRPr="00086548" w:rsidRDefault="00636159" w:rsidP="00636159">
      <w:pPr>
        <w:jc w:val="both"/>
        <w:rPr>
          <w:color w:val="000000" w:themeColor="text1"/>
          <w:sz w:val="24"/>
        </w:rPr>
      </w:pPr>
    </w:p>
    <w:p w14:paraId="02A139B7" w14:textId="663D8570"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lastRenderedPageBreak/>
        <w:t>Take clearance from SS   to attend the job during running furnace/ planned shutdown by taking work permit.</w:t>
      </w:r>
    </w:p>
    <w:p w14:paraId="0B8B125F" w14:textId="77777777" w:rsidR="00636159" w:rsidRPr="00086548" w:rsidRDefault="00636159" w:rsidP="00636159">
      <w:pPr>
        <w:numPr>
          <w:ilvl w:val="0"/>
          <w:numId w:val="28"/>
        </w:numPr>
        <w:spacing w:after="0" w:line="240" w:lineRule="auto"/>
        <w:rPr>
          <w:strike/>
          <w:color w:val="000000" w:themeColor="text1"/>
          <w:sz w:val="24"/>
        </w:rPr>
      </w:pPr>
      <w:r w:rsidRPr="00086548">
        <w:rPr>
          <w:color w:val="000000" w:themeColor="text1"/>
          <w:sz w:val="24"/>
        </w:rPr>
        <w:t xml:space="preserve"> Ensure that valve to be in open condition.</w:t>
      </w:r>
    </w:p>
    <w:p w14:paraId="19256E93" w14:textId="124EF542" w:rsidR="00E13463" w:rsidRPr="00086548" w:rsidRDefault="00636159" w:rsidP="00E13463">
      <w:pPr>
        <w:numPr>
          <w:ilvl w:val="0"/>
          <w:numId w:val="28"/>
        </w:numPr>
        <w:spacing w:after="0" w:line="240" w:lineRule="auto"/>
        <w:jc w:val="both"/>
        <w:rPr>
          <w:color w:val="000000" w:themeColor="text1"/>
          <w:sz w:val="24"/>
        </w:rPr>
      </w:pPr>
      <w:r w:rsidRPr="00086548">
        <w:rPr>
          <w:color w:val="000000" w:themeColor="text1"/>
          <w:sz w:val="24"/>
        </w:rPr>
        <w:t>Do carry 2nos CO detector and monitor it continuously.</w:t>
      </w:r>
    </w:p>
    <w:p w14:paraId="7A239D9E" w14:textId="3CE4CE35" w:rsidR="00F547C7" w:rsidRPr="00086548" w:rsidRDefault="00F547C7" w:rsidP="00F547C7">
      <w:pPr>
        <w:numPr>
          <w:ilvl w:val="0"/>
          <w:numId w:val="28"/>
        </w:numPr>
        <w:spacing w:after="0" w:line="240" w:lineRule="auto"/>
        <w:jc w:val="both"/>
        <w:rPr>
          <w:color w:val="000000" w:themeColor="text1"/>
          <w:sz w:val="24"/>
        </w:rPr>
      </w:pPr>
      <w:r w:rsidRPr="00086548">
        <w:rPr>
          <w:color w:val="000000" w:themeColor="text1"/>
          <w:sz w:val="24"/>
        </w:rPr>
        <w:t xml:space="preserve">Take electrical shutdown of power pack and </w:t>
      </w:r>
      <w:r w:rsidR="00672916" w:rsidRPr="00086548">
        <w:rPr>
          <w:color w:val="000000" w:themeColor="text1"/>
          <w:sz w:val="24"/>
        </w:rPr>
        <w:t>put</w:t>
      </w:r>
      <w:r w:rsidRPr="00086548">
        <w:rPr>
          <w:color w:val="000000" w:themeColor="text1"/>
          <w:sz w:val="24"/>
        </w:rPr>
        <w:t xml:space="preserve"> mechanical isolation LOTO locks for isolating the inlet &amp; </w:t>
      </w:r>
      <w:r w:rsidR="00672916" w:rsidRPr="00086548">
        <w:rPr>
          <w:color w:val="000000" w:themeColor="text1"/>
          <w:sz w:val="24"/>
        </w:rPr>
        <w:t>outlet hydraulic</w:t>
      </w:r>
      <w:r w:rsidRPr="00086548">
        <w:rPr>
          <w:color w:val="000000" w:themeColor="text1"/>
          <w:sz w:val="24"/>
        </w:rPr>
        <w:t xml:space="preserve"> line.</w:t>
      </w:r>
    </w:p>
    <w:p w14:paraId="7E421FCD" w14:textId="714FF5CF" w:rsidR="00636159" w:rsidRDefault="00636159" w:rsidP="00636159">
      <w:pPr>
        <w:numPr>
          <w:ilvl w:val="0"/>
          <w:numId w:val="28"/>
        </w:numPr>
        <w:spacing w:after="0" w:line="240" w:lineRule="auto"/>
        <w:rPr>
          <w:color w:val="000000" w:themeColor="text1"/>
          <w:sz w:val="24"/>
        </w:rPr>
      </w:pPr>
      <w:r w:rsidRPr="00086548">
        <w:rPr>
          <w:color w:val="000000" w:themeColor="text1"/>
          <w:sz w:val="24"/>
        </w:rPr>
        <w:t>Slowly loosen the fittings to release the hydraulic oil pressure and collect the oil in empty container. Care should be taken to prevent the oil from falling on the ground. Use bucket to collect the oil from Hoses.</w:t>
      </w:r>
    </w:p>
    <w:p w14:paraId="23960581" w14:textId="2E3744A2" w:rsidR="00134248" w:rsidRPr="008368DF" w:rsidRDefault="00134248" w:rsidP="00636159">
      <w:pPr>
        <w:numPr>
          <w:ilvl w:val="0"/>
          <w:numId w:val="28"/>
        </w:numPr>
        <w:spacing w:after="0" w:line="240" w:lineRule="auto"/>
        <w:rPr>
          <w:color w:val="000000" w:themeColor="text1"/>
          <w:sz w:val="24"/>
        </w:rPr>
      </w:pPr>
      <w:r w:rsidRPr="008368DF">
        <w:rPr>
          <w:color w:val="000000" w:themeColor="text1"/>
          <w:sz w:val="24"/>
        </w:rPr>
        <w:t>Proper marking to be done on hose pipe of inlet and outlet of oil</w:t>
      </w:r>
    </w:p>
    <w:p w14:paraId="49CB0664" w14:textId="77777777"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Tie the cylinder with manila rope of minimum 20mm dia.</w:t>
      </w:r>
    </w:p>
    <w:p w14:paraId="0CC0FB2E" w14:textId="77777777"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Disconnect the fork pin from the arm.</w:t>
      </w:r>
    </w:p>
    <w:p w14:paraId="6270C6CF" w14:textId="77777777"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Now loosen the bolts of cylinder mounting bracket &amp; lower it slowly on the platform.</w:t>
      </w:r>
    </w:p>
    <w:p w14:paraId="1B87EEC2" w14:textId="46784D29"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 xml:space="preserve"> </w:t>
      </w:r>
      <w:r w:rsidR="00503EEA" w:rsidRPr="00086548">
        <w:rPr>
          <w:color w:val="000000" w:themeColor="text1"/>
          <w:sz w:val="24"/>
        </w:rPr>
        <w:t>Position the</w:t>
      </w:r>
      <w:r w:rsidRPr="00086548">
        <w:rPr>
          <w:color w:val="000000" w:themeColor="text1"/>
          <w:sz w:val="24"/>
        </w:rPr>
        <w:t xml:space="preserve"> spare cylinder &amp; tighten the mounting bolts.</w:t>
      </w:r>
    </w:p>
    <w:p w14:paraId="48DF501C" w14:textId="0F4A2EE6"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Connect the hoses to the cylinder &amp; assemble the cylinder fork with the arm.</w:t>
      </w:r>
    </w:p>
    <w:p w14:paraId="2BF5F137" w14:textId="7C345065" w:rsidR="00F547C7" w:rsidRPr="00086548" w:rsidRDefault="00F547C7" w:rsidP="00F547C7">
      <w:pPr>
        <w:numPr>
          <w:ilvl w:val="0"/>
          <w:numId w:val="28"/>
        </w:numPr>
        <w:spacing w:after="0" w:line="240" w:lineRule="auto"/>
        <w:jc w:val="both"/>
        <w:rPr>
          <w:color w:val="000000" w:themeColor="text1"/>
          <w:sz w:val="24"/>
        </w:rPr>
      </w:pPr>
      <w:r w:rsidRPr="00086548">
        <w:rPr>
          <w:color w:val="000000" w:themeColor="text1"/>
          <w:sz w:val="24"/>
        </w:rPr>
        <w:t>Clear electrical shut down and remove mechanical isolation LOTO locks</w:t>
      </w:r>
      <w:r w:rsidR="00462D78" w:rsidRPr="00086548">
        <w:rPr>
          <w:color w:val="000000" w:themeColor="text1"/>
          <w:sz w:val="24"/>
        </w:rPr>
        <w:t xml:space="preserve"> of hydraulic line.</w:t>
      </w:r>
    </w:p>
    <w:p w14:paraId="7FB02498" w14:textId="2AA95DA2" w:rsidR="00F547C7" w:rsidRPr="00086548" w:rsidRDefault="00F547C7" w:rsidP="00F547C7">
      <w:pPr>
        <w:numPr>
          <w:ilvl w:val="0"/>
          <w:numId w:val="28"/>
        </w:numPr>
        <w:spacing w:after="0" w:line="240" w:lineRule="auto"/>
        <w:rPr>
          <w:strike/>
          <w:color w:val="000000" w:themeColor="text1"/>
          <w:sz w:val="24"/>
        </w:rPr>
      </w:pPr>
      <w:r w:rsidRPr="00086548">
        <w:rPr>
          <w:color w:val="000000" w:themeColor="text1"/>
          <w:sz w:val="24"/>
        </w:rPr>
        <w:t>Keep the hose connection slightly loose and operate manually from powerpack</w:t>
      </w:r>
      <w:r w:rsidR="001A293D" w:rsidRPr="00086548">
        <w:rPr>
          <w:color w:val="000000" w:themeColor="text1"/>
          <w:sz w:val="24"/>
        </w:rPr>
        <w:t xml:space="preserve"> DC </w:t>
      </w:r>
      <w:proofErr w:type="gramStart"/>
      <w:r w:rsidR="001A293D" w:rsidRPr="00086548">
        <w:rPr>
          <w:color w:val="000000" w:themeColor="text1"/>
          <w:sz w:val="24"/>
        </w:rPr>
        <w:t xml:space="preserve">valve </w:t>
      </w:r>
      <w:r w:rsidRPr="00086548">
        <w:rPr>
          <w:color w:val="000000" w:themeColor="text1"/>
          <w:sz w:val="24"/>
        </w:rPr>
        <w:t xml:space="preserve"> for</w:t>
      </w:r>
      <w:proofErr w:type="gramEnd"/>
      <w:r w:rsidRPr="00086548">
        <w:rPr>
          <w:color w:val="000000" w:themeColor="text1"/>
          <w:sz w:val="24"/>
        </w:rPr>
        <w:t xml:space="preserve"> removing air from hydraulic line by informing control room </w:t>
      </w:r>
      <w:r w:rsidR="005337BD" w:rsidRPr="00086548">
        <w:rPr>
          <w:color w:val="000000" w:themeColor="text1"/>
          <w:sz w:val="24"/>
        </w:rPr>
        <w:t>in charge</w:t>
      </w:r>
      <w:r w:rsidRPr="00086548">
        <w:rPr>
          <w:color w:val="000000" w:themeColor="text1"/>
          <w:sz w:val="24"/>
        </w:rPr>
        <w:t>.</w:t>
      </w:r>
    </w:p>
    <w:p w14:paraId="3B67080A" w14:textId="5266224E"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 xml:space="preserve">Check for any leakage if </w:t>
      </w:r>
      <w:r w:rsidR="00503EEA" w:rsidRPr="00086548">
        <w:rPr>
          <w:color w:val="000000" w:themeColor="text1"/>
          <w:sz w:val="24"/>
        </w:rPr>
        <w:t>any,</w:t>
      </w:r>
      <w:r w:rsidRPr="00086548">
        <w:rPr>
          <w:color w:val="000000" w:themeColor="text1"/>
          <w:sz w:val="24"/>
        </w:rPr>
        <w:t xml:space="preserve"> same to be attended.</w:t>
      </w:r>
    </w:p>
    <w:p w14:paraId="7AAC4DE8" w14:textId="77777777"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Perform the house keeping activity as per instruction WI/MAINT/91.</w:t>
      </w:r>
    </w:p>
    <w:p w14:paraId="3F35BB29" w14:textId="77777777" w:rsidR="00636159" w:rsidRPr="00086548" w:rsidRDefault="00636159" w:rsidP="00636159">
      <w:pPr>
        <w:numPr>
          <w:ilvl w:val="0"/>
          <w:numId w:val="28"/>
        </w:numPr>
        <w:spacing w:after="0" w:line="240" w:lineRule="auto"/>
        <w:rPr>
          <w:color w:val="000000" w:themeColor="text1"/>
          <w:sz w:val="24"/>
        </w:rPr>
      </w:pPr>
      <w:r w:rsidRPr="00086548">
        <w:rPr>
          <w:color w:val="000000" w:themeColor="text1"/>
          <w:sz w:val="24"/>
        </w:rPr>
        <w:t xml:space="preserve">Clear work permit &amp; give clearance. </w:t>
      </w:r>
    </w:p>
    <w:p w14:paraId="0B59F3BB" w14:textId="77777777" w:rsidR="00636159" w:rsidRPr="00086548" w:rsidRDefault="00636159" w:rsidP="00636159">
      <w:pPr>
        <w:ind w:left="720"/>
        <w:rPr>
          <w:color w:val="000000" w:themeColor="text1"/>
          <w:sz w:val="24"/>
        </w:rPr>
      </w:pPr>
      <w:r w:rsidRPr="00086548">
        <w:rPr>
          <w:color w:val="000000" w:themeColor="text1"/>
          <w:sz w:val="24"/>
        </w:rPr>
        <w:br/>
      </w:r>
    </w:p>
    <w:p w14:paraId="14E80CA0" w14:textId="3073806D" w:rsidR="00636159" w:rsidRPr="00086548" w:rsidRDefault="002E0A50" w:rsidP="00636159">
      <w:pPr>
        <w:pStyle w:val="BodyText2"/>
        <w:ind w:left="360"/>
        <w:rPr>
          <w:color w:val="000000" w:themeColor="text1"/>
        </w:rPr>
      </w:pPr>
      <w:r w:rsidRPr="00086548">
        <w:rPr>
          <w:color w:val="000000" w:themeColor="text1"/>
        </w:rPr>
        <w:t xml:space="preserve">Work </w:t>
      </w:r>
      <w:proofErr w:type="gramStart"/>
      <w:r w:rsidRPr="00086548">
        <w:rPr>
          <w:color w:val="000000" w:themeColor="text1"/>
        </w:rPr>
        <w:t>No</w:t>
      </w:r>
      <w:r w:rsidR="00E2578A" w:rsidRPr="00086548">
        <w:rPr>
          <w:color w:val="000000" w:themeColor="text1"/>
        </w:rPr>
        <w:t xml:space="preserve">  3</w:t>
      </w:r>
      <w:proofErr w:type="gramEnd"/>
      <w:r w:rsidRPr="00086548">
        <w:rPr>
          <w:color w:val="000000" w:themeColor="text1"/>
        </w:rPr>
        <w:t xml:space="preserve"> </w:t>
      </w:r>
      <w:r w:rsidR="00636159" w:rsidRPr="00086548">
        <w:rPr>
          <w:color w:val="000000" w:themeColor="text1"/>
        </w:rPr>
        <w:t xml:space="preserve"> :  Upper seal burden  stop valve hydraulic cylinder replacement</w:t>
      </w:r>
    </w:p>
    <w:p w14:paraId="253918BD" w14:textId="77777777" w:rsidR="00636159" w:rsidRPr="00086548" w:rsidRDefault="00636159" w:rsidP="00636159">
      <w:pPr>
        <w:pStyle w:val="BodyText2"/>
        <w:ind w:left="360"/>
        <w:rPr>
          <w:color w:val="000000" w:themeColor="text1"/>
        </w:rPr>
      </w:pPr>
    </w:p>
    <w:p w14:paraId="1A76D07F" w14:textId="6C454249" w:rsidR="00636159" w:rsidRPr="00086548" w:rsidRDefault="00636159" w:rsidP="00636159">
      <w:pPr>
        <w:numPr>
          <w:ilvl w:val="0"/>
          <w:numId w:val="29"/>
        </w:numPr>
        <w:spacing w:after="0" w:line="240" w:lineRule="auto"/>
        <w:ind w:left="360"/>
        <w:jc w:val="both"/>
        <w:rPr>
          <w:color w:val="000000" w:themeColor="text1"/>
          <w:sz w:val="24"/>
        </w:rPr>
      </w:pPr>
      <w:r w:rsidRPr="00086548">
        <w:rPr>
          <w:color w:val="000000" w:themeColor="text1"/>
          <w:sz w:val="24"/>
        </w:rPr>
        <w:t>Follow steps 1 to 1</w:t>
      </w:r>
      <w:r w:rsidR="00F547C7" w:rsidRPr="00086548">
        <w:rPr>
          <w:color w:val="000000" w:themeColor="text1"/>
          <w:sz w:val="24"/>
        </w:rPr>
        <w:t>8</w:t>
      </w:r>
      <w:r w:rsidRPr="00086548">
        <w:rPr>
          <w:color w:val="000000" w:themeColor="text1"/>
          <w:sz w:val="24"/>
        </w:rPr>
        <w:t xml:space="preserve"> of Work no. </w:t>
      </w:r>
      <w:r w:rsidR="00775B5E" w:rsidRPr="00086548">
        <w:rPr>
          <w:color w:val="000000" w:themeColor="text1"/>
          <w:sz w:val="24"/>
        </w:rPr>
        <w:t>2</w:t>
      </w:r>
    </w:p>
    <w:p w14:paraId="380CE4CE" w14:textId="61B27718" w:rsidR="00E61BC6" w:rsidRPr="00086548" w:rsidRDefault="00E61BC6" w:rsidP="00E61BC6">
      <w:pPr>
        <w:spacing w:after="0" w:line="240" w:lineRule="auto"/>
        <w:jc w:val="both"/>
        <w:rPr>
          <w:color w:val="000000" w:themeColor="text1"/>
          <w:sz w:val="24"/>
        </w:rPr>
      </w:pPr>
    </w:p>
    <w:p w14:paraId="168FBFC5" w14:textId="77777777" w:rsidR="00E61BC6" w:rsidRPr="00086548" w:rsidRDefault="00E61BC6" w:rsidP="00E61BC6">
      <w:pPr>
        <w:spacing w:after="0" w:line="240" w:lineRule="auto"/>
        <w:jc w:val="both"/>
        <w:rPr>
          <w:color w:val="000000" w:themeColor="text1"/>
          <w:sz w:val="24"/>
        </w:rPr>
      </w:pPr>
    </w:p>
    <w:p w14:paraId="7D3D11B7" w14:textId="3BA3E5BF" w:rsidR="00E61BC6" w:rsidRPr="00086548" w:rsidRDefault="00E61BC6" w:rsidP="00E61BC6">
      <w:pPr>
        <w:pStyle w:val="BodyText2"/>
        <w:ind w:left="720"/>
        <w:jc w:val="left"/>
        <w:rPr>
          <w:bCs/>
          <w:color w:val="000000" w:themeColor="text1"/>
        </w:rPr>
      </w:pPr>
      <w:r w:rsidRPr="00086548">
        <w:rPr>
          <w:bCs/>
          <w:color w:val="000000" w:themeColor="text1"/>
        </w:rPr>
        <w:t xml:space="preserve">Work no 4  </w:t>
      </w:r>
      <w:proofErr w:type="gramStart"/>
      <w:r w:rsidRPr="00086548">
        <w:rPr>
          <w:bCs/>
          <w:color w:val="000000" w:themeColor="text1"/>
        </w:rPr>
        <w:t xml:space="preserve">  :</w:t>
      </w:r>
      <w:proofErr w:type="gramEnd"/>
      <w:r w:rsidRPr="00086548">
        <w:rPr>
          <w:bCs/>
          <w:color w:val="000000" w:themeColor="text1"/>
        </w:rPr>
        <w:t xml:space="preserve"> Upper/Lower seal valve plate seal replacement</w:t>
      </w:r>
    </w:p>
    <w:p w14:paraId="19B1B684" w14:textId="77777777" w:rsidR="00E61BC6" w:rsidRPr="00086548" w:rsidRDefault="00E61BC6" w:rsidP="00E61BC6">
      <w:pPr>
        <w:pStyle w:val="BodyText2"/>
        <w:ind w:left="720"/>
        <w:jc w:val="left"/>
        <w:rPr>
          <w:bCs/>
          <w:color w:val="000000" w:themeColor="text1"/>
        </w:rPr>
      </w:pPr>
    </w:p>
    <w:p w14:paraId="29279691" w14:textId="77777777" w:rsidR="00E61BC6" w:rsidRPr="00086548" w:rsidRDefault="00E61BC6" w:rsidP="00E61BC6">
      <w:pPr>
        <w:pStyle w:val="ListParagraph"/>
        <w:numPr>
          <w:ilvl w:val="0"/>
          <w:numId w:val="30"/>
        </w:numPr>
        <w:spacing w:after="0" w:line="240" w:lineRule="auto"/>
        <w:jc w:val="both"/>
        <w:rPr>
          <w:color w:val="000000" w:themeColor="text1"/>
          <w:sz w:val="24"/>
        </w:rPr>
      </w:pPr>
      <w:r w:rsidRPr="00086548">
        <w:rPr>
          <w:color w:val="000000" w:themeColor="text1"/>
          <w:sz w:val="24"/>
        </w:rPr>
        <w:t>Take clearance from control room in charge for working at furnace top by taking work permit.</w:t>
      </w:r>
    </w:p>
    <w:p w14:paraId="6EC8015B" w14:textId="3D1217A6" w:rsidR="00E61BC6" w:rsidRPr="00086548" w:rsidRDefault="00E61BC6" w:rsidP="00E61BC6">
      <w:pPr>
        <w:pStyle w:val="ListParagraph"/>
        <w:numPr>
          <w:ilvl w:val="0"/>
          <w:numId w:val="30"/>
        </w:numPr>
        <w:spacing w:after="0" w:line="240" w:lineRule="auto"/>
        <w:jc w:val="both"/>
        <w:rPr>
          <w:color w:val="000000" w:themeColor="text1"/>
          <w:sz w:val="24"/>
        </w:rPr>
      </w:pPr>
      <w:r w:rsidRPr="00086548">
        <w:rPr>
          <w:color w:val="000000" w:themeColor="text1"/>
          <w:sz w:val="24"/>
        </w:rPr>
        <w:t>Do carry 2nos CO detector and monitor it continuously.</w:t>
      </w:r>
    </w:p>
    <w:p w14:paraId="7A221909" w14:textId="49304B05" w:rsidR="00E61BC6" w:rsidRPr="00086548" w:rsidRDefault="00E61BC6" w:rsidP="00E61BC6">
      <w:pPr>
        <w:pStyle w:val="ListParagraph"/>
        <w:numPr>
          <w:ilvl w:val="0"/>
          <w:numId w:val="30"/>
        </w:numPr>
        <w:spacing w:after="0" w:line="240" w:lineRule="auto"/>
        <w:jc w:val="both"/>
        <w:rPr>
          <w:color w:val="000000" w:themeColor="text1"/>
          <w:sz w:val="24"/>
        </w:rPr>
      </w:pPr>
      <w:r w:rsidRPr="00086548">
        <w:rPr>
          <w:color w:val="000000" w:themeColor="text1"/>
          <w:sz w:val="24"/>
        </w:rPr>
        <w:t>Remove M10</w:t>
      </w:r>
      <w:r w:rsidR="00BF763F" w:rsidRPr="00086548">
        <w:rPr>
          <w:color w:val="000000" w:themeColor="text1"/>
          <w:sz w:val="24"/>
        </w:rPr>
        <w:t xml:space="preserve"> SS</w:t>
      </w:r>
      <w:r w:rsidRPr="00086548">
        <w:rPr>
          <w:color w:val="000000" w:themeColor="text1"/>
          <w:sz w:val="24"/>
        </w:rPr>
        <w:t xml:space="preserve"> L &amp; key locking bolt </w:t>
      </w:r>
      <w:r w:rsidR="00BF763F" w:rsidRPr="00086548">
        <w:rPr>
          <w:color w:val="000000" w:themeColor="text1"/>
          <w:sz w:val="24"/>
        </w:rPr>
        <w:t xml:space="preserve">(12 </w:t>
      </w:r>
      <w:proofErr w:type="spellStart"/>
      <w:r w:rsidR="00BF763F" w:rsidRPr="00086548">
        <w:rPr>
          <w:color w:val="000000" w:themeColor="text1"/>
          <w:sz w:val="24"/>
        </w:rPr>
        <w:t>nos</w:t>
      </w:r>
      <w:proofErr w:type="spellEnd"/>
      <w:r w:rsidR="00BF763F" w:rsidRPr="00086548">
        <w:rPr>
          <w:color w:val="000000" w:themeColor="text1"/>
          <w:sz w:val="24"/>
        </w:rPr>
        <w:t>) of seal locking ring.</w:t>
      </w:r>
    </w:p>
    <w:p w14:paraId="144A4A46" w14:textId="7D094FC6" w:rsidR="00A80EE1" w:rsidRPr="00086548" w:rsidRDefault="00BF763F" w:rsidP="00A80EE1">
      <w:pPr>
        <w:pStyle w:val="ListParagraph"/>
        <w:numPr>
          <w:ilvl w:val="0"/>
          <w:numId w:val="30"/>
        </w:numPr>
        <w:spacing w:after="0" w:line="240" w:lineRule="auto"/>
        <w:jc w:val="both"/>
        <w:rPr>
          <w:color w:val="000000" w:themeColor="text1"/>
          <w:sz w:val="24"/>
        </w:rPr>
      </w:pPr>
      <w:r w:rsidRPr="00086548">
        <w:rPr>
          <w:color w:val="000000" w:themeColor="text1"/>
          <w:sz w:val="24"/>
        </w:rPr>
        <w:t>Once locking bolt removed</w:t>
      </w:r>
      <w:r w:rsidR="00D26EA7" w:rsidRPr="00086548">
        <w:rPr>
          <w:color w:val="000000" w:themeColor="text1"/>
          <w:sz w:val="24"/>
        </w:rPr>
        <w:t>,</w:t>
      </w:r>
      <w:r w:rsidRPr="00086548">
        <w:rPr>
          <w:color w:val="000000" w:themeColor="text1"/>
          <w:sz w:val="24"/>
        </w:rPr>
        <w:t xml:space="preserve"> used jacking bolt of</w:t>
      </w:r>
      <w:r w:rsidR="00D26EA7" w:rsidRPr="00086548">
        <w:rPr>
          <w:color w:val="000000" w:themeColor="text1"/>
          <w:sz w:val="24"/>
        </w:rPr>
        <w:t xml:space="preserve"> </w:t>
      </w:r>
      <w:proofErr w:type="gramStart"/>
      <w:r w:rsidR="00D26EA7" w:rsidRPr="00086548">
        <w:rPr>
          <w:color w:val="000000" w:themeColor="text1"/>
          <w:sz w:val="24"/>
        </w:rPr>
        <w:t xml:space="preserve">HT </w:t>
      </w:r>
      <w:r w:rsidRPr="00086548">
        <w:rPr>
          <w:color w:val="000000" w:themeColor="text1"/>
          <w:sz w:val="24"/>
        </w:rPr>
        <w:t xml:space="preserve"> M</w:t>
      </w:r>
      <w:proofErr w:type="gramEnd"/>
      <w:r w:rsidRPr="00086548">
        <w:rPr>
          <w:color w:val="000000" w:themeColor="text1"/>
          <w:sz w:val="24"/>
        </w:rPr>
        <w:t xml:space="preserve">10 x 50 </w:t>
      </w:r>
      <w:r w:rsidR="00434D63" w:rsidRPr="00086548">
        <w:rPr>
          <w:color w:val="000000" w:themeColor="text1"/>
          <w:sz w:val="24"/>
        </w:rPr>
        <w:t xml:space="preserve">(4 </w:t>
      </w:r>
      <w:proofErr w:type="spellStart"/>
      <w:r w:rsidR="00434D63" w:rsidRPr="00086548">
        <w:rPr>
          <w:color w:val="000000" w:themeColor="text1"/>
          <w:sz w:val="24"/>
        </w:rPr>
        <w:t>nos</w:t>
      </w:r>
      <w:proofErr w:type="spellEnd"/>
      <w:r w:rsidR="00434D63" w:rsidRPr="00086548">
        <w:rPr>
          <w:color w:val="000000" w:themeColor="text1"/>
          <w:sz w:val="24"/>
        </w:rPr>
        <w:t xml:space="preserve">) </w:t>
      </w:r>
      <w:r w:rsidRPr="00086548">
        <w:rPr>
          <w:color w:val="000000" w:themeColor="text1"/>
          <w:sz w:val="24"/>
        </w:rPr>
        <w:t>for removing the seal locking ring.</w:t>
      </w:r>
      <w:r w:rsidR="00A80EE1" w:rsidRPr="00086548">
        <w:rPr>
          <w:color w:val="000000" w:themeColor="text1"/>
          <w:sz w:val="24"/>
        </w:rPr>
        <w:t xml:space="preserve"> (</w:t>
      </w:r>
      <w:proofErr w:type="gramStart"/>
      <w:r w:rsidR="00A80EE1" w:rsidRPr="00086548">
        <w:rPr>
          <w:color w:val="000000" w:themeColor="text1"/>
          <w:sz w:val="24"/>
        </w:rPr>
        <w:t>marking</w:t>
      </w:r>
      <w:proofErr w:type="gramEnd"/>
      <w:r w:rsidR="00A80EE1" w:rsidRPr="00086548">
        <w:rPr>
          <w:color w:val="000000" w:themeColor="text1"/>
          <w:sz w:val="24"/>
        </w:rPr>
        <w:t xml:space="preserve"> should be done on seal locking ring &amp; valve </w:t>
      </w:r>
      <w:r w:rsidR="00457007" w:rsidRPr="00086548">
        <w:rPr>
          <w:color w:val="000000" w:themeColor="text1"/>
          <w:sz w:val="24"/>
        </w:rPr>
        <w:t xml:space="preserve">plate </w:t>
      </w:r>
      <w:r w:rsidR="00A80EE1" w:rsidRPr="00086548">
        <w:rPr>
          <w:color w:val="000000" w:themeColor="text1"/>
          <w:sz w:val="24"/>
        </w:rPr>
        <w:t>for matching hole while re fitting the locking ring).</w:t>
      </w:r>
    </w:p>
    <w:p w14:paraId="25E6652F" w14:textId="6E3E6655" w:rsidR="00BF763F" w:rsidRPr="00086548" w:rsidRDefault="00BF763F" w:rsidP="00E61BC6">
      <w:pPr>
        <w:pStyle w:val="ListParagraph"/>
        <w:numPr>
          <w:ilvl w:val="0"/>
          <w:numId w:val="30"/>
        </w:numPr>
        <w:spacing w:after="0" w:line="240" w:lineRule="auto"/>
        <w:jc w:val="both"/>
        <w:rPr>
          <w:color w:val="000000" w:themeColor="text1"/>
          <w:sz w:val="24"/>
        </w:rPr>
      </w:pPr>
      <w:r w:rsidRPr="00086548">
        <w:rPr>
          <w:color w:val="000000" w:themeColor="text1"/>
          <w:sz w:val="24"/>
        </w:rPr>
        <w:t xml:space="preserve">After removing locking ring remove the seal by help of </w:t>
      </w:r>
      <w:proofErr w:type="gramStart"/>
      <w:r w:rsidRPr="00086548">
        <w:rPr>
          <w:color w:val="000000" w:themeColor="text1"/>
          <w:sz w:val="24"/>
        </w:rPr>
        <w:t>screw driver</w:t>
      </w:r>
      <w:proofErr w:type="gramEnd"/>
      <w:r w:rsidRPr="00086548">
        <w:rPr>
          <w:color w:val="000000" w:themeColor="text1"/>
          <w:sz w:val="24"/>
        </w:rPr>
        <w:t xml:space="preserve"> and clean the seal groove properly</w:t>
      </w:r>
      <w:r w:rsidR="007E15E5">
        <w:rPr>
          <w:color w:val="000000" w:themeColor="text1"/>
          <w:sz w:val="24"/>
        </w:rPr>
        <w:t xml:space="preserve"> </w:t>
      </w:r>
      <w:r w:rsidR="007E15E5" w:rsidRPr="008368DF">
        <w:rPr>
          <w:color w:val="000000" w:themeColor="text1"/>
          <w:sz w:val="24"/>
        </w:rPr>
        <w:t>or do buffing on groves if required.</w:t>
      </w:r>
    </w:p>
    <w:p w14:paraId="2367F2CC" w14:textId="31881687" w:rsidR="00BF763F" w:rsidRPr="00086548" w:rsidRDefault="00BF763F" w:rsidP="00E61BC6">
      <w:pPr>
        <w:pStyle w:val="ListParagraph"/>
        <w:numPr>
          <w:ilvl w:val="0"/>
          <w:numId w:val="30"/>
        </w:numPr>
        <w:spacing w:after="0" w:line="240" w:lineRule="auto"/>
        <w:jc w:val="both"/>
        <w:rPr>
          <w:color w:val="000000" w:themeColor="text1"/>
          <w:sz w:val="24"/>
        </w:rPr>
      </w:pPr>
      <w:r w:rsidRPr="00086548">
        <w:rPr>
          <w:color w:val="000000" w:themeColor="text1"/>
          <w:sz w:val="24"/>
        </w:rPr>
        <w:t>Replace</w:t>
      </w:r>
      <w:r w:rsidR="00A80EE1" w:rsidRPr="00086548">
        <w:rPr>
          <w:color w:val="000000" w:themeColor="text1"/>
          <w:sz w:val="24"/>
        </w:rPr>
        <w:t xml:space="preserve"> </w:t>
      </w:r>
      <w:r w:rsidRPr="00086548">
        <w:rPr>
          <w:color w:val="000000" w:themeColor="text1"/>
          <w:sz w:val="24"/>
        </w:rPr>
        <w:t>the old seal with new seal (care should be taken that seal tapper surface should be match with grove taper surface)</w:t>
      </w:r>
    </w:p>
    <w:p w14:paraId="7AAE7823" w14:textId="44DEBAA0" w:rsidR="00BF763F" w:rsidRPr="00086548" w:rsidRDefault="00BF763F" w:rsidP="00E61BC6">
      <w:pPr>
        <w:pStyle w:val="ListParagraph"/>
        <w:numPr>
          <w:ilvl w:val="0"/>
          <w:numId w:val="30"/>
        </w:numPr>
        <w:spacing w:after="0" w:line="240" w:lineRule="auto"/>
        <w:jc w:val="both"/>
        <w:rPr>
          <w:color w:val="000000" w:themeColor="text1"/>
          <w:sz w:val="24"/>
        </w:rPr>
      </w:pPr>
      <w:r w:rsidRPr="00086548">
        <w:rPr>
          <w:color w:val="000000" w:themeColor="text1"/>
          <w:sz w:val="24"/>
        </w:rPr>
        <w:t xml:space="preserve">Put the </w:t>
      </w:r>
      <w:r w:rsidR="00C36572" w:rsidRPr="00086548">
        <w:rPr>
          <w:color w:val="000000" w:themeColor="text1"/>
          <w:sz w:val="24"/>
        </w:rPr>
        <w:t xml:space="preserve">locking ring and </w:t>
      </w:r>
      <w:proofErr w:type="gramStart"/>
      <w:r w:rsidR="00C36572" w:rsidRPr="00086548">
        <w:rPr>
          <w:color w:val="000000" w:themeColor="text1"/>
          <w:sz w:val="24"/>
        </w:rPr>
        <w:t>put  M</w:t>
      </w:r>
      <w:proofErr w:type="gramEnd"/>
      <w:r w:rsidR="00C36572" w:rsidRPr="00086548">
        <w:rPr>
          <w:color w:val="000000" w:themeColor="text1"/>
          <w:sz w:val="24"/>
        </w:rPr>
        <w:t xml:space="preserve">10 SS L &amp; key locking bolt (12 </w:t>
      </w:r>
      <w:proofErr w:type="spellStart"/>
      <w:r w:rsidR="00C36572" w:rsidRPr="00086548">
        <w:rPr>
          <w:color w:val="000000" w:themeColor="text1"/>
          <w:sz w:val="24"/>
        </w:rPr>
        <w:t>nos</w:t>
      </w:r>
      <w:proofErr w:type="spellEnd"/>
      <w:r w:rsidR="00C36572" w:rsidRPr="00086548">
        <w:rPr>
          <w:color w:val="000000" w:themeColor="text1"/>
          <w:sz w:val="24"/>
        </w:rPr>
        <w:t xml:space="preserve">)  for locking </w:t>
      </w:r>
      <w:r w:rsidR="00D26EA7" w:rsidRPr="00086548">
        <w:rPr>
          <w:color w:val="000000" w:themeColor="text1"/>
          <w:sz w:val="24"/>
        </w:rPr>
        <w:t xml:space="preserve">the </w:t>
      </w:r>
      <w:r w:rsidR="00C36572" w:rsidRPr="00086548">
        <w:rPr>
          <w:color w:val="000000" w:themeColor="text1"/>
          <w:sz w:val="24"/>
        </w:rPr>
        <w:t>seal.</w:t>
      </w:r>
    </w:p>
    <w:p w14:paraId="3736C117" w14:textId="555ABBB9" w:rsidR="00C36572" w:rsidRPr="00086548" w:rsidRDefault="00C36572" w:rsidP="00E61BC6">
      <w:pPr>
        <w:pStyle w:val="ListParagraph"/>
        <w:numPr>
          <w:ilvl w:val="0"/>
          <w:numId w:val="30"/>
        </w:numPr>
        <w:spacing w:after="0" w:line="240" w:lineRule="auto"/>
        <w:jc w:val="both"/>
        <w:rPr>
          <w:color w:val="000000" w:themeColor="text1"/>
          <w:sz w:val="24"/>
        </w:rPr>
      </w:pPr>
      <w:r w:rsidRPr="00086548">
        <w:rPr>
          <w:color w:val="000000" w:themeColor="text1"/>
          <w:sz w:val="24"/>
        </w:rPr>
        <w:lastRenderedPageBreak/>
        <w:t>Clear the work permit.</w:t>
      </w:r>
    </w:p>
    <w:p w14:paraId="7CF55FFE" w14:textId="77777777" w:rsidR="00E61BC6" w:rsidRPr="00086548" w:rsidRDefault="00E61BC6" w:rsidP="00E61BC6">
      <w:pPr>
        <w:pStyle w:val="ListParagraph"/>
        <w:spacing w:after="0" w:line="240" w:lineRule="auto"/>
        <w:jc w:val="both"/>
        <w:rPr>
          <w:color w:val="000000" w:themeColor="text1"/>
          <w:sz w:val="24"/>
        </w:rPr>
      </w:pPr>
    </w:p>
    <w:p w14:paraId="4BC1924A" w14:textId="6EFF00B1" w:rsidR="007E15E5" w:rsidRPr="008368DF" w:rsidRDefault="007E15E5" w:rsidP="007E15E5">
      <w:pPr>
        <w:pStyle w:val="BodyText2"/>
        <w:rPr>
          <w:color w:val="000000" w:themeColor="text1"/>
        </w:rPr>
      </w:pPr>
      <w:r w:rsidRPr="008368DF">
        <w:rPr>
          <w:color w:val="000000" w:themeColor="text1"/>
        </w:rPr>
        <w:t xml:space="preserve">Work No 2 </w:t>
      </w:r>
      <w:proofErr w:type="gramStart"/>
      <w:r w:rsidRPr="008368DF">
        <w:rPr>
          <w:color w:val="000000" w:themeColor="text1"/>
        </w:rPr>
        <w:t xml:space="preserve">  :</w:t>
      </w:r>
      <w:proofErr w:type="gramEnd"/>
      <w:r w:rsidRPr="008368DF">
        <w:rPr>
          <w:color w:val="000000" w:themeColor="text1"/>
        </w:rPr>
        <w:t xml:space="preserve">  Upper/Lower seal valve plate seal cleaning</w:t>
      </w:r>
    </w:p>
    <w:p w14:paraId="5C15F254" w14:textId="77777777" w:rsidR="007E15E5" w:rsidRPr="008368DF" w:rsidRDefault="007E15E5" w:rsidP="007E15E5">
      <w:pPr>
        <w:pStyle w:val="BodyText2"/>
        <w:ind w:left="360"/>
        <w:rPr>
          <w:color w:val="000000" w:themeColor="text1"/>
        </w:rPr>
      </w:pPr>
    </w:p>
    <w:p w14:paraId="50FE6B5D" w14:textId="77777777"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Take clearance from production SS for working at furnace top by taking work permit.</w:t>
      </w:r>
    </w:p>
    <w:p w14:paraId="4B69A960" w14:textId="77777777"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Furnace shutdown to be taken and Top firing to be carried out.</w:t>
      </w:r>
    </w:p>
    <w:p w14:paraId="2F939281" w14:textId="77777777"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Do carry 2nos CO detector and monitor it continuously.</w:t>
      </w:r>
    </w:p>
    <w:p w14:paraId="4B683568" w14:textId="7C5A4D5A"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Keep valve 50 percent in open condition.</w:t>
      </w:r>
    </w:p>
    <w:p w14:paraId="77D5A8C0" w14:textId="246683CB" w:rsidR="007E15E5" w:rsidRPr="008368DF" w:rsidRDefault="00BD3804" w:rsidP="007E15E5">
      <w:pPr>
        <w:numPr>
          <w:ilvl w:val="0"/>
          <w:numId w:val="31"/>
        </w:numPr>
        <w:spacing w:after="0" w:line="240" w:lineRule="auto"/>
        <w:jc w:val="both"/>
        <w:rPr>
          <w:color w:val="000000" w:themeColor="text1"/>
          <w:sz w:val="24"/>
        </w:rPr>
      </w:pPr>
      <w:r w:rsidRPr="008368DF">
        <w:rPr>
          <w:color w:val="000000" w:themeColor="text1"/>
          <w:sz w:val="24"/>
        </w:rPr>
        <w:t>Take mechanical isolation.</w:t>
      </w:r>
    </w:p>
    <w:p w14:paraId="5AB7C303" w14:textId="5D788DD3"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Open the inspection door.</w:t>
      </w:r>
    </w:p>
    <w:p w14:paraId="56C12E45" w14:textId="77777777"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 xml:space="preserve">Use compressed air by using hose for cleaning all corner edges of valve to clean the stuck </w:t>
      </w:r>
      <w:proofErr w:type="spellStart"/>
      <w:r w:rsidRPr="008368DF">
        <w:rPr>
          <w:color w:val="000000" w:themeColor="text1"/>
          <w:sz w:val="24"/>
        </w:rPr>
        <w:t>matrial</w:t>
      </w:r>
      <w:proofErr w:type="spellEnd"/>
      <w:r w:rsidRPr="008368DF">
        <w:rPr>
          <w:color w:val="000000" w:themeColor="text1"/>
          <w:sz w:val="24"/>
        </w:rPr>
        <w:t xml:space="preserve"> near valve so valve can operate smoothly.</w:t>
      </w:r>
    </w:p>
    <w:p w14:paraId="4C18E149" w14:textId="77777777"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Close the inspection door</w:t>
      </w:r>
    </w:p>
    <w:p w14:paraId="71878DA6" w14:textId="3314A9DE" w:rsidR="007E15E5" w:rsidRPr="008368DF" w:rsidRDefault="007E15E5" w:rsidP="007E15E5">
      <w:pPr>
        <w:numPr>
          <w:ilvl w:val="0"/>
          <w:numId w:val="31"/>
        </w:numPr>
        <w:spacing w:after="0" w:line="240" w:lineRule="auto"/>
        <w:jc w:val="both"/>
        <w:rPr>
          <w:color w:val="000000" w:themeColor="text1"/>
          <w:sz w:val="24"/>
        </w:rPr>
      </w:pPr>
      <w:r w:rsidRPr="008368DF">
        <w:rPr>
          <w:color w:val="000000" w:themeColor="text1"/>
          <w:sz w:val="24"/>
        </w:rPr>
        <w:t xml:space="preserve">Clear </w:t>
      </w:r>
      <w:proofErr w:type="spellStart"/>
      <w:r w:rsidR="00BD3804" w:rsidRPr="008368DF">
        <w:rPr>
          <w:color w:val="000000" w:themeColor="text1"/>
          <w:sz w:val="24"/>
        </w:rPr>
        <w:t>mechainical</w:t>
      </w:r>
      <w:proofErr w:type="spellEnd"/>
      <w:r w:rsidR="00BD3804" w:rsidRPr="008368DF">
        <w:rPr>
          <w:color w:val="000000" w:themeColor="text1"/>
          <w:sz w:val="24"/>
        </w:rPr>
        <w:t xml:space="preserve"> isolation</w:t>
      </w:r>
      <w:r w:rsidRPr="008368DF">
        <w:rPr>
          <w:color w:val="000000" w:themeColor="text1"/>
          <w:sz w:val="24"/>
        </w:rPr>
        <w:t xml:space="preserve"> and </w:t>
      </w:r>
      <w:proofErr w:type="spellStart"/>
      <w:r w:rsidRPr="008368DF">
        <w:rPr>
          <w:color w:val="000000" w:themeColor="text1"/>
          <w:sz w:val="24"/>
        </w:rPr>
        <w:t>workpermit</w:t>
      </w:r>
      <w:proofErr w:type="spellEnd"/>
      <w:r w:rsidRPr="008368DF">
        <w:rPr>
          <w:color w:val="000000" w:themeColor="text1"/>
          <w:sz w:val="24"/>
        </w:rPr>
        <w:t>.</w:t>
      </w:r>
    </w:p>
    <w:p w14:paraId="78521B3A" w14:textId="77777777" w:rsidR="007E15E5" w:rsidRPr="008368DF" w:rsidRDefault="007E15E5" w:rsidP="007E15E5">
      <w:pPr>
        <w:jc w:val="both"/>
        <w:rPr>
          <w:color w:val="000000" w:themeColor="text1"/>
          <w:sz w:val="24"/>
        </w:rPr>
      </w:pPr>
    </w:p>
    <w:p w14:paraId="1CA83D1C" w14:textId="77777777" w:rsidR="00E61BC6" w:rsidRPr="00086548" w:rsidRDefault="00E61BC6" w:rsidP="00E61BC6">
      <w:pPr>
        <w:spacing w:after="0" w:line="240" w:lineRule="auto"/>
        <w:ind w:left="360"/>
        <w:jc w:val="both"/>
        <w:rPr>
          <w:color w:val="000000" w:themeColor="text1"/>
          <w:sz w:val="24"/>
        </w:rPr>
      </w:pPr>
    </w:p>
    <w:p w14:paraId="5B2956B3" w14:textId="6C910D7A" w:rsidR="00636159" w:rsidRPr="00086548" w:rsidRDefault="00E61BC6" w:rsidP="00636159">
      <w:pPr>
        <w:jc w:val="both"/>
        <w:rPr>
          <w:color w:val="000000" w:themeColor="text1"/>
          <w:sz w:val="24"/>
        </w:rPr>
      </w:pPr>
      <w:r w:rsidRPr="00086548">
        <w:rPr>
          <w:color w:val="000000" w:themeColor="text1"/>
          <w:sz w:val="24"/>
        </w:rPr>
        <w:t xml:space="preserve"> </w:t>
      </w:r>
    </w:p>
    <w:p w14:paraId="7793BBAC" w14:textId="77777777" w:rsidR="00636159" w:rsidRPr="00086548" w:rsidRDefault="00636159" w:rsidP="00636159">
      <w:pPr>
        <w:pStyle w:val="BodyText2"/>
        <w:rPr>
          <w:color w:val="000000" w:themeColor="text1"/>
        </w:rPr>
      </w:pPr>
      <w:r w:rsidRPr="00086548">
        <w:rPr>
          <w:color w:val="000000" w:themeColor="text1"/>
        </w:rPr>
        <w:t>DO:</w:t>
      </w:r>
    </w:p>
    <w:p w14:paraId="7993B77B" w14:textId="77777777" w:rsidR="00636159" w:rsidRPr="00086548" w:rsidRDefault="00636159" w:rsidP="00636159">
      <w:pPr>
        <w:pStyle w:val="BodyText2"/>
        <w:rPr>
          <w:color w:val="000000" w:themeColor="text1"/>
        </w:rPr>
      </w:pPr>
    </w:p>
    <w:p w14:paraId="32F2EF95" w14:textId="77777777" w:rsidR="00636159" w:rsidRPr="00086548" w:rsidRDefault="00636159" w:rsidP="00636159">
      <w:pPr>
        <w:numPr>
          <w:ilvl w:val="0"/>
          <w:numId w:val="26"/>
        </w:numPr>
        <w:spacing w:after="0" w:line="240" w:lineRule="auto"/>
        <w:jc w:val="both"/>
        <w:rPr>
          <w:color w:val="000000" w:themeColor="text1"/>
          <w:sz w:val="24"/>
        </w:rPr>
      </w:pPr>
      <w:r w:rsidRPr="00086548">
        <w:rPr>
          <w:color w:val="000000" w:themeColor="text1"/>
          <w:sz w:val="24"/>
        </w:rPr>
        <w:t>Monitor CO levels continuously.</w:t>
      </w:r>
    </w:p>
    <w:p w14:paraId="2CDDF162" w14:textId="77777777" w:rsidR="00636159" w:rsidRPr="00086548" w:rsidRDefault="00636159" w:rsidP="00636159">
      <w:pPr>
        <w:numPr>
          <w:ilvl w:val="0"/>
          <w:numId w:val="26"/>
        </w:numPr>
        <w:spacing w:after="0" w:line="240" w:lineRule="auto"/>
        <w:jc w:val="both"/>
        <w:rPr>
          <w:color w:val="000000" w:themeColor="text1"/>
          <w:sz w:val="24"/>
        </w:rPr>
      </w:pPr>
      <w:r w:rsidRPr="00086548">
        <w:rPr>
          <w:color w:val="000000" w:themeColor="text1"/>
          <w:sz w:val="24"/>
        </w:rPr>
        <w:t>Ensure that proper hose keeping is carried out after completion of job</w:t>
      </w:r>
    </w:p>
    <w:p w14:paraId="598216AA" w14:textId="77777777" w:rsidR="00636159" w:rsidRPr="00086548" w:rsidRDefault="00636159" w:rsidP="00636159">
      <w:pPr>
        <w:numPr>
          <w:ilvl w:val="0"/>
          <w:numId w:val="26"/>
        </w:numPr>
        <w:spacing w:after="0" w:line="240" w:lineRule="auto"/>
        <w:jc w:val="both"/>
        <w:rPr>
          <w:color w:val="000000" w:themeColor="text1"/>
          <w:sz w:val="24"/>
        </w:rPr>
      </w:pPr>
      <w:r w:rsidRPr="00086548">
        <w:rPr>
          <w:color w:val="000000" w:themeColor="text1"/>
          <w:sz w:val="24"/>
        </w:rPr>
        <w:t xml:space="preserve">Ensure to confirm the furnace condition with the control room in charge incase job </w:t>
      </w:r>
      <w:proofErr w:type="gramStart"/>
      <w:r w:rsidRPr="00086548">
        <w:rPr>
          <w:color w:val="000000" w:themeColor="text1"/>
          <w:sz w:val="24"/>
        </w:rPr>
        <w:t>has to</w:t>
      </w:r>
      <w:proofErr w:type="gramEnd"/>
      <w:r w:rsidRPr="00086548">
        <w:rPr>
          <w:color w:val="000000" w:themeColor="text1"/>
          <w:sz w:val="24"/>
        </w:rPr>
        <w:t xml:space="preserve"> be carried out during running furnace.</w:t>
      </w:r>
    </w:p>
    <w:p w14:paraId="6EAC5E55" w14:textId="77777777" w:rsidR="00636159" w:rsidRPr="00086548" w:rsidRDefault="00636159" w:rsidP="00636159">
      <w:pPr>
        <w:ind w:left="360"/>
        <w:jc w:val="both"/>
        <w:rPr>
          <w:color w:val="000000" w:themeColor="text1"/>
          <w:sz w:val="24"/>
        </w:rPr>
      </w:pPr>
    </w:p>
    <w:p w14:paraId="65ABD644" w14:textId="77777777" w:rsidR="00636159" w:rsidRPr="00086548" w:rsidRDefault="00636159" w:rsidP="00636159">
      <w:pPr>
        <w:jc w:val="both"/>
        <w:rPr>
          <w:color w:val="000000" w:themeColor="text1"/>
          <w:sz w:val="24"/>
        </w:rPr>
      </w:pPr>
    </w:p>
    <w:p w14:paraId="0C47E46B" w14:textId="77777777" w:rsidR="00636159" w:rsidRPr="00086548" w:rsidRDefault="00636159" w:rsidP="00636159">
      <w:pPr>
        <w:pStyle w:val="BodyText2"/>
        <w:rPr>
          <w:color w:val="000000" w:themeColor="text1"/>
        </w:rPr>
      </w:pPr>
      <w:r w:rsidRPr="00086548">
        <w:rPr>
          <w:color w:val="000000" w:themeColor="text1"/>
        </w:rPr>
        <w:t>DO NOT:</w:t>
      </w:r>
    </w:p>
    <w:p w14:paraId="3D129E0F" w14:textId="77777777" w:rsidR="00636159" w:rsidRPr="00086548" w:rsidRDefault="00636159" w:rsidP="00636159">
      <w:pPr>
        <w:pStyle w:val="BodyText2"/>
        <w:rPr>
          <w:color w:val="000000" w:themeColor="text1"/>
        </w:rPr>
      </w:pPr>
    </w:p>
    <w:p w14:paraId="0E468057" w14:textId="77777777" w:rsidR="00636159" w:rsidRPr="00086548" w:rsidRDefault="00636159" w:rsidP="00636159">
      <w:pPr>
        <w:numPr>
          <w:ilvl w:val="0"/>
          <w:numId w:val="26"/>
        </w:numPr>
        <w:spacing w:after="0" w:line="240" w:lineRule="auto"/>
        <w:jc w:val="both"/>
        <w:rPr>
          <w:color w:val="000000" w:themeColor="text1"/>
        </w:rPr>
      </w:pPr>
      <w:r w:rsidRPr="00086548">
        <w:rPr>
          <w:color w:val="000000" w:themeColor="text1"/>
          <w:sz w:val="24"/>
        </w:rPr>
        <w:t>Proceed to furnace top without been accompanied by at least 2 people.</w:t>
      </w:r>
    </w:p>
    <w:p w14:paraId="41B649BF" w14:textId="77777777" w:rsidR="00636159" w:rsidRPr="00086548" w:rsidRDefault="00636159" w:rsidP="00636159">
      <w:pPr>
        <w:numPr>
          <w:ilvl w:val="0"/>
          <w:numId w:val="26"/>
        </w:numPr>
        <w:spacing w:after="0" w:line="240" w:lineRule="auto"/>
        <w:jc w:val="both"/>
        <w:rPr>
          <w:color w:val="000000" w:themeColor="text1"/>
        </w:rPr>
      </w:pPr>
      <w:r w:rsidRPr="00086548">
        <w:rPr>
          <w:color w:val="000000" w:themeColor="text1"/>
          <w:sz w:val="24"/>
        </w:rPr>
        <w:t xml:space="preserve">Do not carry out the activity while tuyere activity </w:t>
      </w:r>
      <w:proofErr w:type="gramStart"/>
      <w:r w:rsidRPr="00086548">
        <w:rPr>
          <w:color w:val="000000" w:themeColor="text1"/>
          <w:sz w:val="24"/>
        </w:rPr>
        <w:t>is  going</w:t>
      </w:r>
      <w:proofErr w:type="gramEnd"/>
      <w:r w:rsidRPr="00086548">
        <w:rPr>
          <w:color w:val="000000" w:themeColor="text1"/>
          <w:sz w:val="24"/>
        </w:rPr>
        <w:t xml:space="preserve"> on in cast house</w:t>
      </w:r>
    </w:p>
    <w:p w14:paraId="0937EA73" w14:textId="77777777" w:rsidR="00636159" w:rsidRPr="00086548" w:rsidRDefault="00636159" w:rsidP="00636159">
      <w:pPr>
        <w:ind w:left="360"/>
        <w:jc w:val="both"/>
        <w:rPr>
          <w:color w:val="000000" w:themeColor="text1"/>
        </w:rPr>
      </w:pPr>
    </w:p>
    <w:p w14:paraId="440C637B" w14:textId="77777777" w:rsidR="00AE12C9" w:rsidRPr="00086548" w:rsidRDefault="00AE12C9" w:rsidP="00AE12C9">
      <w:pPr>
        <w:rPr>
          <w:rFonts w:ascii="Times New Roman" w:hAnsi="Times New Roman" w:cs="Times New Roman"/>
          <w:color w:val="000000" w:themeColor="text1"/>
          <w:sz w:val="24"/>
          <w:szCs w:val="24"/>
        </w:rPr>
      </w:pPr>
    </w:p>
    <w:p w14:paraId="0AA861BA" w14:textId="35C67CE8" w:rsidR="00AE12C9" w:rsidRDefault="00AE12C9" w:rsidP="00AE12C9">
      <w:pPr>
        <w:rPr>
          <w:rFonts w:ascii="Times New Roman" w:hAnsi="Times New Roman" w:cs="Times New Roman"/>
          <w:b/>
          <w:color w:val="000000" w:themeColor="text1"/>
          <w:sz w:val="24"/>
          <w:szCs w:val="24"/>
        </w:rPr>
      </w:pPr>
      <w:r w:rsidRPr="00086548">
        <w:rPr>
          <w:rFonts w:ascii="Times New Roman" w:hAnsi="Times New Roman" w:cs="Times New Roman"/>
          <w:b/>
          <w:color w:val="000000" w:themeColor="text1"/>
          <w:sz w:val="24"/>
          <w:szCs w:val="24"/>
        </w:rPr>
        <w:t>REFERENCES:</w:t>
      </w:r>
      <w:r w:rsidRPr="00086548">
        <w:rPr>
          <w:b/>
          <w:color w:val="000000" w:themeColor="text1"/>
          <w:szCs w:val="24"/>
        </w:rPr>
        <w:t xml:space="preserve"> </w:t>
      </w:r>
      <w:r w:rsidRPr="00086548">
        <w:rPr>
          <w:rFonts w:ascii="Times New Roman" w:hAnsi="Times New Roman" w:cs="Times New Roman"/>
          <w:b/>
          <w:color w:val="000000" w:themeColor="text1"/>
          <w:sz w:val="24"/>
          <w:szCs w:val="24"/>
        </w:rPr>
        <w:t>Operation &amp; Maintenance manual.</w:t>
      </w:r>
    </w:p>
    <w:p w14:paraId="51D96895" w14:textId="77777777" w:rsidR="008368DF" w:rsidRPr="000B56A0" w:rsidRDefault="008368DF" w:rsidP="008368DF">
      <w:pPr>
        <w:spacing w:before="100" w:beforeAutospacing="1" w:after="100" w:afterAutospacing="1" w:line="240" w:lineRule="auto"/>
        <w:rPr>
          <w:rFonts w:ascii="Times New Roman" w:eastAsia="Times New Roman" w:hAnsi="Times New Roman" w:cs="Times New Roman"/>
          <w:b/>
          <w:bCs/>
          <w:sz w:val="24"/>
          <w:szCs w:val="24"/>
          <w:u w:val="single"/>
          <w:lang w:val="fr-FR" w:eastAsia="en-IN"/>
        </w:rPr>
      </w:pPr>
      <w:r>
        <w:rPr>
          <w:rFonts w:ascii="Times New Roman" w:eastAsia="Times New Roman" w:hAnsi="Times New Roman" w:cs="Times New Roman"/>
          <w:b/>
          <w:bCs/>
          <w:sz w:val="24"/>
          <w:szCs w:val="24"/>
          <w:u w:val="single"/>
          <w:lang w:val="fr-FR" w:eastAsia="en-IN"/>
        </w:rPr>
        <w:t xml:space="preserve">                                                   </w:t>
      </w:r>
      <w:r w:rsidRPr="000B56A0">
        <w:rPr>
          <w:rFonts w:ascii="Times New Roman" w:eastAsia="Times New Roman" w:hAnsi="Times New Roman" w:cs="Times New Roman"/>
          <w:b/>
          <w:bCs/>
          <w:sz w:val="24"/>
          <w:szCs w:val="24"/>
          <w:u w:val="single"/>
          <w:lang w:val="fr-FR" w:eastAsia="en-IN"/>
        </w:rPr>
        <w:t>Amendement Record</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701"/>
        <w:gridCol w:w="5953"/>
        <w:gridCol w:w="992"/>
      </w:tblGrid>
      <w:tr w:rsidR="008368DF" w:rsidRPr="001E642A" w14:paraId="5ACB0295" w14:textId="77777777" w:rsidTr="00D32709">
        <w:tc>
          <w:tcPr>
            <w:tcW w:w="1277" w:type="dxa"/>
            <w:tcBorders>
              <w:bottom w:val="single" w:sz="4" w:space="0" w:color="auto"/>
              <w:right w:val="single" w:sz="4" w:space="0" w:color="auto"/>
            </w:tcBorders>
          </w:tcPr>
          <w:p w14:paraId="1C8DF572" w14:textId="77777777" w:rsidR="008368DF" w:rsidRPr="007C1842" w:rsidRDefault="008368DF" w:rsidP="00D32709">
            <w:pPr>
              <w:pStyle w:val="Header"/>
              <w:ind w:right="-108"/>
              <w:rPr>
                <w:b/>
              </w:rPr>
            </w:pPr>
            <w:r w:rsidRPr="007C1842">
              <w:rPr>
                <w:b/>
              </w:rPr>
              <w:t>Date</w:t>
            </w:r>
          </w:p>
        </w:tc>
        <w:tc>
          <w:tcPr>
            <w:tcW w:w="1701" w:type="dxa"/>
            <w:tcBorders>
              <w:left w:val="single" w:sz="4" w:space="0" w:color="auto"/>
              <w:bottom w:val="single" w:sz="4" w:space="0" w:color="auto"/>
              <w:right w:val="single" w:sz="4" w:space="0" w:color="auto"/>
            </w:tcBorders>
          </w:tcPr>
          <w:p w14:paraId="0D0DDDAD" w14:textId="77777777" w:rsidR="008368DF" w:rsidRPr="007C1842" w:rsidRDefault="008368DF" w:rsidP="00D32709">
            <w:pPr>
              <w:pStyle w:val="Header"/>
              <w:ind w:right="-151"/>
              <w:rPr>
                <w:b/>
              </w:rPr>
            </w:pPr>
            <w:r w:rsidRPr="007C1842">
              <w:rPr>
                <w:b/>
              </w:rPr>
              <w:t>Manual Section Ref. &amp; Para</w:t>
            </w:r>
          </w:p>
        </w:tc>
        <w:tc>
          <w:tcPr>
            <w:tcW w:w="5953" w:type="dxa"/>
            <w:tcBorders>
              <w:left w:val="single" w:sz="4" w:space="0" w:color="auto"/>
              <w:bottom w:val="single" w:sz="4" w:space="0" w:color="auto"/>
              <w:right w:val="single" w:sz="4" w:space="0" w:color="auto"/>
            </w:tcBorders>
          </w:tcPr>
          <w:p w14:paraId="67FDDF5B" w14:textId="77777777" w:rsidR="008368DF" w:rsidRPr="007C1842" w:rsidRDefault="008368DF" w:rsidP="00D32709">
            <w:pPr>
              <w:pStyle w:val="Header"/>
              <w:ind w:right="-151"/>
              <w:rPr>
                <w:b/>
              </w:rPr>
            </w:pPr>
            <w:r w:rsidRPr="007C1842">
              <w:rPr>
                <w:b/>
              </w:rPr>
              <w:t>Brief details of Revision</w:t>
            </w:r>
          </w:p>
        </w:tc>
        <w:tc>
          <w:tcPr>
            <w:tcW w:w="992" w:type="dxa"/>
            <w:tcBorders>
              <w:left w:val="single" w:sz="4" w:space="0" w:color="auto"/>
            </w:tcBorders>
          </w:tcPr>
          <w:p w14:paraId="116E9807" w14:textId="77777777" w:rsidR="008368DF" w:rsidRPr="007C1842" w:rsidRDefault="008368DF" w:rsidP="00D32709">
            <w:pPr>
              <w:pStyle w:val="Header"/>
              <w:tabs>
                <w:tab w:val="left" w:pos="1440"/>
                <w:tab w:val="left" w:pos="3240"/>
                <w:tab w:val="left" w:pos="8820"/>
              </w:tabs>
              <w:ind w:left="-108" w:right="-151"/>
              <w:jc w:val="center"/>
              <w:rPr>
                <w:b/>
              </w:rPr>
            </w:pPr>
            <w:r w:rsidRPr="007C1842">
              <w:rPr>
                <w:b/>
              </w:rPr>
              <w:t>New Rev.</w:t>
            </w:r>
          </w:p>
        </w:tc>
      </w:tr>
      <w:tr w:rsidR="008368DF" w:rsidRPr="001E642A" w14:paraId="32201771" w14:textId="77777777" w:rsidTr="00D32709">
        <w:tc>
          <w:tcPr>
            <w:tcW w:w="1277" w:type="dxa"/>
            <w:tcBorders>
              <w:top w:val="single" w:sz="4" w:space="0" w:color="auto"/>
              <w:right w:val="single" w:sz="4" w:space="0" w:color="auto"/>
            </w:tcBorders>
          </w:tcPr>
          <w:p w14:paraId="392EF741" w14:textId="77777777" w:rsidR="008368DF" w:rsidRPr="007C1842" w:rsidRDefault="008368DF" w:rsidP="00D32709">
            <w:pPr>
              <w:pStyle w:val="Header"/>
              <w:ind w:right="-108"/>
            </w:pPr>
          </w:p>
        </w:tc>
        <w:tc>
          <w:tcPr>
            <w:tcW w:w="1701" w:type="dxa"/>
            <w:tcBorders>
              <w:top w:val="single" w:sz="4" w:space="0" w:color="auto"/>
              <w:left w:val="single" w:sz="4" w:space="0" w:color="auto"/>
              <w:right w:val="single" w:sz="4" w:space="0" w:color="auto"/>
            </w:tcBorders>
          </w:tcPr>
          <w:p w14:paraId="59D04C62" w14:textId="77777777" w:rsidR="008368DF" w:rsidRPr="007C1842" w:rsidRDefault="008368DF" w:rsidP="00D32709">
            <w:pPr>
              <w:pStyle w:val="Header"/>
              <w:ind w:right="-151"/>
            </w:pPr>
          </w:p>
        </w:tc>
        <w:tc>
          <w:tcPr>
            <w:tcW w:w="5953" w:type="dxa"/>
            <w:tcBorders>
              <w:top w:val="single" w:sz="4" w:space="0" w:color="auto"/>
              <w:left w:val="single" w:sz="4" w:space="0" w:color="auto"/>
              <w:right w:val="single" w:sz="4" w:space="0" w:color="auto"/>
            </w:tcBorders>
          </w:tcPr>
          <w:p w14:paraId="270F284A" w14:textId="77777777" w:rsidR="008368DF" w:rsidRPr="007C1842" w:rsidRDefault="008368DF" w:rsidP="00D32709">
            <w:pPr>
              <w:pStyle w:val="Header"/>
              <w:jc w:val="both"/>
            </w:pPr>
          </w:p>
        </w:tc>
        <w:tc>
          <w:tcPr>
            <w:tcW w:w="992" w:type="dxa"/>
            <w:tcBorders>
              <w:left w:val="single" w:sz="4" w:space="0" w:color="auto"/>
            </w:tcBorders>
          </w:tcPr>
          <w:p w14:paraId="0B896CD0" w14:textId="77777777" w:rsidR="008368DF" w:rsidRPr="007C1842" w:rsidRDefault="008368DF" w:rsidP="00D32709">
            <w:pPr>
              <w:pStyle w:val="Header"/>
              <w:tabs>
                <w:tab w:val="left" w:pos="1440"/>
                <w:tab w:val="left" w:pos="3240"/>
                <w:tab w:val="left" w:pos="8820"/>
              </w:tabs>
              <w:ind w:left="-108" w:right="-151"/>
              <w:jc w:val="center"/>
            </w:pPr>
          </w:p>
        </w:tc>
      </w:tr>
      <w:tr w:rsidR="008368DF" w:rsidRPr="001E642A" w14:paraId="308FC9C1" w14:textId="77777777" w:rsidTr="00D32709">
        <w:tc>
          <w:tcPr>
            <w:tcW w:w="1277" w:type="dxa"/>
            <w:tcBorders>
              <w:top w:val="single" w:sz="4" w:space="0" w:color="auto"/>
              <w:right w:val="single" w:sz="4" w:space="0" w:color="auto"/>
            </w:tcBorders>
          </w:tcPr>
          <w:p w14:paraId="14302684" w14:textId="77777777" w:rsidR="008368DF" w:rsidRPr="007C1842" w:rsidRDefault="008368DF" w:rsidP="00D32709">
            <w:pPr>
              <w:pStyle w:val="Header"/>
              <w:ind w:right="-108"/>
            </w:pPr>
          </w:p>
        </w:tc>
        <w:tc>
          <w:tcPr>
            <w:tcW w:w="1701" w:type="dxa"/>
            <w:tcBorders>
              <w:top w:val="single" w:sz="4" w:space="0" w:color="auto"/>
              <w:left w:val="single" w:sz="4" w:space="0" w:color="auto"/>
              <w:right w:val="single" w:sz="4" w:space="0" w:color="auto"/>
            </w:tcBorders>
          </w:tcPr>
          <w:p w14:paraId="16424EFA" w14:textId="77777777" w:rsidR="008368DF" w:rsidRPr="007C1842" w:rsidRDefault="008368DF" w:rsidP="00D32709">
            <w:pPr>
              <w:pStyle w:val="Header"/>
              <w:ind w:right="-151"/>
            </w:pPr>
          </w:p>
        </w:tc>
        <w:tc>
          <w:tcPr>
            <w:tcW w:w="5953" w:type="dxa"/>
            <w:tcBorders>
              <w:top w:val="single" w:sz="4" w:space="0" w:color="auto"/>
              <w:left w:val="single" w:sz="4" w:space="0" w:color="auto"/>
              <w:right w:val="single" w:sz="4" w:space="0" w:color="auto"/>
            </w:tcBorders>
          </w:tcPr>
          <w:p w14:paraId="08DC8911" w14:textId="77777777" w:rsidR="008368DF" w:rsidRPr="007C1842" w:rsidRDefault="008368DF" w:rsidP="00D32709">
            <w:pPr>
              <w:pStyle w:val="Header"/>
              <w:jc w:val="both"/>
            </w:pPr>
          </w:p>
        </w:tc>
        <w:tc>
          <w:tcPr>
            <w:tcW w:w="992" w:type="dxa"/>
            <w:tcBorders>
              <w:left w:val="single" w:sz="4" w:space="0" w:color="auto"/>
            </w:tcBorders>
          </w:tcPr>
          <w:p w14:paraId="0F830627" w14:textId="77777777" w:rsidR="008368DF" w:rsidRPr="007C1842" w:rsidRDefault="008368DF" w:rsidP="00D32709">
            <w:pPr>
              <w:pStyle w:val="Header"/>
              <w:tabs>
                <w:tab w:val="left" w:pos="1440"/>
                <w:tab w:val="left" w:pos="3240"/>
                <w:tab w:val="left" w:pos="8820"/>
              </w:tabs>
              <w:ind w:left="-108" w:right="-151"/>
              <w:jc w:val="center"/>
            </w:pPr>
          </w:p>
        </w:tc>
      </w:tr>
      <w:tr w:rsidR="008368DF" w:rsidRPr="001E642A" w14:paraId="3FCB0F84" w14:textId="77777777" w:rsidTr="00D32709">
        <w:tc>
          <w:tcPr>
            <w:tcW w:w="1277" w:type="dxa"/>
            <w:tcBorders>
              <w:right w:val="nil"/>
            </w:tcBorders>
          </w:tcPr>
          <w:p w14:paraId="173BC4D0" w14:textId="77777777" w:rsidR="008368DF" w:rsidRPr="007C1842" w:rsidRDefault="008368DF" w:rsidP="00D32709">
            <w:pPr>
              <w:pStyle w:val="Header"/>
              <w:ind w:right="-151"/>
              <w:jc w:val="center"/>
            </w:pPr>
          </w:p>
        </w:tc>
        <w:tc>
          <w:tcPr>
            <w:tcW w:w="1701" w:type="dxa"/>
            <w:tcBorders>
              <w:left w:val="nil"/>
              <w:right w:val="nil"/>
            </w:tcBorders>
          </w:tcPr>
          <w:p w14:paraId="6AFA0EEA" w14:textId="77777777" w:rsidR="008368DF" w:rsidRPr="007C1842" w:rsidRDefault="008368DF" w:rsidP="00D32709">
            <w:pPr>
              <w:pStyle w:val="Header"/>
              <w:ind w:right="-151"/>
              <w:jc w:val="center"/>
            </w:pPr>
          </w:p>
        </w:tc>
        <w:tc>
          <w:tcPr>
            <w:tcW w:w="5953" w:type="dxa"/>
            <w:tcBorders>
              <w:left w:val="nil"/>
              <w:right w:val="nil"/>
            </w:tcBorders>
          </w:tcPr>
          <w:p w14:paraId="161B1F6C" w14:textId="77777777" w:rsidR="008368DF" w:rsidRPr="007C1842" w:rsidRDefault="008368DF" w:rsidP="00D32709">
            <w:pPr>
              <w:pStyle w:val="BodyText"/>
              <w:rPr>
                <w:rFonts w:ascii="Times New Roman" w:hAnsi="Times New Roman"/>
              </w:rPr>
            </w:pPr>
          </w:p>
        </w:tc>
        <w:tc>
          <w:tcPr>
            <w:tcW w:w="992" w:type="dxa"/>
            <w:tcBorders>
              <w:left w:val="nil"/>
            </w:tcBorders>
          </w:tcPr>
          <w:p w14:paraId="299121D1" w14:textId="77777777" w:rsidR="008368DF" w:rsidRPr="007C1842" w:rsidRDefault="008368DF" w:rsidP="00D32709">
            <w:pPr>
              <w:pStyle w:val="Header"/>
              <w:tabs>
                <w:tab w:val="left" w:pos="1440"/>
                <w:tab w:val="left" w:pos="3240"/>
                <w:tab w:val="left" w:pos="8820"/>
              </w:tabs>
              <w:ind w:left="-108" w:right="-151"/>
              <w:jc w:val="center"/>
            </w:pPr>
          </w:p>
        </w:tc>
      </w:tr>
    </w:tbl>
    <w:p w14:paraId="1AB2A10E" w14:textId="77777777" w:rsidR="008368DF" w:rsidRPr="00086548" w:rsidRDefault="008368DF" w:rsidP="00AE12C9">
      <w:pPr>
        <w:rPr>
          <w:rFonts w:ascii="Times New Roman" w:hAnsi="Times New Roman" w:cs="Times New Roman"/>
          <w:b/>
          <w:color w:val="000000" w:themeColor="text1"/>
          <w:sz w:val="24"/>
          <w:szCs w:val="24"/>
        </w:rPr>
      </w:pPr>
    </w:p>
    <w:p w14:paraId="2A5143F2" w14:textId="77777777" w:rsidR="00AE12C9" w:rsidRPr="00086548" w:rsidRDefault="00AE12C9" w:rsidP="00AE12C9">
      <w:pPr>
        <w:rPr>
          <w:rFonts w:ascii="Times New Roman" w:hAnsi="Times New Roman" w:cs="Times New Roman"/>
          <w:color w:val="000000" w:themeColor="text1"/>
          <w:sz w:val="24"/>
          <w:szCs w:val="24"/>
        </w:rPr>
      </w:pPr>
    </w:p>
    <w:tbl>
      <w:tblPr>
        <w:tblW w:w="9095" w:type="dxa"/>
        <w:tblCellMar>
          <w:left w:w="0" w:type="dxa"/>
          <w:right w:w="0" w:type="dxa"/>
        </w:tblCellMar>
        <w:tblLook w:val="04A0" w:firstRow="1" w:lastRow="0" w:firstColumn="1" w:lastColumn="0" w:noHBand="0" w:noVBand="1"/>
      </w:tblPr>
      <w:tblGrid>
        <w:gridCol w:w="2802"/>
        <w:gridCol w:w="3160"/>
        <w:gridCol w:w="3133"/>
      </w:tblGrid>
      <w:tr w:rsidR="00086548" w:rsidRPr="00086548" w14:paraId="48A80DC4" w14:textId="77777777" w:rsidTr="007D5E4B">
        <w:trPr>
          <w:trHeight w:val="316"/>
        </w:trPr>
        <w:tc>
          <w:tcPr>
            <w:tcW w:w="28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31B7C2FB" w14:textId="77777777" w:rsidR="007D5E4B" w:rsidRPr="00086548" w:rsidRDefault="007D5E4B">
            <w:pPr>
              <w:rPr>
                <w:rFonts w:ascii="Times New Roman" w:hAnsi="Times New Roman" w:cs="Times New Roman"/>
                <w:b/>
                <w:bCs/>
                <w:color w:val="000000" w:themeColor="text1"/>
                <w:sz w:val="20"/>
                <w:szCs w:val="20"/>
              </w:rPr>
            </w:pPr>
            <w:r w:rsidRPr="00086548">
              <w:rPr>
                <w:rFonts w:ascii="Times New Roman" w:hAnsi="Times New Roman" w:cs="Times New Roman"/>
                <w:b/>
                <w:bCs/>
                <w:color w:val="000000" w:themeColor="text1"/>
              </w:rPr>
              <w:t xml:space="preserve">Prepared By: </w:t>
            </w:r>
          </w:p>
          <w:p w14:paraId="71BFF823" w14:textId="77777777" w:rsidR="007D5E4B" w:rsidRPr="00086548" w:rsidRDefault="007D5E4B">
            <w:pPr>
              <w:rPr>
                <w:rFonts w:ascii="Times New Roman" w:hAnsi="Times New Roman" w:cs="Times New Roman"/>
                <w:color w:val="000000" w:themeColor="text1"/>
              </w:rPr>
            </w:pPr>
            <w:r w:rsidRPr="00086548">
              <w:rPr>
                <w:rFonts w:ascii="Times New Roman" w:hAnsi="Times New Roman" w:cs="Times New Roman"/>
                <w:color w:val="000000" w:themeColor="text1"/>
              </w:rPr>
              <w:t>Area Engineer</w:t>
            </w:r>
          </w:p>
        </w:tc>
        <w:tc>
          <w:tcPr>
            <w:tcW w:w="316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C9F5890" w14:textId="77777777"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 xml:space="preserve">Reviewed &amp; Issued By: </w:t>
            </w:r>
          </w:p>
          <w:p w14:paraId="38158446" w14:textId="77777777" w:rsidR="007D5E4B" w:rsidRPr="00086548" w:rsidRDefault="007D5E4B">
            <w:pPr>
              <w:rPr>
                <w:rFonts w:ascii="Times New Roman" w:hAnsi="Times New Roman" w:cs="Times New Roman"/>
                <w:color w:val="000000" w:themeColor="text1"/>
              </w:rPr>
            </w:pPr>
            <w:r w:rsidRPr="00086548">
              <w:rPr>
                <w:rFonts w:ascii="Times New Roman" w:hAnsi="Times New Roman" w:cs="Times New Roman"/>
                <w:color w:val="000000" w:themeColor="text1"/>
              </w:rPr>
              <w:t>Management Representative</w:t>
            </w:r>
          </w:p>
        </w:tc>
        <w:tc>
          <w:tcPr>
            <w:tcW w:w="3133"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2C8043ED" w14:textId="77777777"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 xml:space="preserve">Approved By: </w:t>
            </w:r>
          </w:p>
          <w:p w14:paraId="4FBAB469" w14:textId="77777777" w:rsidR="007D5E4B" w:rsidRPr="00086548" w:rsidRDefault="007D5E4B">
            <w:pPr>
              <w:rPr>
                <w:rFonts w:ascii="Times New Roman" w:hAnsi="Times New Roman" w:cs="Times New Roman"/>
                <w:color w:val="000000" w:themeColor="text1"/>
              </w:rPr>
            </w:pPr>
            <w:r w:rsidRPr="00086548">
              <w:rPr>
                <w:rFonts w:ascii="Times New Roman" w:hAnsi="Times New Roman" w:cs="Times New Roman"/>
                <w:color w:val="000000" w:themeColor="text1"/>
              </w:rPr>
              <w:t>Mechanical Head</w:t>
            </w:r>
          </w:p>
        </w:tc>
      </w:tr>
      <w:tr w:rsidR="00086548" w:rsidRPr="00086548" w14:paraId="3A6CC2B8" w14:textId="77777777" w:rsidTr="007D5E4B">
        <w:trPr>
          <w:trHeight w:val="1062"/>
        </w:trPr>
        <w:tc>
          <w:tcPr>
            <w:tcW w:w="280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224E813" w14:textId="77777777"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Signature:</w:t>
            </w:r>
          </w:p>
        </w:tc>
        <w:tc>
          <w:tcPr>
            <w:tcW w:w="3160" w:type="dxa"/>
            <w:tcBorders>
              <w:top w:val="nil"/>
              <w:left w:val="nil"/>
              <w:bottom w:val="single" w:sz="8" w:space="0" w:color="000000"/>
              <w:right w:val="single" w:sz="8" w:space="0" w:color="000000"/>
            </w:tcBorders>
            <w:tcMar>
              <w:top w:w="0" w:type="dxa"/>
              <w:left w:w="108" w:type="dxa"/>
              <w:bottom w:w="0" w:type="dxa"/>
              <w:right w:w="108" w:type="dxa"/>
            </w:tcMar>
            <w:hideMark/>
          </w:tcPr>
          <w:p w14:paraId="0CE812DF" w14:textId="77777777"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Signature:</w:t>
            </w:r>
          </w:p>
        </w:tc>
        <w:tc>
          <w:tcPr>
            <w:tcW w:w="3133" w:type="dxa"/>
            <w:tcBorders>
              <w:top w:val="nil"/>
              <w:left w:val="nil"/>
              <w:bottom w:val="single" w:sz="8" w:space="0" w:color="000000"/>
              <w:right w:val="single" w:sz="8" w:space="0" w:color="000000"/>
            </w:tcBorders>
            <w:tcMar>
              <w:top w:w="0" w:type="dxa"/>
              <w:left w:w="108" w:type="dxa"/>
              <w:bottom w:w="0" w:type="dxa"/>
              <w:right w:w="108" w:type="dxa"/>
            </w:tcMar>
            <w:hideMark/>
          </w:tcPr>
          <w:p w14:paraId="3E28B321" w14:textId="77777777"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Signature:</w:t>
            </w:r>
          </w:p>
        </w:tc>
      </w:tr>
      <w:tr w:rsidR="007D5E4B" w:rsidRPr="00086548" w14:paraId="2F70992F" w14:textId="77777777" w:rsidTr="007D5E4B">
        <w:trPr>
          <w:trHeight w:val="56"/>
        </w:trPr>
        <w:tc>
          <w:tcPr>
            <w:tcW w:w="280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976DC7D" w14:textId="5D3EDC4D"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Review Date:</w:t>
            </w:r>
            <w:r w:rsidR="009C28AB" w:rsidRPr="00086548">
              <w:rPr>
                <w:rFonts w:ascii="Times New Roman" w:hAnsi="Times New Roman" w:cs="Times New Roman"/>
                <w:b/>
                <w:bCs/>
                <w:color w:val="000000" w:themeColor="text1"/>
              </w:rPr>
              <w:t xml:space="preserve"> </w:t>
            </w:r>
            <w:r w:rsidR="007E15E5">
              <w:rPr>
                <w:rFonts w:ascii="Times New Roman" w:hAnsi="Times New Roman" w:cs="Times New Roman"/>
                <w:b/>
                <w:bCs/>
                <w:color w:val="000000" w:themeColor="text1"/>
              </w:rPr>
              <w:t>14.09.2022</w:t>
            </w:r>
          </w:p>
        </w:tc>
        <w:tc>
          <w:tcPr>
            <w:tcW w:w="3160" w:type="dxa"/>
            <w:tcBorders>
              <w:top w:val="nil"/>
              <w:left w:val="nil"/>
              <w:bottom w:val="single" w:sz="8" w:space="0" w:color="000000"/>
              <w:right w:val="single" w:sz="8" w:space="0" w:color="000000"/>
            </w:tcBorders>
            <w:tcMar>
              <w:top w:w="0" w:type="dxa"/>
              <w:left w:w="108" w:type="dxa"/>
              <w:bottom w:w="0" w:type="dxa"/>
              <w:right w:w="108" w:type="dxa"/>
            </w:tcMar>
            <w:hideMark/>
          </w:tcPr>
          <w:p w14:paraId="5FF5AAD5" w14:textId="41B8E61A"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 xml:space="preserve">Review Date: </w:t>
            </w:r>
            <w:r w:rsidR="007E15E5">
              <w:rPr>
                <w:rFonts w:ascii="Times New Roman" w:hAnsi="Times New Roman" w:cs="Times New Roman"/>
                <w:b/>
                <w:bCs/>
                <w:color w:val="000000" w:themeColor="text1"/>
              </w:rPr>
              <w:t>14.09.2022</w:t>
            </w:r>
          </w:p>
        </w:tc>
        <w:tc>
          <w:tcPr>
            <w:tcW w:w="3133" w:type="dxa"/>
            <w:tcBorders>
              <w:top w:val="nil"/>
              <w:left w:val="nil"/>
              <w:bottom w:val="single" w:sz="8" w:space="0" w:color="000000"/>
              <w:right w:val="single" w:sz="8" w:space="0" w:color="000000"/>
            </w:tcBorders>
            <w:tcMar>
              <w:top w:w="0" w:type="dxa"/>
              <w:left w:w="108" w:type="dxa"/>
              <w:bottom w:w="0" w:type="dxa"/>
              <w:right w:w="108" w:type="dxa"/>
            </w:tcMar>
            <w:hideMark/>
          </w:tcPr>
          <w:p w14:paraId="6EA79E4B" w14:textId="309FE458" w:rsidR="007D5E4B" w:rsidRPr="00086548" w:rsidRDefault="007D5E4B">
            <w:pPr>
              <w:rPr>
                <w:rFonts w:ascii="Times New Roman" w:hAnsi="Times New Roman" w:cs="Times New Roman"/>
                <w:b/>
                <w:bCs/>
                <w:color w:val="000000" w:themeColor="text1"/>
              </w:rPr>
            </w:pPr>
            <w:r w:rsidRPr="00086548">
              <w:rPr>
                <w:rFonts w:ascii="Times New Roman" w:hAnsi="Times New Roman" w:cs="Times New Roman"/>
                <w:b/>
                <w:bCs/>
                <w:color w:val="000000" w:themeColor="text1"/>
              </w:rPr>
              <w:t xml:space="preserve">Review Date: </w:t>
            </w:r>
            <w:r w:rsidR="007E15E5">
              <w:rPr>
                <w:rFonts w:ascii="Times New Roman" w:hAnsi="Times New Roman" w:cs="Times New Roman"/>
                <w:b/>
                <w:bCs/>
                <w:color w:val="000000" w:themeColor="text1"/>
              </w:rPr>
              <w:t>14.09.2022</w:t>
            </w:r>
          </w:p>
        </w:tc>
      </w:tr>
    </w:tbl>
    <w:p w14:paraId="0DB17652" w14:textId="77777777" w:rsidR="007D5E4B" w:rsidRPr="00086548" w:rsidRDefault="007D5E4B" w:rsidP="007D5E4B">
      <w:pPr>
        <w:rPr>
          <w:rFonts w:ascii="Times New Roman" w:eastAsiaTheme="minorHAnsi" w:hAnsi="Times New Roman" w:cs="Times New Roman"/>
          <w:color w:val="000000" w:themeColor="text1"/>
        </w:rPr>
      </w:pPr>
    </w:p>
    <w:p w14:paraId="4DEDD33C" w14:textId="77777777" w:rsidR="007D5E4B" w:rsidRPr="00086548" w:rsidRDefault="007D5E4B" w:rsidP="00AE12C9">
      <w:pPr>
        <w:rPr>
          <w:rFonts w:ascii="Times New Roman" w:hAnsi="Times New Roman" w:cs="Times New Roman"/>
          <w:color w:val="000000" w:themeColor="text1"/>
          <w:sz w:val="24"/>
          <w:szCs w:val="24"/>
        </w:rPr>
      </w:pPr>
    </w:p>
    <w:sectPr w:rsidR="007D5E4B" w:rsidRPr="00086548" w:rsidSect="00F52908">
      <w:headerReference w:type="even" r:id="rId13"/>
      <w:headerReference w:type="default" r:id="rId14"/>
      <w:footerReference w:type="even" r:id="rId15"/>
      <w:footerReference w:type="default" r:id="rId16"/>
      <w:headerReference w:type="first" r:id="rId17"/>
      <w:footerReference w:type="first" r:id="rId18"/>
      <w:pgSz w:w="11906" w:h="16838" w:code="9"/>
      <w:pgMar w:top="1440" w:right="1133" w:bottom="851" w:left="1843" w:header="568" w:footer="2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9B11" w14:textId="77777777" w:rsidR="00FA108E" w:rsidRDefault="00FA108E" w:rsidP="0036287A">
      <w:pPr>
        <w:spacing w:after="0" w:line="240" w:lineRule="auto"/>
      </w:pPr>
      <w:r>
        <w:separator/>
      </w:r>
    </w:p>
  </w:endnote>
  <w:endnote w:type="continuationSeparator" w:id="0">
    <w:p w14:paraId="34F31B76" w14:textId="77777777" w:rsidR="00FA108E" w:rsidRDefault="00FA108E"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41D1" w14:textId="77777777" w:rsidR="00CA0B64" w:rsidRDefault="00CA0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B9BDF" w14:textId="77777777" w:rsidR="00B00ACB" w:rsidRDefault="00B00ACB">
    <w:pPr>
      <w:pStyle w:val="Footer"/>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362E6" w14:textId="77777777" w:rsidR="00CA0B64" w:rsidRDefault="00CA0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42253" w14:textId="77777777" w:rsidR="00FA108E" w:rsidRDefault="00FA108E" w:rsidP="0036287A">
      <w:pPr>
        <w:spacing w:after="0" w:line="240" w:lineRule="auto"/>
      </w:pPr>
      <w:r>
        <w:separator/>
      </w:r>
    </w:p>
  </w:footnote>
  <w:footnote w:type="continuationSeparator" w:id="0">
    <w:p w14:paraId="60A148B4" w14:textId="77777777" w:rsidR="00FA108E" w:rsidRDefault="00FA108E"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9264" w14:textId="77777777" w:rsidR="00CA0B64" w:rsidRDefault="00CA0B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30" w:type="dxa"/>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1"/>
      <w:gridCol w:w="3819"/>
      <w:gridCol w:w="1700"/>
      <w:gridCol w:w="2150"/>
    </w:tblGrid>
    <w:tr w:rsidR="00025D07" w14:paraId="1ED167B5" w14:textId="77777777" w:rsidTr="00783DCD">
      <w:trPr>
        <w:trHeight w:val="230"/>
      </w:trPr>
      <w:tc>
        <w:tcPr>
          <w:tcW w:w="2261" w:type="dxa"/>
          <w:vMerge w:val="restart"/>
          <w:tcBorders>
            <w:top w:val="single" w:sz="4" w:space="0" w:color="auto"/>
            <w:left w:val="single" w:sz="4" w:space="0" w:color="auto"/>
            <w:bottom w:val="single" w:sz="4" w:space="0" w:color="auto"/>
            <w:right w:val="single" w:sz="4" w:space="0" w:color="auto"/>
          </w:tcBorders>
          <w:vAlign w:val="center"/>
          <w:hideMark/>
        </w:tcPr>
        <w:p w14:paraId="4FDD65CF" w14:textId="129311FC" w:rsidR="00025D07" w:rsidRDefault="00CA0B64">
          <w:pPr>
            <w:pStyle w:val="Header"/>
            <w:spacing w:line="276" w:lineRule="auto"/>
            <w:ind w:left="-122"/>
          </w:pPr>
          <w:r w:rsidRPr="003450E1">
            <w:rPr>
              <w:noProof/>
            </w:rPr>
            <w:drawing>
              <wp:inline distT="0" distB="0" distL="0" distR="0" wp14:anchorId="53E0A05F" wp14:editId="3F12C6A5">
                <wp:extent cx="1905000" cy="63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630555"/>
                        </a:xfrm>
                        <a:prstGeom prst="rect">
                          <a:avLst/>
                        </a:prstGeom>
                        <a:noFill/>
                        <a:ln>
                          <a:noFill/>
                        </a:ln>
                      </pic:spPr>
                    </pic:pic>
                  </a:graphicData>
                </a:graphic>
              </wp:inline>
            </w:drawing>
          </w:r>
        </w:p>
      </w:tc>
      <w:tc>
        <w:tcPr>
          <w:tcW w:w="3819" w:type="dxa"/>
          <w:tcBorders>
            <w:top w:val="single" w:sz="4" w:space="0" w:color="auto"/>
            <w:left w:val="single" w:sz="4" w:space="0" w:color="auto"/>
            <w:bottom w:val="single" w:sz="4" w:space="0" w:color="auto"/>
            <w:right w:val="single" w:sz="4" w:space="0" w:color="auto"/>
          </w:tcBorders>
          <w:vAlign w:val="center"/>
          <w:hideMark/>
        </w:tcPr>
        <w:p w14:paraId="7B979488" w14:textId="655414F5" w:rsidR="00025D07" w:rsidRDefault="00025D07">
          <w:pPr>
            <w:pStyle w:val="NoSpacing"/>
            <w:spacing w:line="276" w:lineRule="auto"/>
            <w:jc w:val="center"/>
            <w:rPr>
              <w:rFonts w:ascii="Times New Roman" w:hAnsi="Times New Roman" w:cs="Times New Roman"/>
              <w:b/>
            </w:rPr>
          </w:pPr>
          <w:r>
            <w:rPr>
              <w:rFonts w:ascii="Times New Roman" w:hAnsi="Times New Roman" w:cs="Times New Roman"/>
              <w:b/>
            </w:rPr>
            <w:t xml:space="preserve">VEDANTA LIMITED – VALUE </w:t>
          </w:r>
          <w:r w:rsidR="007D5E4B">
            <w:rPr>
              <w:rFonts w:ascii="Times New Roman" w:hAnsi="Times New Roman" w:cs="Times New Roman"/>
              <w:b/>
            </w:rPr>
            <w:t>ADDED</w:t>
          </w:r>
          <w:r>
            <w:rPr>
              <w:rFonts w:ascii="Times New Roman" w:hAnsi="Times New Roman" w:cs="Times New Roman"/>
              <w:b/>
            </w:rPr>
            <w:t xml:space="preserve"> BUSINESS</w:t>
          </w:r>
        </w:p>
      </w:tc>
      <w:tc>
        <w:tcPr>
          <w:tcW w:w="1700" w:type="dxa"/>
          <w:tcBorders>
            <w:top w:val="single" w:sz="4" w:space="0" w:color="auto"/>
            <w:left w:val="single" w:sz="4" w:space="0" w:color="auto"/>
            <w:bottom w:val="single" w:sz="4" w:space="0" w:color="auto"/>
            <w:right w:val="single" w:sz="4" w:space="0" w:color="auto"/>
          </w:tcBorders>
          <w:hideMark/>
        </w:tcPr>
        <w:p w14:paraId="012A198D" w14:textId="77777777" w:rsidR="00025D07" w:rsidRDefault="00025D07">
          <w:pPr>
            <w:pStyle w:val="NoSpacing"/>
            <w:spacing w:line="276" w:lineRule="auto"/>
            <w:rPr>
              <w:rFonts w:ascii="Times New Roman" w:hAnsi="Times New Roman" w:cs="Times New Roman"/>
              <w:b/>
            </w:rPr>
          </w:pPr>
          <w:r>
            <w:rPr>
              <w:rFonts w:ascii="Times New Roman" w:hAnsi="Times New Roman" w:cs="Times New Roman"/>
              <w:b/>
            </w:rPr>
            <w:t>Document No.:</w:t>
          </w:r>
        </w:p>
      </w:tc>
      <w:tc>
        <w:tcPr>
          <w:tcW w:w="2150" w:type="dxa"/>
          <w:tcBorders>
            <w:top w:val="single" w:sz="4" w:space="0" w:color="auto"/>
            <w:left w:val="single" w:sz="4" w:space="0" w:color="auto"/>
            <w:bottom w:val="single" w:sz="4" w:space="0" w:color="auto"/>
            <w:right w:val="single" w:sz="4" w:space="0" w:color="auto"/>
          </w:tcBorders>
        </w:tcPr>
        <w:p w14:paraId="4722D851" w14:textId="7348F1B3" w:rsidR="00025D07" w:rsidRDefault="00AE12C9">
          <w:pPr>
            <w:pStyle w:val="NoSpacing"/>
            <w:spacing w:line="276" w:lineRule="auto"/>
            <w:rPr>
              <w:rFonts w:ascii="Times New Roman" w:hAnsi="Times New Roman" w:cs="Times New Roman"/>
              <w:b/>
            </w:rPr>
          </w:pPr>
          <w:r>
            <w:rPr>
              <w:rFonts w:ascii="Times New Roman" w:hAnsi="Times New Roman" w:cs="Times New Roman"/>
              <w:b/>
            </w:rPr>
            <w:t>VL/IMS</w:t>
          </w:r>
          <w:r w:rsidR="0042453B" w:rsidRPr="0042453B">
            <w:rPr>
              <w:rFonts w:ascii="Times New Roman" w:hAnsi="Times New Roman" w:cs="Times New Roman"/>
              <w:b/>
            </w:rPr>
            <w:t>/BF3/</w:t>
          </w:r>
          <w:r>
            <w:rPr>
              <w:rFonts w:ascii="Times New Roman" w:hAnsi="Times New Roman" w:cs="Times New Roman"/>
              <w:b/>
            </w:rPr>
            <w:t>MECH/</w:t>
          </w:r>
          <w:r w:rsidR="0042453B" w:rsidRPr="0042453B">
            <w:rPr>
              <w:rFonts w:ascii="Times New Roman" w:hAnsi="Times New Roman" w:cs="Times New Roman"/>
              <w:b/>
            </w:rPr>
            <w:t>WI/12</w:t>
          </w:r>
        </w:p>
      </w:tc>
    </w:tr>
    <w:tr w:rsidR="00025D07" w14:paraId="756EDE6C" w14:textId="77777777" w:rsidTr="00783DCD">
      <w:trPr>
        <w:trHeight w:val="131"/>
      </w:trPr>
      <w:tc>
        <w:tcPr>
          <w:tcW w:w="2261" w:type="dxa"/>
          <w:vMerge/>
          <w:tcBorders>
            <w:top w:val="single" w:sz="4" w:space="0" w:color="auto"/>
            <w:left w:val="single" w:sz="4" w:space="0" w:color="auto"/>
            <w:bottom w:val="single" w:sz="4" w:space="0" w:color="auto"/>
            <w:right w:val="single" w:sz="4" w:space="0" w:color="auto"/>
          </w:tcBorders>
          <w:vAlign w:val="center"/>
          <w:hideMark/>
        </w:tcPr>
        <w:p w14:paraId="6284463F" w14:textId="77777777" w:rsidR="00025D07" w:rsidRDefault="00025D07">
          <w:pPr>
            <w:spacing w:after="0" w:line="240" w:lineRule="auto"/>
          </w:pPr>
        </w:p>
      </w:tc>
      <w:tc>
        <w:tcPr>
          <w:tcW w:w="3819" w:type="dxa"/>
          <w:tcBorders>
            <w:top w:val="single" w:sz="4" w:space="0" w:color="auto"/>
            <w:left w:val="single" w:sz="4" w:space="0" w:color="auto"/>
            <w:bottom w:val="single" w:sz="4" w:space="0" w:color="auto"/>
            <w:right w:val="single" w:sz="4" w:space="0" w:color="auto"/>
          </w:tcBorders>
          <w:vAlign w:val="center"/>
          <w:hideMark/>
        </w:tcPr>
        <w:p w14:paraId="0787C145" w14:textId="77777777" w:rsidR="00025D07" w:rsidRDefault="00025D07">
          <w:pPr>
            <w:pStyle w:val="NoSpacing"/>
            <w:spacing w:line="276" w:lineRule="auto"/>
            <w:jc w:val="center"/>
            <w:rPr>
              <w:rFonts w:ascii="Times New Roman" w:hAnsi="Times New Roman" w:cs="Times New Roman"/>
              <w:b/>
            </w:rPr>
          </w:pPr>
          <w:r>
            <w:rPr>
              <w:rFonts w:ascii="Times New Roman" w:hAnsi="Times New Roman" w:cs="Times New Roman"/>
              <w:b/>
            </w:rPr>
            <w:t>IMS – DEPARTMENTAL MANUAL</w:t>
          </w:r>
        </w:p>
      </w:tc>
      <w:tc>
        <w:tcPr>
          <w:tcW w:w="1700" w:type="dxa"/>
          <w:tcBorders>
            <w:top w:val="single" w:sz="4" w:space="0" w:color="auto"/>
            <w:left w:val="single" w:sz="4" w:space="0" w:color="auto"/>
            <w:bottom w:val="single" w:sz="4" w:space="0" w:color="auto"/>
            <w:right w:val="single" w:sz="4" w:space="0" w:color="auto"/>
          </w:tcBorders>
          <w:hideMark/>
        </w:tcPr>
        <w:p w14:paraId="7E0E3A7F" w14:textId="77777777" w:rsidR="00025D07" w:rsidRDefault="00025D07">
          <w:pPr>
            <w:pStyle w:val="NoSpacing"/>
            <w:spacing w:line="276" w:lineRule="auto"/>
            <w:rPr>
              <w:rFonts w:ascii="Times New Roman" w:hAnsi="Times New Roman" w:cs="Times New Roman"/>
              <w:b/>
            </w:rPr>
          </w:pPr>
          <w:r>
            <w:rPr>
              <w:rFonts w:ascii="Times New Roman" w:hAnsi="Times New Roman" w:cs="Times New Roman"/>
              <w:b/>
            </w:rPr>
            <w:t>Revision Date:</w:t>
          </w:r>
        </w:p>
      </w:tc>
      <w:tc>
        <w:tcPr>
          <w:tcW w:w="2150" w:type="dxa"/>
          <w:tcBorders>
            <w:top w:val="single" w:sz="4" w:space="0" w:color="auto"/>
            <w:left w:val="single" w:sz="4" w:space="0" w:color="auto"/>
            <w:bottom w:val="single" w:sz="4" w:space="0" w:color="auto"/>
            <w:right w:val="single" w:sz="4" w:space="0" w:color="auto"/>
          </w:tcBorders>
        </w:tcPr>
        <w:p w14:paraId="02E71074" w14:textId="073DC4EC" w:rsidR="00025D07" w:rsidRDefault="00086548">
          <w:pPr>
            <w:pStyle w:val="NoSpacing"/>
            <w:spacing w:line="276" w:lineRule="auto"/>
            <w:rPr>
              <w:rFonts w:ascii="Times New Roman" w:hAnsi="Times New Roman" w:cs="Times New Roman"/>
              <w:b/>
            </w:rPr>
          </w:pPr>
          <w:r>
            <w:rPr>
              <w:rFonts w:ascii="Times New Roman" w:hAnsi="Times New Roman" w:cs="Times New Roman"/>
              <w:b/>
            </w:rPr>
            <w:t>14.09.2022</w:t>
          </w:r>
        </w:p>
      </w:tc>
    </w:tr>
    <w:tr w:rsidR="00025D07" w14:paraId="0681F7B7" w14:textId="77777777" w:rsidTr="00783DCD">
      <w:trPr>
        <w:trHeight w:val="131"/>
      </w:trPr>
      <w:tc>
        <w:tcPr>
          <w:tcW w:w="2261" w:type="dxa"/>
          <w:vMerge/>
          <w:tcBorders>
            <w:top w:val="single" w:sz="4" w:space="0" w:color="auto"/>
            <w:left w:val="single" w:sz="4" w:space="0" w:color="auto"/>
            <w:bottom w:val="single" w:sz="4" w:space="0" w:color="auto"/>
            <w:right w:val="single" w:sz="4" w:space="0" w:color="auto"/>
          </w:tcBorders>
          <w:vAlign w:val="center"/>
          <w:hideMark/>
        </w:tcPr>
        <w:p w14:paraId="3957BC7D" w14:textId="77777777" w:rsidR="00025D07" w:rsidRDefault="00025D07">
          <w:pPr>
            <w:spacing w:after="0" w:line="240" w:lineRule="auto"/>
          </w:pPr>
        </w:p>
      </w:tc>
      <w:tc>
        <w:tcPr>
          <w:tcW w:w="3819" w:type="dxa"/>
          <w:vMerge w:val="restart"/>
          <w:tcBorders>
            <w:top w:val="single" w:sz="4" w:space="0" w:color="auto"/>
            <w:left w:val="single" w:sz="4" w:space="0" w:color="auto"/>
            <w:bottom w:val="single" w:sz="4" w:space="0" w:color="auto"/>
            <w:right w:val="single" w:sz="4" w:space="0" w:color="auto"/>
          </w:tcBorders>
          <w:vAlign w:val="center"/>
          <w:hideMark/>
        </w:tcPr>
        <w:p w14:paraId="75E6DD80" w14:textId="6E55A09C" w:rsidR="00025D07" w:rsidRDefault="00025D07" w:rsidP="00783DCD">
          <w:pPr>
            <w:pStyle w:val="NoSpacing"/>
            <w:spacing w:line="276" w:lineRule="auto"/>
            <w:jc w:val="center"/>
            <w:rPr>
              <w:rFonts w:ascii="Times New Roman" w:hAnsi="Times New Roman" w:cs="Times New Roman"/>
              <w:b/>
            </w:rPr>
          </w:pPr>
          <w:proofErr w:type="gramStart"/>
          <w:r>
            <w:rPr>
              <w:rFonts w:ascii="Times New Roman" w:hAnsi="Times New Roman" w:cs="Times New Roman"/>
              <w:b/>
            </w:rPr>
            <w:t xml:space="preserve">Procedure </w:t>
          </w:r>
          <w:r w:rsidR="00AE12C9">
            <w:rPr>
              <w:rFonts w:ascii="Times New Roman" w:hAnsi="Times New Roman" w:cs="Times New Roman"/>
              <w:b/>
            </w:rPr>
            <w:t>:</w:t>
          </w:r>
          <w:proofErr w:type="gramEnd"/>
          <w:r w:rsidR="00AE12C9">
            <w:rPr>
              <w:rFonts w:ascii="Times New Roman" w:hAnsi="Times New Roman" w:cs="Times New Roman"/>
              <w:b/>
            </w:rPr>
            <w:t xml:space="preserve"> </w:t>
          </w:r>
          <w:r w:rsidR="00AE12C9" w:rsidRPr="00704163">
            <w:rPr>
              <w:rFonts w:ascii="Times New Roman" w:hAnsi="Times New Roman" w:cs="Times New Roman"/>
              <w:b/>
              <w:color w:val="000000" w:themeColor="text1"/>
              <w:sz w:val="24"/>
              <w:szCs w:val="24"/>
            </w:rPr>
            <w:t>Safe maintenance of Lower seal valve maintenance</w:t>
          </w:r>
        </w:p>
      </w:tc>
      <w:tc>
        <w:tcPr>
          <w:tcW w:w="1700" w:type="dxa"/>
          <w:tcBorders>
            <w:top w:val="single" w:sz="4" w:space="0" w:color="auto"/>
            <w:left w:val="single" w:sz="4" w:space="0" w:color="auto"/>
            <w:bottom w:val="single" w:sz="4" w:space="0" w:color="auto"/>
            <w:right w:val="single" w:sz="4" w:space="0" w:color="auto"/>
          </w:tcBorders>
          <w:hideMark/>
        </w:tcPr>
        <w:p w14:paraId="34CC6C64" w14:textId="77777777" w:rsidR="00025D07" w:rsidRDefault="00025D07">
          <w:pPr>
            <w:pStyle w:val="NoSpacing"/>
            <w:spacing w:line="276" w:lineRule="auto"/>
            <w:rPr>
              <w:rFonts w:ascii="Times New Roman" w:hAnsi="Times New Roman" w:cs="Times New Roman"/>
              <w:b/>
            </w:rPr>
          </w:pPr>
          <w:r>
            <w:rPr>
              <w:rFonts w:ascii="Times New Roman" w:hAnsi="Times New Roman" w:cs="Times New Roman"/>
              <w:b/>
            </w:rPr>
            <w:t>Revision No.:</w:t>
          </w:r>
        </w:p>
      </w:tc>
      <w:tc>
        <w:tcPr>
          <w:tcW w:w="2150" w:type="dxa"/>
          <w:tcBorders>
            <w:top w:val="single" w:sz="4" w:space="0" w:color="auto"/>
            <w:left w:val="single" w:sz="4" w:space="0" w:color="auto"/>
            <w:bottom w:val="single" w:sz="4" w:space="0" w:color="auto"/>
            <w:right w:val="single" w:sz="4" w:space="0" w:color="auto"/>
          </w:tcBorders>
        </w:tcPr>
        <w:p w14:paraId="2166F998" w14:textId="7373B22E" w:rsidR="00025D07" w:rsidRDefault="00351BA5">
          <w:pPr>
            <w:pStyle w:val="NoSpacing"/>
            <w:spacing w:line="276" w:lineRule="auto"/>
            <w:rPr>
              <w:rFonts w:ascii="Times New Roman" w:hAnsi="Times New Roman" w:cs="Times New Roman"/>
              <w:b/>
            </w:rPr>
          </w:pPr>
          <w:r>
            <w:rPr>
              <w:rFonts w:ascii="Times New Roman" w:hAnsi="Times New Roman" w:cs="Times New Roman"/>
              <w:b/>
            </w:rPr>
            <w:t>0</w:t>
          </w:r>
          <w:r w:rsidR="00086548">
            <w:rPr>
              <w:rFonts w:ascii="Times New Roman" w:hAnsi="Times New Roman" w:cs="Times New Roman"/>
              <w:b/>
            </w:rPr>
            <w:t>5</w:t>
          </w:r>
        </w:p>
      </w:tc>
    </w:tr>
    <w:tr w:rsidR="00025D07" w14:paraId="2F678BC9" w14:textId="77777777" w:rsidTr="00025D07">
      <w:trPr>
        <w:trHeight w:val="90"/>
      </w:trPr>
      <w:tc>
        <w:tcPr>
          <w:tcW w:w="2261" w:type="dxa"/>
          <w:vMerge/>
          <w:tcBorders>
            <w:top w:val="single" w:sz="4" w:space="0" w:color="auto"/>
            <w:left w:val="single" w:sz="4" w:space="0" w:color="auto"/>
            <w:bottom w:val="single" w:sz="4" w:space="0" w:color="auto"/>
            <w:right w:val="single" w:sz="4" w:space="0" w:color="auto"/>
          </w:tcBorders>
          <w:vAlign w:val="center"/>
          <w:hideMark/>
        </w:tcPr>
        <w:p w14:paraId="4308E380" w14:textId="77777777" w:rsidR="00025D07" w:rsidRDefault="00025D07">
          <w:pPr>
            <w:spacing w:after="0" w:line="240" w:lineRule="auto"/>
          </w:pPr>
        </w:p>
      </w:tc>
      <w:tc>
        <w:tcPr>
          <w:tcW w:w="3819" w:type="dxa"/>
          <w:vMerge/>
          <w:tcBorders>
            <w:top w:val="single" w:sz="4" w:space="0" w:color="auto"/>
            <w:left w:val="single" w:sz="4" w:space="0" w:color="auto"/>
            <w:bottom w:val="single" w:sz="4" w:space="0" w:color="auto"/>
            <w:right w:val="single" w:sz="4" w:space="0" w:color="auto"/>
          </w:tcBorders>
          <w:vAlign w:val="center"/>
          <w:hideMark/>
        </w:tcPr>
        <w:p w14:paraId="470C6BEF" w14:textId="77777777" w:rsidR="00025D07" w:rsidRDefault="00025D07">
          <w:pPr>
            <w:spacing w:after="0" w:line="240" w:lineRule="auto"/>
            <w:rPr>
              <w:rFonts w:ascii="Times New Roman" w:hAnsi="Times New Roman" w:cs="Times New Roman"/>
              <w:b/>
            </w:rPr>
          </w:pPr>
        </w:p>
      </w:tc>
      <w:tc>
        <w:tcPr>
          <w:tcW w:w="1700" w:type="dxa"/>
          <w:tcBorders>
            <w:top w:val="single" w:sz="4" w:space="0" w:color="auto"/>
            <w:left w:val="single" w:sz="4" w:space="0" w:color="auto"/>
            <w:bottom w:val="single" w:sz="4" w:space="0" w:color="auto"/>
            <w:right w:val="single" w:sz="4" w:space="0" w:color="auto"/>
          </w:tcBorders>
          <w:hideMark/>
        </w:tcPr>
        <w:p w14:paraId="42957FC6" w14:textId="77777777" w:rsidR="00025D07" w:rsidRDefault="00025D07">
          <w:pPr>
            <w:pStyle w:val="NoSpacing"/>
            <w:spacing w:line="276" w:lineRule="auto"/>
            <w:rPr>
              <w:rFonts w:ascii="Times New Roman" w:hAnsi="Times New Roman" w:cs="Times New Roman"/>
              <w:b/>
            </w:rPr>
          </w:pPr>
          <w:r>
            <w:rPr>
              <w:rFonts w:ascii="Times New Roman" w:hAnsi="Times New Roman" w:cs="Times New Roman"/>
              <w:b/>
            </w:rPr>
            <w:t>Page No.:</w:t>
          </w:r>
        </w:p>
      </w:tc>
      <w:tc>
        <w:tcPr>
          <w:tcW w:w="2150" w:type="dxa"/>
          <w:tcBorders>
            <w:top w:val="single" w:sz="4" w:space="0" w:color="auto"/>
            <w:left w:val="single" w:sz="4" w:space="0" w:color="auto"/>
            <w:bottom w:val="single" w:sz="4" w:space="0" w:color="auto"/>
            <w:right w:val="single" w:sz="4" w:space="0" w:color="auto"/>
          </w:tcBorders>
          <w:hideMark/>
        </w:tcPr>
        <w:p w14:paraId="7C53A17F" w14:textId="450C2308" w:rsidR="00025D07" w:rsidRDefault="00025D07">
          <w:pPr>
            <w:pStyle w:val="NoSpacing"/>
            <w:spacing w:line="276" w:lineRule="auto"/>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PAGE </w:instrText>
          </w:r>
          <w:r>
            <w:rPr>
              <w:rFonts w:ascii="Times New Roman" w:hAnsi="Times New Roman" w:cs="Times New Roman"/>
              <w:b/>
            </w:rPr>
            <w:fldChar w:fldCharType="separate"/>
          </w:r>
          <w:r w:rsidR="009C28AB">
            <w:rPr>
              <w:rFonts w:ascii="Times New Roman" w:hAnsi="Times New Roman" w:cs="Times New Roman"/>
              <w:b/>
              <w:noProof/>
            </w:rPr>
            <w:t>6</w:t>
          </w:r>
          <w:r>
            <w:rPr>
              <w:rFonts w:ascii="Times New Roman" w:hAnsi="Times New Roman" w:cs="Times New Roman"/>
              <w:b/>
            </w:rPr>
            <w:fldChar w:fldCharType="end"/>
          </w:r>
          <w:r w:rsidR="007D5E4B">
            <w:rPr>
              <w:rFonts w:ascii="Times New Roman" w:hAnsi="Times New Roman" w:cs="Times New Roman"/>
              <w:b/>
            </w:rPr>
            <w:t xml:space="preserve"> of 6</w:t>
          </w:r>
        </w:p>
      </w:tc>
    </w:tr>
  </w:tbl>
  <w:p w14:paraId="326A613B" w14:textId="77777777" w:rsidR="00B00ACB" w:rsidRDefault="00B00A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E4497" w14:textId="77777777" w:rsidR="00CA0B64" w:rsidRDefault="00CA0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00EE"/>
    <w:multiLevelType w:val="hybridMultilevel"/>
    <w:tmpl w:val="D4E02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2BF4"/>
    <w:multiLevelType w:val="hybridMultilevel"/>
    <w:tmpl w:val="E72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84615"/>
    <w:multiLevelType w:val="hybridMultilevel"/>
    <w:tmpl w:val="9C2E08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596918"/>
    <w:multiLevelType w:val="hybridMultilevel"/>
    <w:tmpl w:val="185AA6D4"/>
    <w:lvl w:ilvl="0" w:tplc="55725E6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A035DD"/>
    <w:multiLevelType w:val="hybridMultilevel"/>
    <w:tmpl w:val="80B89270"/>
    <w:lvl w:ilvl="0" w:tplc="6E1E03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3E27DC"/>
    <w:multiLevelType w:val="multilevel"/>
    <w:tmpl w:val="82AEC8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D0040B2"/>
    <w:multiLevelType w:val="hybridMultilevel"/>
    <w:tmpl w:val="B0E03910"/>
    <w:lvl w:ilvl="0" w:tplc="676646F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21707AB4"/>
    <w:multiLevelType w:val="hybridMultilevel"/>
    <w:tmpl w:val="35B0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65118"/>
    <w:multiLevelType w:val="hybridMultilevel"/>
    <w:tmpl w:val="8934F12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A655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268909EF"/>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26C74EC8"/>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29F97C7A"/>
    <w:multiLevelType w:val="hybridMultilevel"/>
    <w:tmpl w:val="C396FA48"/>
    <w:lvl w:ilvl="0" w:tplc="E2BAA8FE">
      <w:start w:val="1"/>
      <w:numFmt w:val="decimal"/>
      <w:lvlText w:val="%1."/>
      <w:lvlJc w:val="left"/>
      <w:pPr>
        <w:ind w:left="420" w:hanging="360"/>
      </w:pPr>
      <w:rPr>
        <w:rFonts w:hint="default"/>
        <w:b w:val="0"/>
        <w:u w:val="no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2B504CA4"/>
    <w:multiLevelType w:val="hybridMultilevel"/>
    <w:tmpl w:val="D8D8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70065E"/>
    <w:multiLevelType w:val="hybridMultilevel"/>
    <w:tmpl w:val="B398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D54FF"/>
    <w:multiLevelType w:val="hybridMultilevel"/>
    <w:tmpl w:val="024C7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A14CF7"/>
    <w:multiLevelType w:val="hybridMultilevel"/>
    <w:tmpl w:val="A6EC1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A027283"/>
    <w:multiLevelType w:val="multilevel"/>
    <w:tmpl w:val="799CB038"/>
    <w:lvl w:ilvl="0">
      <w:start w:val="5"/>
      <w:numFmt w:val="decimal"/>
      <w:lvlText w:val="%1.0"/>
      <w:lvlJc w:val="left"/>
      <w:pPr>
        <w:ind w:left="720" w:hanging="720"/>
      </w:pPr>
      <w:rPr>
        <w:rFonts w:hint="default"/>
        <w:b/>
      </w:rPr>
    </w:lvl>
    <w:lvl w:ilvl="1">
      <w:start w:val="1"/>
      <w:numFmt w:val="decimal"/>
      <w:lvlText w:val="%1.%2"/>
      <w:lvlJc w:val="left"/>
      <w:pPr>
        <w:ind w:left="1997" w:hanging="720"/>
      </w:pPr>
      <w:rPr>
        <w:rFonts w:hint="default"/>
        <w:b w:val="0"/>
        <w:i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B983FC5"/>
    <w:multiLevelType w:val="multilevel"/>
    <w:tmpl w:val="86A4C19C"/>
    <w:lvl w:ilvl="0">
      <w:start w:val="1"/>
      <w:numFmt w:val="decimal"/>
      <w:lvlText w:val="%1.0"/>
      <w:lvlJc w:val="left"/>
      <w:pPr>
        <w:ind w:left="720" w:hanging="720"/>
      </w:pPr>
      <w:rPr>
        <w:rFonts w:hint="default"/>
        <w:b/>
      </w:rPr>
    </w:lvl>
    <w:lvl w:ilvl="1">
      <w:start w:val="1"/>
      <w:numFmt w:val="decimal"/>
      <w:lvlText w:val="%1.%2"/>
      <w:lvlJc w:val="left"/>
      <w:pPr>
        <w:ind w:left="1997" w:hanging="720"/>
      </w:pPr>
      <w:rPr>
        <w:rFonts w:hint="default"/>
        <w:b/>
        <w:i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552061B9"/>
    <w:multiLevelType w:val="hybridMultilevel"/>
    <w:tmpl w:val="B0E03910"/>
    <w:lvl w:ilvl="0" w:tplc="676646FC">
      <w:start w:val="1"/>
      <w:numFmt w:val="lowerLetter"/>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0" w15:restartNumberingAfterBreak="0">
    <w:nsid w:val="569E37BF"/>
    <w:multiLevelType w:val="hybridMultilevel"/>
    <w:tmpl w:val="B4048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865D20"/>
    <w:multiLevelType w:val="hybridMultilevel"/>
    <w:tmpl w:val="E29289D2"/>
    <w:lvl w:ilvl="0" w:tplc="FFFFFFFF">
      <w:start w:val="1"/>
      <w:numFmt w:val="bullet"/>
      <w:lvlText w:val=""/>
      <w:lvlJc w:val="left"/>
      <w:pPr>
        <w:tabs>
          <w:tab w:val="num" w:pos="360"/>
        </w:tabs>
        <w:ind w:left="360" w:hanging="360"/>
      </w:pPr>
      <w:rPr>
        <w:rFonts w:ascii="Wingdings" w:hAnsi="Wingdings" w:hint="default"/>
      </w:rPr>
    </w:lvl>
    <w:lvl w:ilvl="1" w:tplc="FFFFFFFF">
      <w:start w:val="1"/>
      <w:numFmt w:val="bullet"/>
      <w:lvlText w:val=""/>
      <w:lvlJc w:val="left"/>
      <w:pPr>
        <w:tabs>
          <w:tab w:val="num" w:pos="1440"/>
        </w:tabs>
        <w:ind w:left="1440" w:hanging="360"/>
      </w:pPr>
      <w:rPr>
        <w:rFonts w:ascii="Wingdings 2" w:hAnsi="Wingdings 2"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AF7C88"/>
    <w:multiLevelType w:val="hybridMultilevel"/>
    <w:tmpl w:val="C9426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8F6517"/>
    <w:multiLevelType w:val="multilevel"/>
    <w:tmpl w:val="7416F03C"/>
    <w:lvl w:ilvl="0">
      <w:start w:val="10"/>
      <w:numFmt w:val="decimal"/>
      <w:lvlText w:val="%1.0"/>
      <w:lvlJc w:val="left"/>
      <w:pPr>
        <w:ind w:left="720" w:hanging="720"/>
      </w:pPr>
      <w:rPr>
        <w:rFonts w:hint="default"/>
        <w:b/>
      </w:rPr>
    </w:lvl>
    <w:lvl w:ilvl="1">
      <w:start w:val="1"/>
      <w:numFmt w:val="decimal"/>
      <w:lvlText w:val="%1.%2"/>
      <w:lvlJc w:val="left"/>
      <w:pPr>
        <w:ind w:left="1997" w:hanging="720"/>
      </w:pPr>
      <w:rPr>
        <w:rFonts w:hint="default"/>
        <w:b w:val="0"/>
        <w:i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5F254F3A"/>
    <w:multiLevelType w:val="hybridMultilevel"/>
    <w:tmpl w:val="4DD44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3F7033"/>
    <w:multiLevelType w:val="hybridMultilevel"/>
    <w:tmpl w:val="67021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EB422E"/>
    <w:multiLevelType w:val="hybridMultilevel"/>
    <w:tmpl w:val="8934F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D36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7456505"/>
    <w:multiLevelType w:val="hybridMultilevel"/>
    <w:tmpl w:val="771E4F36"/>
    <w:lvl w:ilvl="0" w:tplc="0CB4CD16">
      <w:start w:val="1"/>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9" w15:restartNumberingAfterBreak="0">
    <w:nsid w:val="7C022F10"/>
    <w:multiLevelType w:val="hybridMultilevel"/>
    <w:tmpl w:val="2C004FE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ED7C10"/>
    <w:multiLevelType w:val="hybridMultilevel"/>
    <w:tmpl w:val="ACC45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5714345">
    <w:abstractNumId w:val="17"/>
  </w:num>
  <w:num w:numId="2" w16cid:durableId="1354384641">
    <w:abstractNumId w:val="5"/>
  </w:num>
  <w:num w:numId="3" w16cid:durableId="230963337">
    <w:abstractNumId w:val="24"/>
  </w:num>
  <w:num w:numId="4" w16cid:durableId="965620787">
    <w:abstractNumId w:val="25"/>
  </w:num>
  <w:num w:numId="5" w16cid:durableId="960569362">
    <w:abstractNumId w:val="1"/>
  </w:num>
  <w:num w:numId="6" w16cid:durableId="1120346089">
    <w:abstractNumId w:val="7"/>
  </w:num>
  <w:num w:numId="7" w16cid:durableId="966935250">
    <w:abstractNumId w:val="30"/>
  </w:num>
  <w:num w:numId="8" w16cid:durableId="319430395">
    <w:abstractNumId w:val="12"/>
  </w:num>
  <w:num w:numId="9" w16cid:durableId="1747916645">
    <w:abstractNumId w:val="15"/>
  </w:num>
  <w:num w:numId="10" w16cid:durableId="2113084464">
    <w:abstractNumId w:val="16"/>
  </w:num>
  <w:num w:numId="11" w16cid:durableId="1215003650">
    <w:abstractNumId w:val="14"/>
  </w:num>
  <w:num w:numId="12" w16cid:durableId="2141872079">
    <w:abstractNumId w:val="20"/>
  </w:num>
  <w:num w:numId="13" w16cid:durableId="1374844116">
    <w:abstractNumId w:val="13"/>
  </w:num>
  <w:num w:numId="14" w16cid:durableId="169300967">
    <w:abstractNumId w:val="4"/>
  </w:num>
  <w:num w:numId="15" w16cid:durableId="1821799430">
    <w:abstractNumId w:val="6"/>
  </w:num>
  <w:num w:numId="16" w16cid:durableId="401414484">
    <w:abstractNumId w:val="0"/>
  </w:num>
  <w:num w:numId="17" w16cid:durableId="189294934">
    <w:abstractNumId w:val="22"/>
  </w:num>
  <w:num w:numId="18" w16cid:durableId="2015107498">
    <w:abstractNumId w:val="19"/>
  </w:num>
  <w:num w:numId="19" w16cid:durableId="1002509882">
    <w:abstractNumId w:val="3"/>
  </w:num>
  <w:num w:numId="20" w16cid:durableId="33114453">
    <w:abstractNumId w:val="29"/>
  </w:num>
  <w:num w:numId="21" w16cid:durableId="2006083777">
    <w:abstractNumId w:val="18"/>
  </w:num>
  <w:num w:numId="22" w16cid:durableId="15426197">
    <w:abstractNumId w:val="23"/>
  </w:num>
  <w:num w:numId="23" w16cid:durableId="1640961962">
    <w:abstractNumId w:val="28"/>
  </w:num>
  <w:num w:numId="24" w16cid:durableId="1845053977">
    <w:abstractNumId w:val="27"/>
  </w:num>
  <w:num w:numId="25" w16cid:durableId="540093871">
    <w:abstractNumId w:val="9"/>
  </w:num>
  <w:num w:numId="26" w16cid:durableId="1749182923">
    <w:abstractNumId w:val="21"/>
  </w:num>
  <w:num w:numId="27" w16cid:durableId="1337072134">
    <w:abstractNumId w:val="10"/>
  </w:num>
  <w:num w:numId="28" w16cid:durableId="467478767">
    <w:abstractNumId w:val="8"/>
  </w:num>
  <w:num w:numId="29" w16cid:durableId="577591688">
    <w:abstractNumId w:val="26"/>
  </w:num>
  <w:num w:numId="30" w16cid:durableId="12270784">
    <w:abstractNumId w:val="2"/>
  </w:num>
  <w:num w:numId="31" w16cid:durableId="19851124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44F5"/>
    <w:rsid w:val="00013488"/>
    <w:rsid w:val="00016907"/>
    <w:rsid w:val="00020366"/>
    <w:rsid w:val="000220B7"/>
    <w:rsid w:val="00025D07"/>
    <w:rsid w:val="0003242B"/>
    <w:rsid w:val="00032FE1"/>
    <w:rsid w:val="000357D1"/>
    <w:rsid w:val="00042ED0"/>
    <w:rsid w:val="00047800"/>
    <w:rsid w:val="00050067"/>
    <w:rsid w:val="000520B1"/>
    <w:rsid w:val="00056522"/>
    <w:rsid w:val="00056BB9"/>
    <w:rsid w:val="0006593D"/>
    <w:rsid w:val="00071355"/>
    <w:rsid w:val="00077CF4"/>
    <w:rsid w:val="000804B4"/>
    <w:rsid w:val="00086548"/>
    <w:rsid w:val="00094109"/>
    <w:rsid w:val="00096543"/>
    <w:rsid w:val="000B1E7D"/>
    <w:rsid w:val="000B2820"/>
    <w:rsid w:val="000B4AE1"/>
    <w:rsid w:val="000B5367"/>
    <w:rsid w:val="000B5D1C"/>
    <w:rsid w:val="000C080E"/>
    <w:rsid w:val="000C329E"/>
    <w:rsid w:val="000C3B8C"/>
    <w:rsid w:val="000C77D0"/>
    <w:rsid w:val="000D0164"/>
    <w:rsid w:val="000D428B"/>
    <w:rsid w:val="000F5195"/>
    <w:rsid w:val="000F6633"/>
    <w:rsid w:val="001043F5"/>
    <w:rsid w:val="0010512B"/>
    <w:rsid w:val="00107598"/>
    <w:rsid w:val="00110028"/>
    <w:rsid w:val="00110042"/>
    <w:rsid w:val="00110186"/>
    <w:rsid w:val="00110F97"/>
    <w:rsid w:val="001115FA"/>
    <w:rsid w:val="00112163"/>
    <w:rsid w:val="00134248"/>
    <w:rsid w:val="00135E34"/>
    <w:rsid w:val="00136C05"/>
    <w:rsid w:val="00145919"/>
    <w:rsid w:val="00152D7F"/>
    <w:rsid w:val="00154B3F"/>
    <w:rsid w:val="00157143"/>
    <w:rsid w:val="001575F6"/>
    <w:rsid w:val="00160AC6"/>
    <w:rsid w:val="001617FB"/>
    <w:rsid w:val="001631F9"/>
    <w:rsid w:val="00163F18"/>
    <w:rsid w:val="0016490C"/>
    <w:rsid w:val="00164F33"/>
    <w:rsid w:val="001652EA"/>
    <w:rsid w:val="0016687F"/>
    <w:rsid w:val="00172225"/>
    <w:rsid w:val="0018029F"/>
    <w:rsid w:val="00180982"/>
    <w:rsid w:val="00182DBA"/>
    <w:rsid w:val="001854B6"/>
    <w:rsid w:val="00190FEC"/>
    <w:rsid w:val="0019284D"/>
    <w:rsid w:val="001A1F1E"/>
    <w:rsid w:val="001A293D"/>
    <w:rsid w:val="001A78A2"/>
    <w:rsid w:val="001B21B7"/>
    <w:rsid w:val="001C0E7E"/>
    <w:rsid w:val="001C61C4"/>
    <w:rsid w:val="001D269C"/>
    <w:rsid w:val="001D33A9"/>
    <w:rsid w:val="001D377D"/>
    <w:rsid w:val="001E166F"/>
    <w:rsid w:val="001E2AAF"/>
    <w:rsid w:val="001E5AC6"/>
    <w:rsid w:val="001F3BF4"/>
    <w:rsid w:val="001F4211"/>
    <w:rsid w:val="001F6228"/>
    <w:rsid w:val="00207D80"/>
    <w:rsid w:val="002102D5"/>
    <w:rsid w:val="00212B0B"/>
    <w:rsid w:val="00213467"/>
    <w:rsid w:val="00213859"/>
    <w:rsid w:val="00225198"/>
    <w:rsid w:val="00225682"/>
    <w:rsid w:val="00225E36"/>
    <w:rsid w:val="00226967"/>
    <w:rsid w:val="00231E26"/>
    <w:rsid w:val="00233524"/>
    <w:rsid w:val="0023499B"/>
    <w:rsid w:val="00235C73"/>
    <w:rsid w:val="00235C88"/>
    <w:rsid w:val="00241BB7"/>
    <w:rsid w:val="00250691"/>
    <w:rsid w:val="002537CB"/>
    <w:rsid w:val="00256423"/>
    <w:rsid w:val="002606A1"/>
    <w:rsid w:val="00261044"/>
    <w:rsid w:val="00271BAF"/>
    <w:rsid w:val="00283E16"/>
    <w:rsid w:val="00285A5A"/>
    <w:rsid w:val="002A415F"/>
    <w:rsid w:val="002B2402"/>
    <w:rsid w:val="002B279E"/>
    <w:rsid w:val="002B54E5"/>
    <w:rsid w:val="002C795B"/>
    <w:rsid w:val="002D0F5E"/>
    <w:rsid w:val="002D3AB3"/>
    <w:rsid w:val="002E0A50"/>
    <w:rsid w:val="002E0E3F"/>
    <w:rsid w:val="002E0F8B"/>
    <w:rsid w:val="002E17CE"/>
    <w:rsid w:val="002E6D08"/>
    <w:rsid w:val="002F7E19"/>
    <w:rsid w:val="00302E96"/>
    <w:rsid w:val="0030597A"/>
    <w:rsid w:val="00307E27"/>
    <w:rsid w:val="00315EA5"/>
    <w:rsid w:val="00320C71"/>
    <w:rsid w:val="0032258B"/>
    <w:rsid w:val="00334FEA"/>
    <w:rsid w:val="003361E6"/>
    <w:rsid w:val="00336816"/>
    <w:rsid w:val="0035065C"/>
    <w:rsid w:val="00351BA5"/>
    <w:rsid w:val="003520E6"/>
    <w:rsid w:val="00352E66"/>
    <w:rsid w:val="003555ED"/>
    <w:rsid w:val="0036287A"/>
    <w:rsid w:val="00362E8C"/>
    <w:rsid w:val="00364BAD"/>
    <w:rsid w:val="00367352"/>
    <w:rsid w:val="003677A8"/>
    <w:rsid w:val="00367836"/>
    <w:rsid w:val="00367BDC"/>
    <w:rsid w:val="0037211A"/>
    <w:rsid w:val="00373505"/>
    <w:rsid w:val="00391102"/>
    <w:rsid w:val="00391C62"/>
    <w:rsid w:val="00392A3A"/>
    <w:rsid w:val="00397384"/>
    <w:rsid w:val="00397EAD"/>
    <w:rsid w:val="003A3CA2"/>
    <w:rsid w:val="003B0949"/>
    <w:rsid w:val="003B12BA"/>
    <w:rsid w:val="003B184E"/>
    <w:rsid w:val="003C0C0D"/>
    <w:rsid w:val="003C3472"/>
    <w:rsid w:val="003C780E"/>
    <w:rsid w:val="003D3903"/>
    <w:rsid w:val="003D47B4"/>
    <w:rsid w:val="003D69B1"/>
    <w:rsid w:val="003E244F"/>
    <w:rsid w:val="003F30BD"/>
    <w:rsid w:val="003F3839"/>
    <w:rsid w:val="003F7A21"/>
    <w:rsid w:val="003F7DB8"/>
    <w:rsid w:val="00403547"/>
    <w:rsid w:val="004052D9"/>
    <w:rsid w:val="00410140"/>
    <w:rsid w:val="0041101C"/>
    <w:rsid w:val="00417DD5"/>
    <w:rsid w:val="00420EA8"/>
    <w:rsid w:val="00421C5F"/>
    <w:rsid w:val="0042453B"/>
    <w:rsid w:val="004266B8"/>
    <w:rsid w:val="00426F83"/>
    <w:rsid w:val="004302CC"/>
    <w:rsid w:val="00434D63"/>
    <w:rsid w:val="004444E8"/>
    <w:rsid w:val="00445744"/>
    <w:rsid w:val="004514FB"/>
    <w:rsid w:val="00451BCD"/>
    <w:rsid w:val="00455751"/>
    <w:rsid w:val="00457007"/>
    <w:rsid w:val="00462248"/>
    <w:rsid w:val="00462D3D"/>
    <w:rsid w:val="00462D78"/>
    <w:rsid w:val="00464184"/>
    <w:rsid w:val="00464B55"/>
    <w:rsid w:val="004676FC"/>
    <w:rsid w:val="004723A2"/>
    <w:rsid w:val="00481369"/>
    <w:rsid w:val="00482C8C"/>
    <w:rsid w:val="00483465"/>
    <w:rsid w:val="00485B3A"/>
    <w:rsid w:val="00490DEB"/>
    <w:rsid w:val="00496B1C"/>
    <w:rsid w:val="004A0454"/>
    <w:rsid w:val="004A6BDF"/>
    <w:rsid w:val="004C00D2"/>
    <w:rsid w:val="004C1D01"/>
    <w:rsid w:val="004C4123"/>
    <w:rsid w:val="004C7C97"/>
    <w:rsid w:val="004D3758"/>
    <w:rsid w:val="004E02A4"/>
    <w:rsid w:val="004E03EE"/>
    <w:rsid w:val="004E0637"/>
    <w:rsid w:val="004E2A6E"/>
    <w:rsid w:val="004E33B4"/>
    <w:rsid w:val="004E6760"/>
    <w:rsid w:val="004E7ED0"/>
    <w:rsid w:val="004F08A9"/>
    <w:rsid w:val="004F1BCA"/>
    <w:rsid w:val="004F2A47"/>
    <w:rsid w:val="004F30EF"/>
    <w:rsid w:val="004F35EF"/>
    <w:rsid w:val="004F6036"/>
    <w:rsid w:val="00503EEA"/>
    <w:rsid w:val="00510936"/>
    <w:rsid w:val="00510A25"/>
    <w:rsid w:val="005112D9"/>
    <w:rsid w:val="00511639"/>
    <w:rsid w:val="00513D38"/>
    <w:rsid w:val="00513DB1"/>
    <w:rsid w:val="00515920"/>
    <w:rsid w:val="00524276"/>
    <w:rsid w:val="00524D42"/>
    <w:rsid w:val="00526AED"/>
    <w:rsid w:val="005337BD"/>
    <w:rsid w:val="00543467"/>
    <w:rsid w:val="005445FF"/>
    <w:rsid w:val="0055046A"/>
    <w:rsid w:val="00551B92"/>
    <w:rsid w:val="005570A0"/>
    <w:rsid w:val="00562E60"/>
    <w:rsid w:val="0056402C"/>
    <w:rsid w:val="005726CC"/>
    <w:rsid w:val="0057381B"/>
    <w:rsid w:val="00583DF7"/>
    <w:rsid w:val="00586E33"/>
    <w:rsid w:val="00587DC4"/>
    <w:rsid w:val="00590B7B"/>
    <w:rsid w:val="00595EA0"/>
    <w:rsid w:val="005A1FB6"/>
    <w:rsid w:val="005A6E28"/>
    <w:rsid w:val="005A769D"/>
    <w:rsid w:val="005B229E"/>
    <w:rsid w:val="005B365D"/>
    <w:rsid w:val="005B3DDD"/>
    <w:rsid w:val="005B3FDB"/>
    <w:rsid w:val="005C1AE2"/>
    <w:rsid w:val="005C4331"/>
    <w:rsid w:val="005D0E75"/>
    <w:rsid w:val="005D2A64"/>
    <w:rsid w:val="005D2AB6"/>
    <w:rsid w:val="005D72E9"/>
    <w:rsid w:val="005E146D"/>
    <w:rsid w:val="005E1D4D"/>
    <w:rsid w:val="005F1195"/>
    <w:rsid w:val="005F7D0D"/>
    <w:rsid w:val="00602216"/>
    <w:rsid w:val="00602299"/>
    <w:rsid w:val="00603038"/>
    <w:rsid w:val="00604B41"/>
    <w:rsid w:val="006057F6"/>
    <w:rsid w:val="006128D2"/>
    <w:rsid w:val="00621336"/>
    <w:rsid w:val="00622F72"/>
    <w:rsid w:val="006242ED"/>
    <w:rsid w:val="00631853"/>
    <w:rsid w:val="00636159"/>
    <w:rsid w:val="0063784C"/>
    <w:rsid w:val="00642F5C"/>
    <w:rsid w:val="00643443"/>
    <w:rsid w:val="00644FDB"/>
    <w:rsid w:val="00652175"/>
    <w:rsid w:val="006545C9"/>
    <w:rsid w:val="00662D59"/>
    <w:rsid w:val="00667DAD"/>
    <w:rsid w:val="00672916"/>
    <w:rsid w:val="00673E71"/>
    <w:rsid w:val="00680342"/>
    <w:rsid w:val="00684AFE"/>
    <w:rsid w:val="006868A6"/>
    <w:rsid w:val="0069004E"/>
    <w:rsid w:val="00690C0C"/>
    <w:rsid w:val="006935E9"/>
    <w:rsid w:val="0069694E"/>
    <w:rsid w:val="006A009B"/>
    <w:rsid w:val="006C107E"/>
    <w:rsid w:val="006C43C3"/>
    <w:rsid w:val="006C440A"/>
    <w:rsid w:val="006C70F3"/>
    <w:rsid w:val="006D2830"/>
    <w:rsid w:val="006D7CF2"/>
    <w:rsid w:val="00701B56"/>
    <w:rsid w:val="00701F1D"/>
    <w:rsid w:val="00704163"/>
    <w:rsid w:val="0070594E"/>
    <w:rsid w:val="00712AAE"/>
    <w:rsid w:val="00722E2B"/>
    <w:rsid w:val="007308B0"/>
    <w:rsid w:val="007406BB"/>
    <w:rsid w:val="0075279D"/>
    <w:rsid w:val="00760039"/>
    <w:rsid w:val="00760196"/>
    <w:rsid w:val="00764084"/>
    <w:rsid w:val="0076462F"/>
    <w:rsid w:val="0077479B"/>
    <w:rsid w:val="00775B5E"/>
    <w:rsid w:val="00777A4F"/>
    <w:rsid w:val="00783164"/>
    <w:rsid w:val="00783DCD"/>
    <w:rsid w:val="00784EDD"/>
    <w:rsid w:val="00784F70"/>
    <w:rsid w:val="00785053"/>
    <w:rsid w:val="00790CE5"/>
    <w:rsid w:val="0079213F"/>
    <w:rsid w:val="00792636"/>
    <w:rsid w:val="00792C94"/>
    <w:rsid w:val="007A02EC"/>
    <w:rsid w:val="007A2DF2"/>
    <w:rsid w:val="007B0E02"/>
    <w:rsid w:val="007B5B4F"/>
    <w:rsid w:val="007B6D8C"/>
    <w:rsid w:val="007B6FDD"/>
    <w:rsid w:val="007B79A6"/>
    <w:rsid w:val="007C1FDE"/>
    <w:rsid w:val="007C426C"/>
    <w:rsid w:val="007C5F16"/>
    <w:rsid w:val="007D0218"/>
    <w:rsid w:val="007D5B49"/>
    <w:rsid w:val="007D5E4B"/>
    <w:rsid w:val="007E15E5"/>
    <w:rsid w:val="007E74E4"/>
    <w:rsid w:val="007F5A73"/>
    <w:rsid w:val="00800AD4"/>
    <w:rsid w:val="00801C7A"/>
    <w:rsid w:val="00811D31"/>
    <w:rsid w:val="00823868"/>
    <w:rsid w:val="008308F2"/>
    <w:rsid w:val="00833F81"/>
    <w:rsid w:val="008368DF"/>
    <w:rsid w:val="008404BF"/>
    <w:rsid w:val="00847D49"/>
    <w:rsid w:val="008522E8"/>
    <w:rsid w:val="0085372C"/>
    <w:rsid w:val="00862B60"/>
    <w:rsid w:val="00872B2A"/>
    <w:rsid w:val="00880116"/>
    <w:rsid w:val="008828B3"/>
    <w:rsid w:val="008873FA"/>
    <w:rsid w:val="00893C0B"/>
    <w:rsid w:val="00895912"/>
    <w:rsid w:val="00897555"/>
    <w:rsid w:val="008A27B3"/>
    <w:rsid w:val="008A67B2"/>
    <w:rsid w:val="008A71F1"/>
    <w:rsid w:val="008A7BB2"/>
    <w:rsid w:val="008B3409"/>
    <w:rsid w:val="008B3536"/>
    <w:rsid w:val="008B3AB2"/>
    <w:rsid w:val="008C0634"/>
    <w:rsid w:val="008C6013"/>
    <w:rsid w:val="008C60B2"/>
    <w:rsid w:val="008D1854"/>
    <w:rsid w:val="008D3A28"/>
    <w:rsid w:val="008D3A69"/>
    <w:rsid w:val="008D3AF0"/>
    <w:rsid w:val="008D4CA2"/>
    <w:rsid w:val="008D6942"/>
    <w:rsid w:val="008E5D61"/>
    <w:rsid w:val="008E6E1B"/>
    <w:rsid w:val="008E7D13"/>
    <w:rsid w:val="008F0F70"/>
    <w:rsid w:val="008F57C3"/>
    <w:rsid w:val="008F5E0A"/>
    <w:rsid w:val="008F70C0"/>
    <w:rsid w:val="009025A3"/>
    <w:rsid w:val="0090360E"/>
    <w:rsid w:val="00906EF2"/>
    <w:rsid w:val="009130D6"/>
    <w:rsid w:val="0091469C"/>
    <w:rsid w:val="00915FD0"/>
    <w:rsid w:val="0091793E"/>
    <w:rsid w:val="00920388"/>
    <w:rsid w:val="00921235"/>
    <w:rsid w:val="00925DDA"/>
    <w:rsid w:val="00934F7E"/>
    <w:rsid w:val="00935147"/>
    <w:rsid w:val="00935381"/>
    <w:rsid w:val="009359B4"/>
    <w:rsid w:val="009370A5"/>
    <w:rsid w:val="009447C6"/>
    <w:rsid w:val="009453DA"/>
    <w:rsid w:val="00946413"/>
    <w:rsid w:val="009465B6"/>
    <w:rsid w:val="0095074E"/>
    <w:rsid w:val="00951DCD"/>
    <w:rsid w:val="0095471E"/>
    <w:rsid w:val="00962CFE"/>
    <w:rsid w:val="0096707C"/>
    <w:rsid w:val="00967966"/>
    <w:rsid w:val="00970C2D"/>
    <w:rsid w:val="00980113"/>
    <w:rsid w:val="00980FC7"/>
    <w:rsid w:val="009846F0"/>
    <w:rsid w:val="00985187"/>
    <w:rsid w:val="00995C0A"/>
    <w:rsid w:val="00996860"/>
    <w:rsid w:val="009A6471"/>
    <w:rsid w:val="009A748F"/>
    <w:rsid w:val="009C0B75"/>
    <w:rsid w:val="009C28AB"/>
    <w:rsid w:val="009C2D3C"/>
    <w:rsid w:val="009C43DA"/>
    <w:rsid w:val="009C5BF2"/>
    <w:rsid w:val="009C7484"/>
    <w:rsid w:val="009D2CED"/>
    <w:rsid w:val="009D31C0"/>
    <w:rsid w:val="009E17B8"/>
    <w:rsid w:val="009E296D"/>
    <w:rsid w:val="009E2E82"/>
    <w:rsid w:val="009E5F19"/>
    <w:rsid w:val="009F0A49"/>
    <w:rsid w:val="009F1E18"/>
    <w:rsid w:val="00A01299"/>
    <w:rsid w:val="00A0487B"/>
    <w:rsid w:val="00A06473"/>
    <w:rsid w:val="00A1267A"/>
    <w:rsid w:val="00A2079D"/>
    <w:rsid w:val="00A20944"/>
    <w:rsid w:val="00A24667"/>
    <w:rsid w:val="00A24FC8"/>
    <w:rsid w:val="00A25630"/>
    <w:rsid w:val="00A267C5"/>
    <w:rsid w:val="00A272F6"/>
    <w:rsid w:val="00A310A8"/>
    <w:rsid w:val="00A37D0F"/>
    <w:rsid w:val="00A37D4C"/>
    <w:rsid w:val="00A41452"/>
    <w:rsid w:val="00A42B06"/>
    <w:rsid w:val="00A432F2"/>
    <w:rsid w:val="00A44F64"/>
    <w:rsid w:val="00A46303"/>
    <w:rsid w:val="00A52D18"/>
    <w:rsid w:val="00A60A96"/>
    <w:rsid w:val="00A64FCA"/>
    <w:rsid w:val="00A670CD"/>
    <w:rsid w:val="00A70D9D"/>
    <w:rsid w:val="00A7400E"/>
    <w:rsid w:val="00A757D7"/>
    <w:rsid w:val="00A77874"/>
    <w:rsid w:val="00A80EE1"/>
    <w:rsid w:val="00A86DBC"/>
    <w:rsid w:val="00A90A07"/>
    <w:rsid w:val="00A90B55"/>
    <w:rsid w:val="00A97C1F"/>
    <w:rsid w:val="00AA06A9"/>
    <w:rsid w:val="00AA7AE2"/>
    <w:rsid w:val="00AB1375"/>
    <w:rsid w:val="00AB2BD0"/>
    <w:rsid w:val="00AC09FE"/>
    <w:rsid w:val="00AC1E5E"/>
    <w:rsid w:val="00AC1F84"/>
    <w:rsid w:val="00AC30EC"/>
    <w:rsid w:val="00AC4E09"/>
    <w:rsid w:val="00AD2669"/>
    <w:rsid w:val="00AD272E"/>
    <w:rsid w:val="00AD7A25"/>
    <w:rsid w:val="00AE0407"/>
    <w:rsid w:val="00AE12C9"/>
    <w:rsid w:val="00AE24C7"/>
    <w:rsid w:val="00AE3566"/>
    <w:rsid w:val="00AE5C62"/>
    <w:rsid w:val="00AF000D"/>
    <w:rsid w:val="00AF22C3"/>
    <w:rsid w:val="00B00ACB"/>
    <w:rsid w:val="00B04D1D"/>
    <w:rsid w:val="00B050AD"/>
    <w:rsid w:val="00B11532"/>
    <w:rsid w:val="00B2318F"/>
    <w:rsid w:val="00B27F0F"/>
    <w:rsid w:val="00B316B3"/>
    <w:rsid w:val="00B3185B"/>
    <w:rsid w:val="00B41776"/>
    <w:rsid w:val="00B4491C"/>
    <w:rsid w:val="00B72B78"/>
    <w:rsid w:val="00B767F7"/>
    <w:rsid w:val="00B76860"/>
    <w:rsid w:val="00B834FB"/>
    <w:rsid w:val="00B83518"/>
    <w:rsid w:val="00B9260F"/>
    <w:rsid w:val="00B93C91"/>
    <w:rsid w:val="00B94D7B"/>
    <w:rsid w:val="00BA13A1"/>
    <w:rsid w:val="00BA2F90"/>
    <w:rsid w:val="00BA3CC7"/>
    <w:rsid w:val="00BB2699"/>
    <w:rsid w:val="00BB43A2"/>
    <w:rsid w:val="00BB6027"/>
    <w:rsid w:val="00BB77F4"/>
    <w:rsid w:val="00BC35C0"/>
    <w:rsid w:val="00BC4003"/>
    <w:rsid w:val="00BD0DB7"/>
    <w:rsid w:val="00BD2753"/>
    <w:rsid w:val="00BD3804"/>
    <w:rsid w:val="00BD5437"/>
    <w:rsid w:val="00BD562D"/>
    <w:rsid w:val="00BD79CD"/>
    <w:rsid w:val="00BE24C2"/>
    <w:rsid w:val="00BE4600"/>
    <w:rsid w:val="00BE64F7"/>
    <w:rsid w:val="00BF180B"/>
    <w:rsid w:val="00BF6AE5"/>
    <w:rsid w:val="00BF6BD5"/>
    <w:rsid w:val="00BF6CD2"/>
    <w:rsid w:val="00BF763F"/>
    <w:rsid w:val="00C02D16"/>
    <w:rsid w:val="00C1460A"/>
    <w:rsid w:val="00C1547C"/>
    <w:rsid w:val="00C16895"/>
    <w:rsid w:val="00C22626"/>
    <w:rsid w:val="00C27AD7"/>
    <w:rsid w:val="00C27D25"/>
    <w:rsid w:val="00C36572"/>
    <w:rsid w:val="00C40473"/>
    <w:rsid w:val="00C426E3"/>
    <w:rsid w:val="00C47448"/>
    <w:rsid w:val="00C52DD9"/>
    <w:rsid w:val="00C5314A"/>
    <w:rsid w:val="00C55420"/>
    <w:rsid w:val="00C56A1E"/>
    <w:rsid w:val="00C64284"/>
    <w:rsid w:val="00C64BBC"/>
    <w:rsid w:val="00C67B70"/>
    <w:rsid w:val="00C70B3F"/>
    <w:rsid w:val="00C729C8"/>
    <w:rsid w:val="00C74F76"/>
    <w:rsid w:val="00C7659A"/>
    <w:rsid w:val="00C83943"/>
    <w:rsid w:val="00C877A8"/>
    <w:rsid w:val="00CA0B64"/>
    <w:rsid w:val="00CA6781"/>
    <w:rsid w:val="00CB479C"/>
    <w:rsid w:val="00CB6F9B"/>
    <w:rsid w:val="00CC1571"/>
    <w:rsid w:val="00CD2AEE"/>
    <w:rsid w:val="00CD32DD"/>
    <w:rsid w:val="00CD4D4D"/>
    <w:rsid w:val="00CE19C0"/>
    <w:rsid w:val="00CE2300"/>
    <w:rsid w:val="00CE3C9F"/>
    <w:rsid w:val="00CF0DD9"/>
    <w:rsid w:val="00CF21F5"/>
    <w:rsid w:val="00CF7CEC"/>
    <w:rsid w:val="00D01ED9"/>
    <w:rsid w:val="00D02F9D"/>
    <w:rsid w:val="00D1438A"/>
    <w:rsid w:val="00D2455D"/>
    <w:rsid w:val="00D2520E"/>
    <w:rsid w:val="00D26EA7"/>
    <w:rsid w:val="00D30459"/>
    <w:rsid w:val="00D332DF"/>
    <w:rsid w:val="00D341AE"/>
    <w:rsid w:val="00D34EF8"/>
    <w:rsid w:val="00D40E52"/>
    <w:rsid w:val="00D5074E"/>
    <w:rsid w:val="00D553F6"/>
    <w:rsid w:val="00D56C8D"/>
    <w:rsid w:val="00D57BEF"/>
    <w:rsid w:val="00D63440"/>
    <w:rsid w:val="00D66CF2"/>
    <w:rsid w:val="00D67219"/>
    <w:rsid w:val="00D72D0E"/>
    <w:rsid w:val="00D73AC6"/>
    <w:rsid w:val="00D7615E"/>
    <w:rsid w:val="00D830D1"/>
    <w:rsid w:val="00D84E9B"/>
    <w:rsid w:val="00D91176"/>
    <w:rsid w:val="00D9681D"/>
    <w:rsid w:val="00DA0EBD"/>
    <w:rsid w:val="00DB14C9"/>
    <w:rsid w:val="00DB175D"/>
    <w:rsid w:val="00DC3CFC"/>
    <w:rsid w:val="00DC5201"/>
    <w:rsid w:val="00DC5863"/>
    <w:rsid w:val="00DC712E"/>
    <w:rsid w:val="00DD16ED"/>
    <w:rsid w:val="00DD3AEE"/>
    <w:rsid w:val="00DD76B3"/>
    <w:rsid w:val="00DD7C08"/>
    <w:rsid w:val="00DF3F3C"/>
    <w:rsid w:val="00E047D3"/>
    <w:rsid w:val="00E0539A"/>
    <w:rsid w:val="00E06059"/>
    <w:rsid w:val="00E12E5C"/>
    <w:rsid w:val="00E13463"/>
    <w:rsid w:val="00E13C21"/>
    <w:rsid w:val="00E15EAA"/>
    <w:rsid w:val="00E16BDA"/>
    <w:rsid w:val="00E2148F"/>
    <w:rsid w:val="00E24712"/>
    <w:rsid w:val="00E25284"/>
    <w:rsid w:val="00E2578A"/>
    <w:rsid w:val="00E359D1"/>
    <w:rsid w:val="00E40430"/>
    <w:rsid w:val="00E40630"/>
    <w:rsid w:val="00E45107"/>
    <w:rsid w:val="00E46DF6"/>
    <w:rsid w:val="00E4746F"/>
    <w:rsid w:val="00E57234"/>
    <w:rsid w:val="00E57ABA"/>
    <w:rsid w:val="00E61BC6"/>
    <w:rsid w:val="00E62FC7"/>
    <w:rsid w:val="00E64BA7"/>
    <w:rsid w:val="00E753C4"/>
    <w:rsid w:val="00E754FC"/>
    <w:rsid w:val="00E77A52"/>
    <w:rsid w:val="00E80776"/>
    <w:rsid w:val="00E80860"/>
    <w:rsid w:val="00E83893"/>
    <w:rsid w:val="00E8597A"/>
    <w:rsid w:val="00E95A45"/>
    <w:rsid w:val="00E97AB6"/>
    <w:rsid w:val="00EA5C70"/>
    <w:rsid w:val="00EA6333"/>
    <w:rsid w:val="00EA75F0"/>
    <w:rsid w:val="00EB3A94"/>
    <w:rsid w:val="00EC1C87"/>
    <w:rsid w:val="00EC5371"/>
    <w:rsid w:val="00ED0A60"/>
    <w:rsid w:val="00ED58C2"/>
    <w:rsid w:val="00ED65B9"/>
    <w:rsid w:val="00ED6CF8"/>
    <w:rsid w:val="00ED7C07"/>
    <w:rsid w:val="00EE0FB6"/>
    <w:rsid w:val="00EE3241"/>
    <w:rsid w:val="00EF2D1D"/>
    <w:rsid w:val="00F02764"/>
    <w:rsid w:val="00F03CB9"/>
    <w:rsid w:val="00F04A74"/>
    <w:rsid w:val="00F11995"/>
    <w:rsid w:val="00F161A9"/>
    <w:rsid w:val="00F17391"/>
    <w:rsid w:val="00F2199F"/>
    <w:rsid w:val="00F22D9F"/>
    <w:rsid w:val="00F24EE3"/>
    <w:rsid w:val="00F32BFC"/>
    <w:rsid w:val="00F404DA"/>
    <w:rsid w:val="00F41AF8"/>
    <w:rsid w:val="00F45C20"/>
    <w:rsid w:val="00F52908"/>
    <w:rsid w:val="00F547C7"/>
    <w:rsid w:val="00F557DE"/>
    <w:rsid w:val="00F634EC"/>
    <w:rsid w:val="00F63749"/>
    <w:rsid w:val="00F7410C"/>
    <w:rsid w:val="00F80D04"/>
    <w:rsid w:val="00F9441A"/>
    <w:rsid w:val="00F9459D"/>
    <w:rsid w:val="00FA108E"/>
    <w:rsid w:val="00FA4EF9"/>
    <w:rsid w:val="00FA5A25"/>
    <w:rsid w:val="00FC137D"/>
    <w:rsid w:val="00FC14B1"/>
    <w:rsid w:val="00FC2201"/>
    <w:rsid w:val="00FC3E28"/>
    <w:rsid w:val="00FD400C"/>
    <w:rsid w:val="00FD5D20"/>
    <w:rsid w:val="00FD661F"/>
    <w:rsid w:val="00FE173A"/>
    <w:rsid w:val="00FE1C33"/>
    <w:rsid w:val="00FE3629"/>
    <w:rsid w:val="00FE3A5E"/>
    <w:rsid w:val="00FE58C5"/>
    <w:rsid w:val="00FE5A3A"/>
    <w:rsid w:val="00FF0D97"/>
    <w:rsid w:val="00FF39F9"/>
    <w:rsid w:val="00FF4884"/>
    <w:rsid w:val="00FF6ADA"/>
    <w:rsid w:val="00FF79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7B5F"/>
  <w15:docId w15:val="{93F2429C-9085-4C70-9787-58E28E2C1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F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636159"/>
    <w:pPr>
      <w:keepNext/>
      <w:spacing w:after="0" w:line="240" w:lineRule="auto"/>
      <w:jc w:val="both"/>
      <w:outlineLvl w:val="2"/>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636159"/>
    <w:pPr>
      <w:keepNext/>
      <w:spacing w:after="0" w:line="240" w:lineRule="auto"/>
      <w:jc w:val="both"/>
      <w:outlineLvl w:val="6"/>
    </w:pPr>
    <w:rPr>
      <w:rFonts w:ascii="Times New Roman" w:eastAsia="Times New Roma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DD3AEE"/>
    <w:pPr>
      <w:autoSpaceDE w:val="0"/>
      <w:autoSpaceDN w:val="0"/>
      <w:adjustRightInd w:val="0"/>
      <w:spacing w:after="0" w:line="240" w:lineRule="auto"/>
    </w:pPr>
    <w:rPr>
      <w:rFonts w:ascii="Cambria" w:hAnsi="Cambria" w:cs="Cambria"/>
      <w:color w:val="000000"/>
      <w:sz w:val="24"/>
      <w:szCs w:val="24"/>
    </w:rPr>
  </w:style>
  <w:style w:type="character" w:styleId="PageNumber">
    <w:name w:val="page number"/>
    <w:basedOn w:val="DefaultParagraphFont"/>
    <w:rsid w:val="005726CC"/>
  </w:style>
  <w:style w:type="character" w:styleId="CommentReference">
    <w:name w:val="annotation reference"/>
    <w:basedOn w:val="DefaultParagraphFont"/>
    <w:uiPriority w:val="99"/>
    <w:semiHidden/>
    <w:unhideWhenUsed/>
    <w:rsid w:val="003C3472"/>
    <w:rPr>
      <w:sz w:val="16"/>
      <w:szCs w:val="16"/>
    </w:rPr>
  </w:style>
  <w:style w:type="paragraph" w:styleId="CommentText">
    <w:name w:val="annotation text"/>
    <w:basedOn w:val="Normal"/>
    <w:link w:val="CommentTextChar"/>
    <w:uiPriority w:val="99"/>
    <w:semiHidden/>
    <w:unhideWhenUsed/>
    <w:rsid w:val="003C3472"/>
    <w:pPr>
      <w:spacing w:line="240" w:lineRule="auto"/>
    </w:pPr>
    <w:rPr>
      <w:sz w:val="20"/>
      <w:szCs w:val="20"/>
    </w:rPr>
  </w:style>
  <w:style w:type="character" w:customStyle="1" w:styleId="CommentTextChar">
    <w:name w:val="Comment Text Char"/>
    <w:basedOn w:val="DefaultParagraphFont"/>
    <w:link w:val="CommentText"/>
    <w:uiPriority w:val="99"/>
    <w:semiHidden/>
    <w:rsid w:val="003C3472"/>
    <w:rPr>
      <w:sz w:val="20"/>
      <w:szCs w:val="20"/>
    </w:rPr>
  </w:style>
  <w:style w:type="paragraph" w:styleId="CommentSubject">
    <w:name w:val="annotation subject"/>
    <w:basedOn w:val="CommentText"/>
    <w:next w:val="CommentText"/>
    <w:link w:val="CommentSubjectChar"/>
    <w:uiPriority w:val="99"/>
    <w:semiHidden/>
    <w:unhideWhenUsed/>
    <w:rsid w:val="003C3472"/>
    <w:rPr>
      <w:b/>
      <w:bCs/>
    </w:rPr>
  </w:style>
  <w:style w:type="character" w:customStyle="1" w:styleId="CommentSubjectChar">
    <w:name w:val="Comment Subject Char"/>
    <w:basedOn w:val="CommentTextChar"/>
    <w:link w:val="CommentSubject"/>
    <w:uiPriority w:val="99"/>
    <w:semiHidden/>
    <w:rsid w:val="003C3472"/>
    <w:rPr>
      <w:b/>
      <w:bCs/>
      <w:sz w:val="20"/>
      <w:szCs w:val="20"/>
    </w:rPr>
  </w:style>
  <w:style w:type="paragraph" w:styleId="NoSpacing">
    <w:name w:val="No Spacing"/>
    <w:uiPriority w:val="1"/>
    <w:qFormat/>
    <w:rsid w:val="00B834FB"/>
    <w:pPr>
      <w:spacing w:after="0" w:line="240" w:lineRule="auto"/>
    </w:pPr>
  </w:style>
  <w:style w:type="table" w:customStyle="1" w:styleId="TableGrid4">
    <w:name w:val="Table Grid4"/>
    <w:basedOn w:val="TableNormal"/>
    <w:next w:val="TableGrid"/>
    <w:uiPriority w:val="59"/>
    <w:rsid w:val="00B834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915FD0"/>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5D72E9"/>
    <w:rPr>
      <w:i/>
      <w:iCs/>
    </w:rPr>
  </w:style>
  <w:style w:type="character" w:customStyle="1" w:styleId="Heading3Char">
    <w:name w:val="Heading 3 Char"/>
    <w:basedOn w:val="DefaultParagraphFont"/>
    <w:link w:val="Heading3"/>
    <w:rsid w:val="00636159"/>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636159"/>
    <w:rPr>
      <w:rFonts w:ascii="Times New Roman" w:eastAsia="Times New Roman" w:hAnsi="Times New Roman" w:cs="Times New Roman"/>
      <w:b/>
      <w:sz w:val="24"/>
      <w:szCs w:val="20"/>
    </w:rPr>
  </w:style>
  <w:style w:type="paragraph" w:customStyle="1" w:styleId="WW-PlainText">
    <w:name w:val="WW-Plain Text"/>
    <w:basedOn w:val="Normal"/>
    <w:rsid w:val="00636159"/>
    <w:pPr>
      <w:widowControl w:val="0"/>
      <w:suppressAutoHyphens/>
      <w:spacing w:after="0" w:line="240" w:lineRule="auto"/>
    </w:pPr>
    <w:rPr>
      <w:rFonts w:ascii="Courier New" w:eastAsia="Times New Roman" w:hAnsi="Courier New" w:cs="Times New Roman"/>
      <w:sz w:val="24"/>
      <w:szCs w:val="20"/>
    </w:rPr>
  </w:style>
  <w:style w:type="paragraph" w:customStyle="1" w:styleId="Standard">
    <w:name w:val="Standard"/>
    <w:rsid w:val="00636159"/>
    <w:pPr>
      <w:spacing w:after="0" w:line="240" w:lineRule="auto"/>
    </w:pPr>
    <w:rPr>
      <w:rFonts w:ascii="Times New Roman" w:eastAsia="Times New Roman" w:hAnsi="Times New Roman" w:cs="Times New Roman"/>
      <w:snapToGrid w:val="0"/>
      <w:sz w:val="24"/>
      <w:szCs w:val="20"/>
    </w:rPr>
  </w:style>
  <w:style w:type="paragraph" w:styleId="BodyText2">
    <w:name w:val="Body Text 2"/>
    <w:basedOn w:val="Normal"/>
    <w:link w:val="BodyText2Char"/>
    <w:rsid w:val="00636159"/>
    <w:pPr>
      <w:spacing w:after="0" w:line="240" w:lineRule="auto"/>
      <w:jc w:val="both"/>
    </w:pPr>
    <w:rPr>
      <w:rFonts w:ascii="Times New Roman" w:eastAsia="Times New Roman" w:hAnsi="Times New Roman" w:cs="Times New Roman"/>
      <w:b/>
      <w:sz w:val="24"/>
      <w:szCs w:val="20"/>
    </w:rPr>
  </w:style>
  <w:style w:type="character" w:customStyle="1" w:styleId="BodyText2Char">
    <w:name w:val="Body Text 2 Char"/>
    <w:basedOn w:val="DefaultParagraphFont"/>
    <w:link w:val="BodyText2"/>
    <w:rsid w:val="00636159"/>
    <w:rPr>
      <w:rFonts w:ascii="Times New Roman" w:eastAsia="Times New Roman" w:hAnsi="Times New Roman" w:cs="Times New Roman"/>
      <w:b/>
      <w:sz w:val="24"/>
      <w:szCs w:val="20"/>
    </w:rPr>
  </w:style>
  <w:style w:type="paragraph" w:styleId="BodyText">
    <w:name w:val="Body Text"/>
    <w:basedOn w:val="Normal"/>
    <w:link w:val="BodyTextChar"/>
    <w:uiPriority w:val="99"/>
    <w:semiHidden/>
    <w:unhideWhenUsed/>
    <w:rsid w:val="008368DF"/>
    <w:pPr>
      <w:spacing w:after="120"/>
    </w:pPr>
    <w:rPr>
      <w:rFonts w:ascii="Arial" w:eastAsia="Calibri" w:hAnsi="Arial" w:cs="Times New Roman"/>
      <w:lang w:val="x-none"/>
    </w:rPr>
  </w:style>
  <w:style w:type="character" w:customStyle="1" w:styleId="BodyTextChar">
    <w:name w:val="Body Text Char"/>
    <w:basedOn w:val="DefaultParagraphFont"/>
    <w:link w:val="BodyText"/>
    <w:uiPriority w:val="99"/>
    <w:semiHidden/>
    <w:rsid w:val="008368DF"/>
    <w:rPr>
      <w:rFonts w:ascii="Arial" w:eastAsia="Calibri" w:hAnsi="Arial" w:cs="Times New Roman"/>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827856">
      <w:bodyDiv w:val="1"/>
      <w:marLeft w:val="0"/>
      <w:marRight w:val="0"/>
      <w:marTop w:val="0"/>
      <w:marBottom w:val="0"/>
      <w:divBdr>
        <w:top w:val="none" w:sz="0" w:space="0" w:color="auto"/>
        <w:left w:val="none" w:sz="0" w:space="0" w:color="auto"/>
        <w:bottom w:val="none" w:sz="0" w:space="0" w:color="auto"/>
        <w:right w:val="none" w:sz="0" w:space="0" w:color="auto"/>
      </w:divBdr>
    </w:div>
    <w:div w:id="1073501900">
      <w:bodyDiv w:val="1"/>
      <w:marLeft w:val="0"/>
      <w:marRight w:val="0"/>
      <w:marTop w:val="0"/>
      <w:marBottom w:val="0"/>
      <w:divBdr>
        <w:top w:val="none" w:sz="0" w:space="0" w:color="auto"/>
        <w:left w:val="none" w:sz="0" w:space="0" w:color="auto"/>
        <w:bottom w:val="none" w:sz="0" w:space="0" w:color="auto"/>
        <w:right w:val="none" w:sz="0" w:space="0" w:color="auto"/>
      </w:divBdr>
    </w:div>
    <w:div w:id="1989900632">
      <w:bodyDiv w:val="1"/>
      <w:marLeft w:val="0"/>
      <w:marRight w:val="0"/>
      <w:marTop w:val="0"/>
      <w:marBottom w:val="0"/>
      <w:divBdr>
        <w:top w:val="none" w:sz="0" w:space="0" w:color="auto"/>
        <w:left w:val="none" w:sz="0" w:space="0" w:color="auto"/>
        <w:bottom w:val="none" w:sz="0" w:space="0" w:color="auto"/>
        <w:right w:val="none" w:sz="0" w:space="0" w:color="auto"/>
      </w:divBdr>
    </w:div>
    <w:div w:id="213228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ustomXml" Target="../customXml/item4.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3A4062-EF97-4881-9196-4FF630ABD928}">
  <ds:schemaRefs>
    <ds:schemaRef ds:uri="http://schemas.openxmlformats.org/officeDocument/2006/bibliography"/>
  </ds:schemaRefs>
</ds:datastoreItem>
</file>

<file path=customXml/itemProps2.xml><?xml version="1.0" encoding="utf-8"?>
<ds:datastoreItem xmlns:ds="http://schemas.openxmlformats.org/officeDocument/2006/customXml" ds:itemID="{DCE75B50-0534-479B-A893-3704AC756CE0}"/>
</file>

<file path=customXml/itemProps3.xml><?xml version="1.0" encoding="utf-8"?>
<ds:datastoreItem xmlns:ds="http://schemas.openxmlformats.org/officeDocument/2006/customXml" ds:itemID="{8F8350E8-0B1B-45AB-8E8A-EF1A78ECE940}"/>
</file>

<file path=customXml/itemProps4.xml><?xml version="1.0" encoding="utf-8"?>
<ds:datastoreItem xmlns:ds="http://schemas.openxmlformats.org/officeDocument/2006/customXml" ds:itemID="{FD032995-3373-4476-A172-1CC6BC8EE1B7}"/>
</file>

<file path=docProps/app.xml><?xml version="1.0" encoding="utf-8"?>
<Properties xmlns="http://schemas.openxmlformats.org/officeDocument/2006/extended-properties" xmlns:vt="http://schemas.openxmlformats.org/officeDocument/2006/docPropsVTypes">
  <Template>Normal</Template>
  <TotalTime>1</TotalTime>
  <Pages>8</Pages>
  <Words>1282</Words>
  <Characters>7311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Pooja</cp:lastModifiedBy>
  <cp:revision>4</cp:revision>
  <cp:lastPrinted>2016-08-03T09:34:00Z</cp:lastPrinted>
  <dcterms:created xsi:type="dcterms:W3CDTF">2022-10-10T05:58:00Z</dcterms:created>
  <dcterms:modified xsi:type="dcterms:W3CDTF">2023-04-04T06:41:00Z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877100</vt:r8>
  </property>
  <property fmtid="{D5CDD505-2E9C-101B-9397-08002B2CF9AE}" pid="4" name="_ExtendedDescription">
    <vt:lpwstr/>
  </property>
</Properties>
</file>