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bookmarkStart w:id="0" w:name="_Hlk145758334"/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A21E44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17A5F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5C477F">
              <w:rPr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510" w:type="dxa"/>
          </w:tcPr>
          <w:p w14:paraId="20068C8C" w14:textId="758B843A" w:rsidR="0047134F" w:rsidRPr="00CB3F1E" w:rsidRDefault="0047134F" w:rsidP="00117A5F">
            <w:pPr>
              <w:tabs>
                <w:tab w:val="left" w:pos="1916"/>
              </w:tabs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117A5F">
              <w:rPr>
                <w:b/>
                <w:sz w:val="20"/>
                <w:szCs w:val="20"/>
              </w:rPr>
              <w:tab/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EFFCF0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5C477F">
              <w:rPr>
                <w:b/>
                <w:sz w:val="20"/>
                <w:szCs w:val="20"/>
              </w:rPr>
              <w:t>15</w:t>
            </w:r>
            <w:r w:rsidR="00117A5F">
              <w:rPr>
                <w:b/>
                <w:sz w:val="20"/>
                <w:szCs w:val="20"/>
              </w:rPr>
              <w:t>.</w:t>
            </w:r>
            <w:r w:rsidR="005C477F">
              <w:rPr>
                <w:b/>
                <w:sz w:val="20"/>
                <w:szCs w:val="20"/>
              </w:rPr>
              <w:t>09</w:t>
            </w:r>
            <w:r w:rsidR="00117A5F">
              <w:rPr>
                <w:b/>
                <w:sz w:val="20"/>
                <w:szCs w:val="20"/>
              </w:rPr>
              <w:t>.2023</w:t>
            </w:r>
          </w:p>
        </w:tc>
        <w:tc>
          <w:tcPr>
            <w:tcW w:w="5510" w:type="dxa"/>
          </w:tcPr>
          <w:p w14:paraId="11E08453" w14:textId="04A63C6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117A5F">
              <w:rPr>
                <w:b/>
                <w:sz w:val="20"/>
                <w:szCs w:val="20"/>
              </w:rPr>
              <w:t xml:space="preserve"> MECH</w:t>
            </w:r>
          </w:p>
        </w:tc>
      </w:tr>
      <w:bookmarkEnd w:id="0"/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E006DAB" w14:textId="77777777" w:rsidR="00117A5F" w:rsidRDefault="00117A5F" w:rsidP="00117A5F"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661"/>
        <w:gridCol w:w="2728"/>
      </w:tblGrid>
      <w:tr w:rsidR="00117A5F" w14:paraId="568EE11D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1B5A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proofErr w:type="spellStart"/>
            <w:r w:rsidRPr="001B660A">
              <w:rPr>
                <w:rFonts w:ascii="Calibri" w:hAnsi="Calibri"/>
                <w:color w:val="000000"/>
                <w:lang w:val="en-IN" w:eastAsia="en-IN"/>
              </w:rPr>
              <w:t>Sr.No</w:t>
            </w:r>
            <w:proofErr w:type="spellEnd"/>
            <w:r w:rsidRPr="001B660A">
              <w:rPr>
                <w:rFonts w:ascii="Calibri" w:hAnsi="Calibri"/>
                <w:color w:val="000000"/>
                <w:lang w:val="en-IN" w:eastAsia="en-IN"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2A8F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761C6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117A5F" w14:paraId="0FB55BA2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0867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1C5A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619686BB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6BB8C32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E5951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szCs w:val="20"/>
                <w:lang w:eastAsia="en-IN"/>
              </w:rPr>
              <w:t>Painting work.</w:t>
            </w:r>
            <w:r w:rsidRPr="00355E78">
              <w:rPr>
                <w:rFonts w:ascii="Calibri" w:hAnsi="Calibri"/>
                <w:color w:val="000000"/>
                <w:szCs w:val="20"/>
                <w:lang w:eastAsia="en-IN"/>
              </w:rPr>
              <w:br/>
              <w:t>Duration - daily</w:t>
            </w:r>
          </w:p>
        </w:tc>
      </w:tr>
      <w:tr w:rsidR="00117A5F" w14:paraId="0DD52446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1C36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0C9A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674C2046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E7EFD56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B944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At all Locations</w:t>
            </w:r>
          </w:p>
        </w:tc>
      </w:tr>
      <w:tr w:rsidR="00117A5F" w14:paraId="0EFCF49A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383E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7FCE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80B0782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A2BE1DE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4BABE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Painter</w:t>
            </w:r>
          </w:p>
        </w:tc>
      </w:tr>
      <w:tr w:rsidR="00117A5F" w14:paraId="04A703F5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68CD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446E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Who else may be affected by the work? (For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example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66AB267F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0BD9D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 xml:space="preserve">Visitors, </w:t>
            </w:r>
            <w:r>
              <w:rPr>
                <w:rFonts w:ascii="Calibri" w:hAnsi="Calibri"/>
                <w:color w:val="000000"/>
                <w:lang w:val="en-IN" w:eastAsia="en-IN"/>
              </w:rPr>
              <w:t xml:space="preserve">Staff, </w:t>
            </w:r>
            <w:r w:rsidRPr="00355E78">
              <w:rPr>
                <w:rFonts w:ascii="Calibri" w:hAnsi="Calibri"/>
                <w:color w:val="000000"/>
                <w:lang w:val="en-IN" w:eastAsia="en-IN"/>
              </w:rPr>
              <w:t>people working in nearby areas.</w:t>
            </w:r>
          </w:p>
        </w:tc>
      </w:tr>
      <w:tr w:rsidR="00117A5F" w14:paraId="7E21B2EA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9244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0064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a)Has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the personnel been trained for performing the task?</w:t>
            </w:r>
          </w:p>
          <w:p w14:paraId="0C3AACF6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A086C" w14:textId="77777777" w:rsidR="00117A5F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  <w:p w14:paraId="15F1F3C6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117A5F" w14:paraId="7CCF49C4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BFDA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1058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4559ED70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6C9FD" w14:textId="0951E2EC" w:rsidR="00117A5F" w:rsidRDefault="00117A5F" w:rsidP="00F074B4">
            <w:pPr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  <w:r w:rsidR="00645E4F">
              <w:rPr>
                <w:b/>
                <w:bCs/>
                <w:sz w:val="20"/>
                <w:szCs w:val="20"/>
                <w:lang w:val="en-IN"/>
              </w:rPr>
              <w:t>VL/IMS/MCD/WI/MECH/</w:t>
            </w:r>
            <w:r w:rsidR="00645E4F">
              <w:rPr>
                <w:b/>
                <w:bCs/>
                <w:sz w:val="20"/>
                <w:szCs w:val="20"/>
                <w:lang w:val="en-IN"/>
              </w:rPr>
              <w:t>06</w:t>
            </w:r>
          </w:p>
          <w:p w14:paraId="07AFC2C2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117A5F" w14:paraId="6C09B2AD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D45F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FD91734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05CD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13575022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9E6D8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117A5F" w14:paraId="501416A7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7841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348D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5C4EBE04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proofErr w:type="spellStart"/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Eg</w:t>
            </w:r>
            <w:proofErr w:type="spell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: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9384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Cherry picker</w:t>
            </w:r>
          </w:p>
        </w:tc>
      </w:tr>
      <w:tr w:rsidR="00117A5F" w14:paraId="0C62B0A6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ED7E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909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32E6F514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154CCB1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D86A2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117A5F" w14:paraId="3A23737C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81D5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A4B0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the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manufacturer’s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or supplier’s instructions for operation and maintenance of plant machinery and powered hand tools, available?</w:t>
            </w:r>
          </w:p>
          <w:p w14:paraId="42EEEBBF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2D6E94F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15D41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117A5F" w14:paraId="0F1D4900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32F6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proofErr w:type="spellStart"/>
            <w:r w:rsidRPr="001B660A">
              <w:rPr>
                <w:rFonts w:ascii="Calibri" w:hAnsi="Calibri"/>
                <w:color w:val="000000"/>
                <w:lang w:val="en-IN" w:eastAsia="en-IN"/>
              </w:rPr>
              <w:t>Sr.No</w:t>
            </w:r>
            <w:proofErr w:type="spellEnd"/>
            <w:r w:rsidRPr="001B660A">
              <w:rPr>
                <w:rFonts w:ascii="Calibri" w:hAnsi="Calibri"/>
                <w:color w:val="000000"/>
                <w:lang w:val="en-IN" w:eastAsia="en-IN"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9FC2E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C5171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117A5F" w14:paraId="609290EE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3C85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AB02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tools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4CC2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117A5F" w14:paraId="1F1DB23C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EE39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5F2E6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55943480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EEF43" w14:textId="603B30D1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Paint (5</w:t>
            </w:r>
            <w:r w:rsidR="005C477F">
              <w:rPr>
                <w:rFonts w:ascii="Calibri" w:hAnsi="Calibri"/>
                <w:color w:val="000000"/>
                <w:lang w:val="en-IN" w:eastAsia="en-IN"/>
              </w:rPr>
              <w:t>/10/15/20</w:t>
            </w:r>
            <w:r>
              <w:rPr>
                <w:rFonts w:ascii="Calibri" w:hAnsi="Calibri"/>
                <w:color w:val="000000"/>
                <w:lang w:val="en-IN" w:eastAsia="en-IN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n-IN" w:eastAsia="en-IN"/>
              </w:rPr>
              <w:t>ltr</w:t>
            </w:r>
            <w:proofErr w:type="spellEnd"/>
            <w:r>
              <w:rPr>
                <w:rFonts w:ascii="Calibri" w:hAnsi="Calibri"/>
                <w:color w:val="000000"/>
                <w:lang w:val="en-IN" w:eastAsia="en-IN"/>
              </w:rPr>
              <w:t>. Can), Paint brush, scraper, wire brush</w:t>
            </w:r>
          </w:p>
        </w:tc>
      </w:tr>
      <w:tr w:rsidR="00117A5F" w14:paraId="1392D6E7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79EB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0935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have to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B121D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proofErr w:type="spellStart"/>
            <w:r w:rsidRPr="00355E78">
              <w:rPr>
                <w:rFonts w:ascii="Calibri" w:hAnsi="Calibri"/>
                <w:color w:val="000000"/>
                <w:lang w:val="en-IN" w:eastAsia="en-IN"/>
              </w:rPr>
              <w:t>Upto</w:t>
            </w:r>
            <w:proofErr w:type="spellEnd"/>
            <w:r w:rsidRPr="00355E78">
              <w:rPr>
                <w:rFonts w:ascii="Calibri" w:hAnsi="Calibri"/>
                <w:color w:val="000000"/>
                <w:lang w:val="en-IN" w:eastAsia="en-IN"/>
              </w:rPr>
              <w:t xml:space="preserve"> 30 mts.</w:t>
            </w:r>
          </w:p>
        </w:tc>
      </w:tr>
      <w:tr w:rsidR="00117A5F" w14:paraId="659E63A3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12D8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A169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1C233B26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. .</w:t>
            </w:r>
            <w:proofErr w:type="gramEnd"/>
          </w:p>
          <w:p w14:paraId="0EA0F0E8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6AE6D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Synthetic Paints</w:t>
            </w:r>
          </w:p>
        </w:tc>
      </w:tr>
      <w:tr w:rsidR="00117A5F" w14:paraId="5C07D7F0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4E78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F470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Physical  form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of substances encountered during the work (For example fumes, gas, vapours, liquid, dust/powder, solid):</w:t>
            </w:r>
          </w:p>
          <w:p w14:paraId="1DAD31EC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0FE48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Liquid</w:t>
            </w:r>
          </w:p>
        </w:tc>
      </w:tr>
      <w:tr w:rsidR="00117A5F" w14:paraId="0293DDA1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EC7A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D971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077984B8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( this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530F4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117A5F" w14:paraId="7901E390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2CEC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45DD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a) Relevant acts, regulations and standards relating to the work being done, the plant and machinery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used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and the materials used or encountered:</w:t>
            </w:r>
          </w:p>
          <w:p w14:paraId="47A6D786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6A6F7E9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2E818362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A02FF" w14:textId="77777777" w:rsidR="00117A5F" w:rsidRDefault="00117A5F" w:rsidP="00117A5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6471B38C" w14:textId="77777777" w:rsidR="00117A5F" w:rsidRPr="00973875" w:rsidRDefault="00117A5F" w:rsidP="00117A5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17A5F" w14:paraId="685C7078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4061E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A203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32341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117A5F" w14:paraId="244B4921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8F2D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8742F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What is the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data  required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 xml:space="preserve">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E09D0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117A5F" w14:paraId="446D3084" w14:textId="77777777" w:rsidTr="00F074B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4549" w14:textId="77777777" w:rsidR="00117A5F" w:rsidRPr="001B660A" w:rsidRDefault="00117A5F" w:rsidP="00F074B4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BFA9B" w14:textId="77777777" w:rsidR="00117A5F" w:rsidRPr="001B660A" w:rsidRDefault="00117A5F" w:rsidP="00F074B4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Any information available from within and outside the organization </w:t>
            </w:r>
            <w:proofErr w:type="gramStart"/>
            <w:r w:rsidRPr="001B660A">
              <w:rPr>
                <w:b/>
                <w:bCs/>
                <w:color w:val="000000"/>
                <w:lang w:val="en-IN" w:eastAsia="en-IN"/>
              </w:rPr>
              <w:t>on  incident</w:t>
            </w:r>
            <w:proofErr w:type="gramEnd"/>
            <w:r w:rsidRPr="001B660A">
              <w:rPr>
                <w:b/>
                <w:bCs/>
                <w:color w:val="000000"/>
                <w:lang w:val="en-IN" w:eastAsia="en-IN"/>
              </w:rPr>
              <w:t>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9D42A" w14:textId="636EFA3C" w:rsidR="00117A5F" w:rsidRPr="001B660A" w:rsidRDefault="005C477F" w:rsidP="00F074B4">
            <w:pPr>
              <w:rPr>
                <w:rFonts w:ascii="Calibri" w:hAnsi="Calibri"/>
                <w:color w:val="000000"/>
                <w:lang w:eastAsia="en-IN"/>
              </w:rPr>
            </w:pPr>
            <w:r w:rsidRPr="005C477F">
              <w:rPr>
                <w:rFonts w:ascii="Calibri" w:hAnsi="Calibri"/>
                <w:color w:val="000000"/>
                <w:lang w:val="en-IN" w:eastAsia="en-IN"/>
              </w:rPr>
              <w:t xml:space="preserve">On 21.04.2022 at  PID1 at around 10:20 hrs while COO VFL round it was observed that that letter painter painting the words on BF 1 Main water seal without CO detector work stop and painter has been taken on ground and briefing given on consequence of non-usage of CO detector on running furnace water </w:t>
            </w:r>
            <w:r w:rsidRPr="005C477F">
              <w:rPr>
                <w:rFonts w:ascii="Calibri" w:hAnsi="Calibri"/>
                <w:color w:val="000000"/>
                <w:lang w:val="en-IN" w:eastAsia="en-IN"/>
              </w:rPr>
              <w:lastRenderedPageBreak/>
              <w:t xml:space="preserve">seal, work permit was taken by Mechanical Engineer and approve by BF 1 Cast house </w:t>
            </w:r>
            <w:proofErr w:type="spellStart"/>
            <w:r w:rsidRPr="005C477F">
              <w:rPr>
                <w:rFonts w:ascii="Calibri" w:hAnsi="Calibri"/>
                <w:color w:val="000000"/>
                <w:lang w:val="en-IN" w:eastAsia="en-IN"/>
              </w:rPr>
              <w:t>incharge</w:t>
            </w:r>
            <w:proofErr w:type="spellEnd"/>
            <w:r w:rsidRPr="005C477F">
              <w:rPr>
                <w:rFonts w:ascii="Calibri" w:hAnsi="Calibri"/>
                <w:color w:val="000000"/>
                <w:lang w:val="en-IN" w:eastAsia="en-IN"/>
              </w:rPr>
              <w:t xml:space="preserve">, as per work permit additional condition approver has mention to carry CO monitor while carried out the activity. Concern supervisor available from </w:t>
            </w:r>
            <w:proofErr w:type="gramStart"/>
            <w:r w:rsidRPr="005C477F">
              <w:rPr>
                <w:rFonts w:ascii="Calibri" w:hAnsi="Calibri"/>
                <w:color w:val="000000"/>
                <w:lang w:val="en-IN" w:eastAsia="en-IN"/>
              </w:rPr>
              <w:t>Mechanical(</w:t>
            </w:r>
            <w:proofErr w:type="gramEnd"/>
            <w:r w:rsidRPr="005C477F">
              <w:rPr>
                <w:rFonts w:ascii="Calibri" w:hAnsi="Calibri"/>
                <w:color w:val="000000"/>
                <w:lang w:val="en-IN" w:eastAsia="en-IN"/>
              </w:rPr>
              <w:t>Apprentice) not able to follow the additional condition mention in the work permit by issuing authority.no damage to property, no injury to anyone</w:t>
            </w:r>
          </w:p>
        </w:tc>
      </w:tr>
    </w:tbl>
    <w:p w14:paraId="2BEB08F4" w14:textId="77777777" w:rsidR="00117A5F" w:rsidRDefault="00117A5F" w:rsidP="00117A5F"/>
    <w:p w14:paraId="72C339AD" w14:textId="77777777" w:rsidR="00117A5F" w:rsidRDefault="00117A5F" w:rsidP="00117A5F"/>
    <w:p w14:paraId="4688952A" w14:textId="77777777" w:rsidR="00117A5F" w:rsidRDefault="00117A5F" w:rsidP="00117A5F"/>
    <w:p w14:paraId="00CF34B8" w14:textId="77777777" w:rsidR="00117A5F" w:rsidRDefault="00117A5F" w:rsidP="00117A5F"/>
    <w:p w14:paraId="28261CC2" w14:textId="77777777" w:rsidR="00117A5F" w:rsidRDefault="00117A5F" w:rsidP="00117A5F">
      <w:pPr>
        <w:jc w:val="center"/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592A14DE" w14:textId="77777777" w:rsidR="00117A5F" w:rsidRDefault="00117A5F" w:rsidP="00117A5F">
      <w:pPr>
        <w:jc w:val="center"/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</w:pPr>
    </w:p>
    <w:p w14:paraId="3E6F7E8C" w14:textId="77777777" w:rsidR="00117A5F" w:rsidRDefault="00117A5F" w:rsidP="00117A5F"/>
    <w:p w14:paraId="5656A69C" w14:textId="77777777" w:rsidR="00117A5F" w:rsidRDefault="00117A5F" w:rsidP="00117A5F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</w:t>
      </w:r>
      <w:proofErr w:type="gramStart"/>
      <w:r>
        <w:rPr>
          <w:lang w:eastAsia="en-IN"/>
        </w:rPr>
        <w:t>Hazard :</w:t>
      </w:r>
      <w:proofErr w:type="gramEnd"/>
      <w:r>
        <w:rPr>
          <w:lang w:eastAsia="en-IN"/>
        </w:rPr>
        <w:t xml:space="preserve"> Pressure, electrical </w:t>
      </w:r>
    </w:p>
    <w:p w14:paraId="5542A223" w14:textId="77777777" w:rsidR="00117A5F" w:rsidRDefault="00117A5F" w:rsidP="00117A5F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Chemical </w:t>
      </w:r>
      <w:proofErr w:type="gramStart"/>
      <w:r>
        <w:rPr>
          <w:lang w:eastAsia="en-IN"/>
        </w:rPr>
        <w:t>Hazard :</w:t>
      </w:r>
      <w:proofErr w:type="gramEnd"/>
      <w:r>
        <w:rPr>
          <w:lang w:eastAsia="en-IN"/>
        </w:rPr>
        <w:t xml:space="preserve"> </w:t>
      </w:r>
      <w:r>
        <w:rPr>
          <w:rFonts w:ascii="Calibri" w:hAnsi="Calibri"/>
          <w:color w:val="000000"/>
          <w:lang w:val="en-IN" w:eastAsia="en-IN"/>
        </w:rPr>
        <w:t>Fumes ,</w:t>
      </w:r>
      <w:r w:rsidRPr="00CE47DA">
        <w:rPr>
          <w:rFonts w:ascii="Calibri" w:hAnsi="Calibri"/>
          <w:color w:val="000000"/>
          <w:lang w:val="en-IN" w:eastAsia="en-IN"/>
        </w:rPr>
        <w:t xml:space="preserve"> CO gas poisoning while scaffolding near gas line</w:t>
      </w:r>
    </w:p>
    <w:p w14:paraId="7852EF07" w14:textId="77777777" w:rsidR="00117A5F" w:rsidRDefault="00117A5F" w:rsidP="00117A5F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Mechanical </w:t>
      </w:r>
      <w:proofErr w:type="gramStart"/>
      <w:r>
        <w:rPr>
          <w:lang w:eastAsia="en-IN"/>
        </w:rPr>
        <w:t>Hazard :</w:t>
      </w:r>
      <w:proofErr w:type="gramEnd"/>
      <w:r>
        <w:rPr>
          <w:lang w:eastAsia="en-IN"/>
        </w:rPr>
        <w:t xml:space="preserve"> Contact, Entanglement, Falling</w:t>
      </w:r>
    </w:p>
    <w:p w14:paraId="20A8E957" w14:textId="77777777" w:rsidR="00117A5F" w:rsidRDefault="00117A5F" w:rsidP="00117A5F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Ergonomics </w:t>
      </w:r>
      <w:proofErr w:type="gramStart"/>
      <w:r>
        <w:rPr>
          <w:lang w:eastAsia="en-IN"/>
        </w:rPr>
        <w:t>Hazard :</w:t>
      </w:r>
      <w:proofErr w:type="gramEnd"/>
      <w:r>
        <w:rPr>
          <w:lang w:eastAsia="en-IN"/>
        </w:rPr>
        <w:t xml:space="preserve"> Poor plant/ work area layout</w:t>
      </w:r>
    </w:p>
    <w:p w14:paraId="0B0C6395" w14:textId="77777777" w:rsidR="00117A5F" w:rsidRDefault="00117A5F" w:rsidP="00117A5F">
      <w:pPr>
        <w:ind w:firstLine="420"/>
        <w:rPr>
          <w:lang w:eastAsia="en-IN"/>
        </w:rPr>
      </w:pPr>
      <w:r>
        <w:rPr>
          <w:lang w:eastAsia="en-IN"/>
        </w:rPr>
        <w:t xml:space="preserve">Health </w:t>
      </w:r>
      <w:proofErr w:type="gramStart"/>
      <w:r>
        <w:rPr>
          <w:lang w:eastAsia="en-IN"/>
        </w:rPr>
        <w:t>Hazard :</w:t>
      </w:r>
      <w:proofErr w:type="gramEnd"/>
      <w:r>
        <w:rPr>
          <w:lang w:eastAsia="en-IN"/>
        </w:rPr>
        <w:t xml:space="preserve"> Exposure/ contact of oil to eye</w:t>
      </w:r>
    </w:p>
    <w:p w14:paraId="75550EB6" w14:textId="77777777" w:rsidR="00117A5F" w:rsidRDefault="00117A5F" w:rsidP="00117A5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 xml:space="preserve">Human </w:t>
      </w:r>
      <w:proofErr w:type="spellStart"/>
      <w:r w:rsidRPr="002934AF">
        <w:t>behaviour</w:t>
      </w:r>
      <w:proofErr w:type="spellEnd"/>
      <w:r w:rsidRPr="002934AF">
        <w:t xml:space="preserve"> aspect of operators</w:t>
      </w:r>
      <w:r>
        <w:t xml:space="preserve">: </w:t>
      </w:r>
    </w:p>
    <w:p w14:paraId="5B22562D" w14:textId="77777777" w:rsidR="00117A5F" w:rsidRPr="0023173E" w:rsidRDefault="00117A5F" w:rsidP="00117A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F50D224" w14:textId="77777777" w:rsidR="00117A5F" w:rsidRPr="0023173E" w:rsidRDefault="00117A5F" w:rsidP="00117A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6A9A8817" w14:textId="77777777" w:rsidR="00117A5F" w:rsidRPr="0023173E" w:rsidRDefault="00117A5F" w:rsidP="00117A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563D277" w14:textId="77777777" w:rsidR="00117A5F" w:rsidRPr="0023173E" w:rsidRDefault="00117A5F" w:rsidP="00117A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218DFF97" w14:textId="77777777" w:rsidR="00117A5F" w:rsidRPr="0023173E" w:rsidRDefault="00117A5F" w:rsidP="00117A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5F930DF5" w14:textId="77777777" w:rsidR="00117A5F" w:rsidRPr="0023173E" w:rsidRDefault="00117A5F" w:rsidP="00117A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148E829D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bookmarkStart w:id="1" w:name="_Hlk145758538"/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3DDA9F0C" w:rsidR="00332547" w:rsidRPr="0045586A" w:rsidRDefault="005C477F" w:rsidP="00751896">
            <w:pPr>
              <w:rPr>
                <w:b/>
                <w:sz w:val="22"/>
                <w:szCs w:val="22"/>
              </w:rPr>
            </w:pPr>
            <w:proofErr w:type="spellStart"/>
            <w:r w:rsidRPr="00CA7EA7">
              <w:t>Incharge</w:t>
            </w:r>
            <w:proofErr w:type="spellEnd"/>
            <w:r w:rsidRPr="00CA7EA7">
              <w:t xml:space="preserve"> Battery 1 Machine Mechanical Maintenance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03A12C1E" w:rsidR="00332547" w:rsidRPr="0045586A" w:rsidRDefault="005C477F" w:rsidP="00751896">
            <w:pPr>
              <w:rPr>
                <w:b/>
                <w:sz w:val="22"/>
                <w:szCs w:val="22"/>
              </w:rPr>
            </w:pPr>
            <w:r w:rsidRPr="003570C6">
              <w:t>Head Mechanical Maintenance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047BD29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5C477F">
              <w:rPr>
                <w:b/>
                <w:sz w:val="22"/>
                <w:szCs w:val="22"/>
              </w:rPr>
              <w:t>15</w:t>
            </w:r>
            <w:r w:rsidR="00F7664B">
              <w:rPr>
                <w:b/>
                <w:sz w:val="22"/>
                <w:szCs w:val="22"/>
              </w:rPr>
              <w:t>.0</w:t>
            </w:r>
            <w:r w:rsidR="005C477F">
              <w:rPr>
                <w:b/>
                <w:sz w:val="22"/>
                <w:szCs w:val="22"/>
              </w:rPr>
              <w:t>9</w:t>
            </w:r>
            <w:r w:rsidR="00F7664B">
              <w:rPr>
                <w:b/>
                <w:sz w:val="22"/>
                <w:szCs w:val="22"/>
              </w:rPr>
              <w:t>.2023</w:t>
            </w:r>
          </w:p>
        </w:tc>
        <w:tc>
          <w:tcPr>
            <w:tcW w:w="3685" w:type="dxa"/>
            <w:shd w:val="clear" w:color="auto" w:fill="auto"/>
          </w:tcPr>
          <w:p w14:paraId="5A007456" w14:textId="197DA00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5C477F">
              <w:rPr>
                <w:b/>
                <w:sz w:val="22"/>
                <w:szCs w:val="22"/>
              </w:rPr>
              <w:t>15</w:t>
            </w:r>
            <w:r w:rsidR="00F7664B">
              <w:rPr>
                <w:b/>
                <w:sz w:val="22"/>
                <w:szCs w:val="22"/>
              </w:rPr>
              <w:t>.0</w:t>
            </w:r>
            <w:r w:rsidR="005C477F">
              <w:rPr>
                <w:b/>
                <w:sz w:val="22"/>
                <w:szCs w:val="22"/>
              </w:rPr>
              <w:t>9</w:t>
            </w:r>
            <w:r w:rsidR="00F7664B">
              <w:rPr>
                <w:b/>
                <w:sz w:val="22"/>
                <w:szCs w:val="22"/>
              </w:rPr>
              <w:t>.2023</w:t>
            </w:r>
          </w:p>
        </w:tc>
      </w:tr>
      <w:bookmarkEnd w:id="1"/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headerReference w:type="default" r:id="rId10"/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22DA" w14:textId="77777777" w:rsidR="001D13CC" w:rsidRDefault="001D13CC" w:rsidP="00106ADB">
      <w:r>
        <w:separator/>
      </w:r>
    </w:p>
  </w:endnote>
  <w:endnote w:type="continuationSeparator" w:id="0">
    <w:p w14:paraId="4E7EB2A7" w14:textId="77777777" w:rsidR="001D13CC" w:rsidRDefault="001D13C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417E" w14:textId="77777777" w:rsidR="001D13CC" w:rsidRDefault="001D13CC" w:rsidP="00106ADB">
      <w:r>
        <w:separator/>
      </w:r>
    </w:p>
  </w:footnote>
  <w:footnote w:type="continuationSeparator" w:id="0">
    <w:p w14:paraId="70F6B856" w14:textId="77777777" w:rsidR="001D13CC" w:rsidRDefault="001D13CC" w:rsidP="0010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1B26" w14:textId="0D51CE56" w:rsidR="00DA47AD" w:rsidRDefault="00DA47AD">
    <w:pPr>
      <w:pStyle w:val="Header"/>
    </w:pPr>
  </w:p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DA47AD" w14:paraId="19FB3791" w14:textId="77777777" w:rsidTr="00E76D1E">
      <w:trPr>
        <w:trHeight w:val="289"/>
      </w:trPr>
      <w:tc>
        <w:tcPr>
          <w:tcW w:w="2836" w:type="dxa"/>
          <w:vMerge w:val="restart"/>
          <w:vAlign w:val="center"/>
        </w:tcPr>
        <w:p w14:paraId="6D2D5C7F" w14:textId="77777777" w:rsidR="00DA47AD" w:rsidRDefault="00DA47AD" w:rsidP="00DA47A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34184DA" wp14:editId="43928553">
                <wp:extent cx="2235200" cy="679450"/>
                <wp:effectExtent l="0" t="0" r="0" b="0"/>
                <wp:docPr id="3" name="Picture 2" descr="A logo with blue and green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1E6E5-01D5-4140-BA7A-88B1DE76C2C8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logo with blue and green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E21E6E5-01D5-4140-BA7A-88B1DE76C2C8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00426EF3" w14:textId="77777777" w:rsidR="00DA47AD" w:rsidRDefault="00DA47AD" w:rsidP="00DA47AD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0FA708AB" w14:textId="77777777" w:rsidR="00DA47AD" w:rsidRPr="000418D9" w:rsidRDefault="00DA47AD" w:rsidP="00DA47AD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160437EE" w14:textId="77777777" w:rsidR="00DA47AD" w:rsidRPr="000418D9" w:rsidRDefault="00DA47AD" w:rsidP="00DA47AD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3AE262F5" w14:textId="77777777" w:rsidR="00DA47AD" w:rsidRPr="00473127" w:rsidRDefault="00DA47AD" w:rsidP="00DA47AD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DA47AD" w14:paraId="58A3320E" w14:textId="77777777" w:rsidTr="00E76D1E">
      <w:trPr>
        <w:trHeight w:val="164"/>
      </w:trPr>
      <w:tc>
        <w:tcPr>
          <w:tcW w:w="2836" w:type="dxa"/>
          <w:vMerge/>
        </w:tcPr>
        <w:p w14:paraId="558F6435" w14:textId="77777777" w:rsidR="00DA47AD" w:rsidRDefault="00DA47AD" w:rsidP="00DA47AD">
          <w:pPr>
            <w:pStyle w:val="Header"/>
          </w:pPr>
        </w:p>
      </w:tc>
      <w:tc>
        <w:tcPr>
          <w:tcW w:w="4111" w:type="dxa"/>
        </w:tcPr>
        <w:p w14:paraId="7904175F" w14:textId="77777777" w:rsidR="00DA47AD" w:rsidRPr="000418D9" w:rsidRDefault="00DA47AD" w:rsidP="00DA47AD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2D019AB6" w14:textId="77777777" w:rsidR="00DA47AD" w:rsidRPr="000418D9" w:rsidRDefault="00DA47AD" w:rsidP="00DA47AD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3199140E" w14:textId="77777777" w:rsidR="00DA47AD" w:rsidRPr="000418D9" w:rsidRDefault="00DA47AD" w:rsidP="00DA47AD">
          <w:pPr>
            <w:pStyle w:val="Header"/>
            <w:rPr>
              <w:b/>
            </w:rPr>
          </w:pPr>
          <w:r>
            <w:rPr>
              <w:b/>
            </w:rPr>
            <w:t>04.04.2023</w:t>
          </w:r>
        </w:p>
      </w:tc>
    </w:tr>
    <w:tr w:rsidR="00DA47AD" w14:paraId="68EADD7E" w14:textId="77777777" w:rsidTr="00E76D1E">
      <w:trPr>
        <w:trHeight w:val="164"/>
      </w:trPr>
      <w:tc>
        <w:tcPr>
          <w:tcW w:w="2836" w:type="dxa"/>
          <w:vMerge/>
        </w:tcPr>
        <w:p w14:paraId="07C41C2E" w14:textId="77777777" w:rsidR="00DA47AD" w:rsidRDefault="00DA47AD" w:rsidP="00DA47AD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0979C311" w14:textId="77777777" w:rsidR="00DA47AD" w:rsidRPr="000418D9" w:rsidRDefault="00DA47AD" w:rsidP="00DA47AD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14:paraId="1F3D190D" w14:textId="77777777" w:rsidR="00DA47AD" w:rsidRPr="000418D9" w:rsidRDefault="00DA47AD" w:rsidP="00DA47AD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05F6D235" w14:textId="77777777" w:rsidR="00DA47AD" w:rsidRPr="000418D9" w:rsidRDefault="00DA47AD" w:rsidP="00DA47AD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DA47AD" w14:paraId="38662FB8" w14:textId="77777777" w:rsidTr="00E76D1E">
      <w:trPr>
        <w:trHeight w:val="164"/>
      </w:trPr>
      <w:tc>
        <w:tcPr>
          <w:tcW w:w="2836" w:type="dxa"/>
          <w:vMerge/>
        </w:tcPr>
        <w:p w14:paraId="15402B5A" w14:textId="77777777" w:rsidR="00DA47AD" w:rsidRDefault="00DA47AD" w:rsidP="00DA47AD">
          <w:pPr>
            <w:pStyle w:val="Header"/>
          </w:pPr>
        </w:p>
      </w:tc>
      <w:tc>
        <w:tcPr>
          <w:tcW w:w="4111" w:type="dxa"/>
          <w:vMerge/>
        </w:tcPr>
        <w:p w14:paraId="59CBE9D8" w14:textId="77777777" w:rsidR="00DA47AD" w:rsidRPr="000418D9" w:rsidRDefault="00DA47AD" w:rsidP="00DA47AD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7ED6EE9D" w14:textId="77777777" w:rsidR="00DA47AD" w:rsidRPr="000418D9" w:rsidRDefault="00DA47AD" w:rsidP="00DA47AD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168CF380" w14:textId="77777777" w:rsidR="00DA47AD" w:rsidRPr="000418D9" w:rsidRDefault="00DA47AD" w:rsidP="00DA47AD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5202FF4D" w14:textId="77777777" w:rsidR="00DA47AD" w:rsidRDefault="00DA4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0"/>
  </w:num>
  <w:num w:numId="2" w16cid:durableId="626355998">
    <w:abstractNumId w:val="1"/>
  </w:num>
  <w:num w:numId="3" w16cid:durableId="1239515090">
    <w:abstractNumId w:val="4"/>
  </w:num>
  <w:num w:numId="4" w16cid:durableId="1600748562">
    <w:abstractNumId w:val="5"/>
  </w:num>
  <w:num w:numId="5" w16cid:durableId="687559419">
    <w:abstractNumId w:val="3"/>
  </w:num>
  <w:num w:numId="6" w16cid:durableId="482083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0D2E03"/>
    <w:rsid w:val="00106ADB"/>
    <w:rsid w:val="00117A5F"/>
    <w:rsid w:val="00193357"/>
    <w:rsid w:val="001B63FF"/>
    <w:rsid w:val="001D13CC"/>
    <w:rsid w:val="001E776D"/>
    <w:rsid w:val="00291BA3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97744"/>
    <w:rsid w:val="005C3C62"/>
    <w:rsid w:val="005C477F"/>
    <w:rsid w:val="006317FC"/>
    <w:rsid w:val="00645E4F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256B8"/>
    <w:rsid w:val="00992D25"/>
    <w:rsid w:val="009B3C87"/>
    <w:rsid w:val="009E4A33"/>
    <w:rsid w:val="009E7CAC"/>
    <w:rsid w:val="00A101F8"/>
    <w:rsid w:val="00A16CBE"/>
    <w:rsid w:val="00A8207E"/>
    <w:rsid w:val="00AB274E"/>
    <w:rsid w:val="00AE3A55"/>
    <w:rsid w:val="00AE40A0"/>
    <w:rsid w:val="00B63D1D"/>
    <w:rsid w:val="00B708FE"/>
    <w:rsid w:val="00BB0CF0"/>
    <w:rsid w:val="00BB3590"/>
    <w:rsid w:val="00C66F33"/>
    <w:rsid w:val="00CB3F1E"/>
    <w:rsid w:val="00CF2EAC"/>
    <w:rsid w:val="00CF7DC0"/>
    <w:rsid w:val="00D974B3"/>
    <w:rsid w:val="00DA47AD"/>
    <w:rsid w:val="00DB2C36"/>
    <w:rsid w:val="00E07DF0"/>
    <w:rsid w:val="00E27559"/>
    <w:rsid w:val="00E317A7"/>
    <w:rsid w:val="00E6173C"/>
    <w:rsid w:val="00EC542F"/>
    <w:rsid w:val="00EF4C07"/>
    <w:rsid w:val="00EF5FB3"/>
    <w:rsid w:val="00F7664B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A5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75F0FA-C7CA-4053-BE76-C4434C1167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Sachin Undre</cp:lastModifiedBy>
  <cp:revision>7</cp:revision>
  <cp:lastPrinted>2018-01-30T05:28:00Z</cp:lastPrinted>
  <dcterms:created xsi:type="dcterms:W3CDTF">2023-04-04T06:19:00Z</dcterms:created>
  <dcterms:modified xsi:type="dcterms:W3CDTF">2023-09-16T07:29:00Z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