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8349B" w14:textId="77777777" w:rsidR="00C50BE3" w:rsidRPr="004E50BC" w:rsidRDefault="00C50BE3" w:rsidP="004E50BC">
      <w:pPr>
        <w:pStyle w:val="ListParagraph"/>
        <w:ind w:left="360"/>
        <w:rPr>
          <w:sz w:val="24"/>
        </w:rPr>
      </w:pPr>
    </w:p>
    <w:p w14:paraId="44B728B4" w14:textId="77777777" w:rsidR="00C50BE3" w:rsidRDefault="00C50BE3" w:rsidP="00C50BE3">
      <w:pPr>
        <w:pStyle w:val="ListParagraph"/>
        <w:numPr>
          <w:ilvl w:val="0"/>
          <w:numId w:val="16"/>
        </w:numPr>
        <w:rPr>
          <w:sz w:val="24"/>
        </w:rPr>
      </w:pPr>
      <w:r w:rsidRPr="00D36811">
        <w:rPr>
          <w:b/>
          <w:bCs/>
          <w:sz w:val="24"/>
        </w:rPr>
        <w:t>Purpose:</w:t>
      </w:r>
      <w:r w:rsidRPr="00D36811">
        <w:rPr>
          <w:sz w:val="24"/>
        </w:rPr>
        <w:t xml:space="preserve"> - To describe Safe and quality maintenance procedure of </w:t>
      </w:r>
      <w:r>
        <w:rPr>
          <w:sz w:val="24"/>
        </w:rPr>
        <w:t>Filter bags cleaning and replacement</w:t>
      </w:r>
    </w:p>
    <w:p w14:paraId="41A147C0" w14:textId="77777777" w:rsidR="00C50BE3" w:rsidRPr="00D36811" w:rsidRDefault="00C50BE3" w:rsidP="004E50BC">
      <w:pPr>
        <w:pStyle w:val="ListParagraph"/>
        <w:ind w:left="360"/>
        <w:rPr>
          <w:sz w:val="24"/>
        </w:rPr>
      </w:pPr>
    </w:p>
    <w:p w14:paraId="634A59BA" w14:textId="77777777" w:rsidR="00C50BE3" w:rsidRPr="00D36811" w:rsidRDefault="00C50BE3" w:rsidP="00C50BE3">
      <w:pPr>
        <w:pStyle w:val="ListParagraph"/>
        <w:numPr>
          <w:ilvl w:val="0"/>
          <w:numId w:val="16"/>
        </w:numPr>
        <w:jc w:val="both"/>
        <w:rPr>
          <w:sz w:val="24"/>
        </w:rPr>
      </w:pPr>
      <w:r w:rsidRPr="00D36811">
        <w:rPr>
          <w:b/>
          <w:bCs/>
          <w:sz w:val="24"/>
        </w:rPr>
        <w:t>Scope:</w:t>
      </w:r>
      <w:r w:rsidRPr="00D36811">
        <w:rPr>
          <w:sz w:val="24"/>
        </w:rPr>
        <w:t xml:space="preserve"> - </w:t>
      </w:r>
      <w:r>
        <w:rPr>
          <w:sz w:val="24"/>
        </w:rPr>
        <w:t>Ram-Car 2 DES, CC3 DES, Coal Crusher house DES</w:t>
      </w:r>
    </w:p>
    <w:p w14:paraId="366131A0" w14:textId="77777777" w:rsidR="00C50BE3" w:rsidRDefault="00C50BE3" w:rsidP="004E50BC">
      <w:pPr>
        <w:numPr>
          <w:ilvl w:val="0"/>
          <w:numId w:val="16"/>
        </w:numPr>
        <w:spacing w:after="0" w:line="240" w:lineRule="auto"/>
        <w:jc w:val="both"/>
        <w:rPr>
          <w:sz w:val="24"/>
        </w:rPr>
      </w:pPr>
      <w:r w:rsidRPr="00D36811">
        <w:rPr>
          <w:b/>
          <w:bCs/>
          <w:sz w:val="24"/>
        </w:rPr>
        <w:t>References.</w:t>
      </w:r>
      <w:r>
        <w:rPr>
          <w:sz w:val="24"/>
        </w:rPr>
        <w:t>: - Respective equipment manuals</w:t>
      </w:r>
      <w:r w:rsidR="002A242A">
        <w:rPr>
          <w:sz w:val="24"/>
        </w:rPr>
        <w:t>, SP45</w:t>
      </w:r>
    </w:p>
    <w:p w14:paraId="49B9A708" w14:textId="77777777" w:rsidR="00C50BE3" w:rsidRPr="004E50BC" w:rsidRDefault="00C50BE3" w:rsidP="004E50BC">
      <w:pPr>
        <w:spacing w:after="0" w:line="240" w:lineRule="auto"/>
        <w:ind w:left="360"/>
        <w:jc w:val="both"/>
        <w:rPr>
          <w:sz w:val="24"/>
        </w:rPr>
      </w:pPr>
    </w:p>
    <w:p w14:paraId="7249CAED" w14:textId="77777777" w:rsidR="00C50BE3" w:rsidRDefault="00C50BE3" w:rsidP="00C50BE3">
      <w:pPr>
        <w:numPr>
          <w:ilvl w:val="0"/>
          <w:numId w:val="16"/>
        </w:numPr>
        <w:spacing w:after="0" w:line="240" w:lineRule="auto"/>
        <w:jc w:val="both"/>
        <w:rPr>
          <w:sz w:val="24"/>
        </w:rPr>
      </w:pPr>
      <w:r w:rsidRPr="00D36811">
        <w:rPr>
          <w:b/>
          <w:bCs/>
          <w:sz w:val="24"/>
        </w:rPr>
        <w:t>Responsibility</w:t>
      </w:r>
      <w:r>
        <w:rPr>
          <w:sz w:val="24"/>
        </w:rPr>
        <w:t>: - Engineer- in- charge, Maintenance fitter &amp; Contract workmen on the job.</w:t>
      </w:r>
    </w:p>
    <w:p w14:paraId="13FACAF4" w14:textId="77777777" w:rsidR="00C50BE3" w:rsidRDefault="00C50BE3" w:rsidP="00C50BE3">
      <w:pPr>
        <w:pStyle w:val="ListParagraph"/>
        <w:rPr>
          <w:sz w:val="24"/>
        </w:rPr>
      </w:pPr>
    </w:p>
    <w:p w14:paraId="1748B900" w14:textId="77777777" w:rsidR="00FB344E" w:rsidRDefault="00FB344E" w:rsidP="00FB344E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E6A6C">
        <w:rPr>
          <w:rFonts w:eastAsia="Times New Roman" w:cstheme="minorHAnsi"/>
          <w:b/>
          <w:bCs/>
        </w:rPr>
        <w:t xml:space="preserve">PPEs to be used:     </w:t>
      </w:r>
      <w:r w:rsidRPr="003E6A6C">
        <w:rPr>
          <w:rFonts w:eastAsia="Times New Roman" w:cstheme="minorHAnsi"/>
        </w:rPr>
        <w:t>Helmet, Safety shoes ,</w:t>
      </w:r>
      <w:r>
        <w:rPr>
          <w:rFonts w:eastAsia="Times New Roman" w:cstheme="minorHAnsi"/>
        </w:rPr>
        <w:t xml:space="preserve"> </w:t>
      </w:r>
      <w:r w:rsidRPr="003E6A6C">
        <w:rPr>
          <w:rFonts w:eastAsia="Times New Roman" w:cstheme="minorHAnsi"/>
        </w:rPr>
        <w:t>hand gloves</w:t>
      </w:r>
      <w:r>
        <w:rPr>
          <w:rFonts w:eastAsia="Times New Roman" w:cstheme="minorHAnsi"/>
        </w:rPr>
        <w:t xml:space="preserve">, </w:t>
      </w:r>
      <w:r>
        <w:rPr>
          <w:sz w:val="24"/>
        </w:rPr>
        <w:t>Reflector jacket,</w:t>
      </w:r>
      <w:r w:rsidRPr="003E6A6C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dust mask, safety goggle, Job specific PPEs</w:t>
      </w:r>
      <w:r w:rsidRPr="00CD3E7A">
        <w:rPr>
          <w:rFonts w:eastAsia="Times New Roman" w:cstheme="minorHAnsi"/>
        </w:rPr>
        <w:t xml:space="preserve"> Full body Harness, lifeline, fall back arrestor, CO detector etc.</w:t>
      </w:r>
    </w:p>
    <w:p w14:paraId="5BEDFDFB" w14:textId="77777777" w:rsidR="00FB344E" w:rsidRPr="00FB344E" w:rsidRDefault="00FB344E" w:rsidP="004E50BC">
      <w:pPr>
        <w:pStyle w:val="ListParagraph"/>
        <w:rPr>
          <w:rFonts w:eastAsia="Times New Roman" w:cstheme="minorHAnsi"/>
        </w:rPr>
      </w:pPr>
    </w:p>
    <w:p w14:paraId="54355CE0" w14:textId="77777777" w:rsidR="00FB344E" w:rsidRDefault="00FB344E" w:rsidP="008C6A9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Aspect- Impact</w:t>
      </w:r>
    </w:p>
    <w:p w14:paraId="1E38DD49" w14:textId="77777777" w:rsidR="00FB344E" w:rsidRPr="00FB344E" w:rsidRDefault="00FB344E" w:rsidP="00FB344E">
      <w:pPr>
        <w:pStyle w:val="ListParagraph"/>
        <w:rPr>
          <w:rFonts w:eastAsia="Times New Roman" w:cstheme="minorHAnsi"/>
          <w:b/>
        </w:rPr>
      </w:pPr>
      <w:r w:rsidRPr="00FB344E">
        <w:rPr>
          <w:rFonts w:eastAsia="Times New Roman" w:cstheme="minorHAnsi"/>
          <w:b/>
        </w:rPr>
        <w:t>Aspect: - coal dust/ spillage, waste filter bags (Generation of Hazardous waste)</w:t>
      </w:r>
    </w:p>
    <w:p w14:paraId="068E002E" w14:textId="77777777" w:rsidR="00FB344E" w:rsidRPr="004E50BC" w:rsidRDefault="00FB344E" w:rsidP="004E50BC">
      <w:pPr>
        <w:rPr>
          <w:rFonts w:eastAsia="Times New Roman" w:cstheme="minorHAnsi"/>
          <w:b/>
        </w:rPr>
      </w:pPr>
      <w:r w:rsidRPr="004E50BC">
        <w:rPr>
          <w:rFonts w:eastAsia="Times New Roman" w:cstheme="minorHAnsi"/>
          <w:b/>
        </w:rPr>
        <w:t>Impact: - Land Contamination</w:t>
      </w:r>
    </w:p>
    <w:p w14:paraId="10A9A334" w14:textId="77777777" w:rsidR="00CD3E7A" w:rsidRPr="004E50BC" w:rsidRDefault="00CD3E7A" w:rsidP="00FB344E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/>
        </w:rPr>
      </w:pPr>
      <w:r w:rsidRPr="00FB344E">
        <w:rPr>
          <w:rFonts w:eastAsia="Times New Roman" w:cstheme="minorHAnsi"/>
          <w:b/>
          <w:bCs/>
        </w:rPr>
        <w:t>Hazards Identified</w:t>
      </w:r>
    </w:p>
    <w:p w14:paraId="56E6C819" w14:textId="77777777" w:rsidR="00CD3E7A" w:rsidRPr="00CD3E7A" w:rsidRDefault="00CD3E7A" w:rsidP="004E50BC">
      <w:pPr>
        <w:pStyle w:val="ListParagraph"/>
        <w:rPr>
          <w:rFonts w:asciiTheme="majorHAnsi" w:hAnsiTheme="majorHAnsi"/>
        </w:rPr>
      </w:pPr>
      <w:r w:rsidRPr="00CD3E7A">
        <w:rPr>
          <w:rFonts w:asciiTheme="majorHAnsi" w:hAnsiTheme="majorHAnsi"/>
        </w:rPr>
        <w:t>Physical Hazard : Pressure</w:t>
      </w:r>
    </w:p>
    <w:p w14:paraId="6E97487C" w14:textId="77777777" w:rsidR="00CD3E7A" w:rsidRPr="00CD3E7A" w:rsidRDefault="00CD3E7A" w:rsidP="004E50BC">
      <w:pPr>
        <w:pStyle w:val="ListParagraph"/>
        <w:rPr>
          <w:rFonts w:asciiTheme="majorHAnsi" w:hAnsiTheme="majorHAnsi"/>
        </w:rPr>
      </w:pPr>
      <w:r w:rsidRPr="00CD3E7A">
        <w:rPr>
          <w:rFonts w:asciiTheme="majorHAnsi" w:hAnsiTheme="majorHAnsi"/>
        </w:rPr>
        <w:t>Mechanical Hazard : Trapping/Crush, Cut/Impact, Contact, Entanglement, Ejection, Falling</w:t>
      </w:r>
    </w:p>
    <w:p w14:paraId="3CC4C258" w14:textId="77777777" w:rsidR="00CD3E7A" w:rsidRPr="00CD3E7A" w:rsidRDefault="00CD3E7A" w:rsidP="004E50BC">
      <w:pPr>
        <w:pStyle w:val="ListParagraph"/>
        <w:rPr>
          <w:rFonts w:asciiTheme="majorHAnsi" w:hAnsiTheme="majorHAnsi"/>
        </w:rPr>
      </w:pPr>
      <w:r w:rsidRPr="00CD3E7A">
        <w:rPr>
          <w:rFonts w:asciiTheme="majorHAnsi" w:hAnsiTheme="majorHAnsi"/>
        </w:rPr>
        <w:t>Ergonomics Hazard : Insufficient work space</w:t>
      </w:r>
    </w:p>
    <w:p w14:paraId="63608933" w14:textId="77777777" w:rsidR="00CD3E7A" w:rsidRPr="00832C56" w:rsidRDefault="00CD3E7A" w:rsidP="004E50BC">
      <w:pPr>
        <w:pStyle w:val="ListParagraph"/>
        <w:rPr>
          <w:rFonts w:asciiTheme="majorHAnsi" w:hAnsiTheme="majorHAnsi"/>
        </w:rPr>
      </w:pPr>
      <w:r w:rsidRPr="00CD3E7A">
        <w:rPr>
          <w:rFonts w:asciiTheme="majorHAnsi" w:hAnsiTheme="majorHAnsi"/>
        </w:rPr>
        <w:t>Health Hazard : Inhalation of coal dust</w:t>
      </w:r>
    </w:p>
    <w:p w14:paraId="097C6490" w14:textId="77777777" w:rsidR="00C07C0E" w:rsidRPr="004E50BC" w:rsidRDefault="00C07C0E" w:rsidP="004E50BC">
      <w:pPr>
        <w:pStyle w:val="BodyText2"/>
        <w:spacing w:line="340" w:lineRule="atLeast"/>
        <w:ind w:left="720"/>
        <w:jc w:val="left"/>
        <w:rPr>
          <w:b w:val="0"/>
        </w:rPr>
      </w:pPr>
      <w:r w:rsidRPr="004E50BC">
        <w:rPr>
          <w:b w:val="0"/>
        </w:rPr>
        <w:t xml:space="preserve">Human behaviour aspect of operators: </w:t>
      </w:r>
    </w:p>
    <w:p w14:paraId="042AA588" w14:textId="77777777" w:rsidR="00C07C0E" w:rsidRPr="0023173E" w:rsidRDefault="00C07C0E" w:rsidP="00C07C0E">
      <w:pPr>
        <w:pStyle w:val="BodyText2"/>
        <w:numPr>
          <w:ilvl w:val="0"/>
          <w:numId w:val="20"/>
        </w:numPr>
        <w:spacing w:line="340" w:lineRule="atLeast"/>
        <w:jc w:val="left"/>
      </w:pPr>
      <w:r w:rsidRPr="00C91EC4">
        <w:rPr>
          <w:b w:val="0"/>
        </w:rPr>
        <w:t>Alcoholism.</w:t>
      </w:r>
    </w:p>
    <w:p w14:paraId="731D153D" w14:textId="77777777" w:rsidR="00C07C0E" w:rsidRPr="0023173E" w:rsidRDefault="00C07C0E" w:rsidP="00C07C0E">
      <w:pPr>
        <w:pStyle w:val="BodyText2"/>
        <w:numPr>
          <w:ilvl w:val="0"/>
          <w:numId w:val="20"/>
        </w:numPr>
        <w:spacing w:line="340" w:lineRule="atLeast"/>
        <w:jc w:val="left"/>
      </w:pPr>
      <w:r w:rsidRPr="00C91EC4">
        <w:rPr>
          <w:b w:val="0"/>
        </w:rPr>
        <w:t>Casual approach.</w:t>
      </w:r>
    </w:p>
    <w:p w14:paraId="3DC4C643" w14:textId="77777777" w:rsidR="00C07C0E" w:rsidRPr="0023173E" w:rsidRDefault="00C07C0E" w:rsidP="00C07C0E">
      <w:pPr>
        <w:pStyle w:val="BodyText2"/>
        <w:numPr>
          <w:ilvl w:val="0"/>
          <w:numId w:val="20"/>
        </w:numPr>
        <w:spacing w:line="340" w:lineRule="atLeast"/>
        <w:jc w:val="left"/>
      </w:pPr>
      <w:r w:rsidRPr="00C91EC4">
        <w:rPr>
          <w:b w:val="0"/>
        </w:rPr>
        <w:t>Horse play.</w:t>
      </w:r>
    </w:p>
    <w:p w14:paraId="40F6D0FB" w14:textId="77777777" w:rsidR="00C07C0E" w:rsidRPr="0023173E" w:rsidRDefault="00C07C0E" w:rsidP="00C07C0E">
      <w:pPr>
        <w:pStyle w:val="BodyText2"/>
        <w:numPr>
          <w:ilvl w:val="0"/>
          <w:numId w:val="20"/>
        </w:numPr>
        <w:spacing w:line="340" w:lineRule="atLeast"/>
        <w:jc w:val="left"/>
      </w:pPr>
      <w:r w:rsidRPr="00C91EC4">
        <w:rPr>
          <w:b w:val="0"/>
        </w:rPr>
        <w:t>Non</w:t>
      </w:r>
      <w:r w:rsidRPr="0023173E">
        <w:t xml:space="preserve"> </w:t>
      </w:r>
      <w:r w:rsidRPr="00C91EC4">
        <w:rPr>
          <w:b w:val="0"/>
        </w:rPr>
        <w:t>usage of PPE’s</w:t>
      </w:r>
    </w:p>
    <w:p w14:paraId="57BC0273" w14:textId="77777777" w:rsidR="00C07C0E" w:rsidRPr="0023173E" w:rsidRDefault="00C07C0E" w:rsidP="00C07C0E">
      <w:pPr>
        <w:pStyle w:val="BodyText2"/>
        <w:numPr>
          <w:ilvl w:val="0"/>
          <w:numId w:val="20"/>
        </w:numPr>
        <w:spacing w:line="340" w:lineRule="atLeast"/>
        <w:jc w:val="left"/>
      </w:pPr>
      <w:r w:rsidRPr="00C91EC4">
        <w:rPr>
          <w:b w:val="0"/>
        </w:rPr>
        <w:t>Improper Housekeeping</w:t>
      </w:r>
    </w:p>
    <w:p w14:paraId="62B6EABD" w14:textId="77777777" w:rsidR="00C07C0E" w:rsidRPr="0023173E" w:rsidRDefault="00C07C0E" w:rsidP="00C07C0E">
      <w:pPr>
        <w:pStyle w:val="BodyText2"/>
        <w:numPr>
          <w:ilvl w:val="0"/>
          <w:numId w:val="20"/>
        </w:numPr>
        <w:spacing w:line="340" w:lineRule="atLeast"/>
        <w:jc w:val="left"/>
      </w:pPr>
      <w:r w:rsidRPr="00C91EC4">
        <w:rPr>
          <w:b w:val="0"/>
        </w:rPr>
        <w:t>Height Phobia</w:t>
      </w:r>
    </w:p>
    <w:p w14:paraId="1E584342" w14:textId="77777777" w:rsidR="008C6A9A" w:rsidRPr="004E50BC" w:rsidRDefault="008C6A9A" w:rsidP="004E50BC">
      <w:pPr>
        <w:pStyle w:val="ListParagraph"/>
        <w:rPr>
          <w:rFonts w:eastAsia="Times New Roman" w:cstheme="minorHAnsi"/>
          <w:b/>
          <w:bCs/>
        </w:rPr>
      </w:pPr>
    </w:p>
    <w:p w14:paraId="3B18F259" w14:textId="77777777" w:rsidR="00CD3E7A" w:rsidRPr="00CD3E7A" w:rsidRDefault="00CD3E7A" w:rsidP="004E50BC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</w:p>
    <w:p w14:paraId="47162316" w14:textId="77777777" w:rsidR="00FB344E" w:rsidRDefault="00FB344E" w:rsidP="00FB344E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/>
        </w:rPr>
      </w:pPr>
      <w:r w:rsidRPr="00C91EC4">
        <w:rPr>
          <w:rFonts w:eastAsia="Times New Roman" w:cstheme="minorHAnsi"/>
          <w:b/>
        </w:rPr>
        <w:t>Procedure</w:t>
      </w:r>
      <w:r>
        <w:rPr>
          <w:rFonts w:eastAsia="Times New Roman" w:cstheme="minorHAnsi"/>
          <w:b/>
        </w:rPr>
        <w:t>:</w:t>
      </w:r>
    </w:p>
    <w:p w14:paraId="374CEC44" w14:textId="77777777" w:rsidR="008C6A9A" w:rsidRPr="004E50BC" w:rsidRDefault="008C6A9A" w:rsidP="004E50BC">
      <w:pPr>
        <w:pStyle w:val="ListParagraph"/>
        <w:rPr>
          <w:rFonts w:asciiTheme="majorHAnsi" w:hAnsiTheme="majorHAnsi"/>
          <w:b/>
          <w:sz w:val="24"/>
          <w:szCs w:val="24"/>
        </w:rPr>
      </w:pPr>
    </w:p>
    <w:p w14:paraId="1D10CE69" w14:textId="77777777" w:rsidR="00C50BE3" w:rsidRDefault="00C50BE3" w:rsidP="004E50BC">
      <w:pPr>
        <w:pStyle w:val="ListParagraph"/>
        <w:ind w:left="360"/>
        <w:rPr>
          <w:rFonts w:asciiTheme="majorHAnsi" w:hAnsiTheme="majorHAnsi"/>
          <w:b/>
          <w:sz w:val="24"/>
          <w:szCs w:val="24"/>
        </w:rPr>
      </w:pPr>
      <w:r w:rsidRPr="00F14900">
        <w:rPr>
          <w:rFonts w:asciiTheme="majorHAnsi" w:hAnsiTheme="majorHAnsi"/>
          <w:b/>
          <w:sz w:val="24"/>
          <w:szCs w:val="24"/>
        </w:rPr>
        <w:t>SAFETY PRECAUTIONS:</w:t>
      </w:r>
    </w:p>
    <w:p w14:paraId="28CB6697" w14:textId="77777777" w:rsidR="00C50BE3" w:rsidRDefault="00C50BE3" w:rsidP="00C50BE3">
      <w:pPr>
        <w:numPr>
          <w:ilvl w:val="0"/>
          <w:numId w:val="17"/>
        </w:numPr>
        <w:spacing w:after="0" w:line="240" w:lineRule="auto"/>
        <w:jc w:val="both"/>
        <w:rPr>
          <w:sz w:val="24"/>
        </w:rPr>
      </w:pPr>
      <w:r w:rsidRPr="00D36811">
        <w:rPr>
          <w:sz w:val="24"/>
        </w:rPr>
        <w:t>Ensure all Process, Electrical &amp; Mechanical isolation prior to starting work on equipment.</w:t>
      </w:r>
      <w:r>
        <w:rPr>
          <w:sz w:val="24"/>
        </w:rPr>
        <w:t xml:space="preserve"> Follow documented isolation procedure as per Vedanta approved isolation standards.</w:t>
      </w:r>
    </w:p>
    <w:p w14:paraId="1E2B7D88" w14:textId="77777777" w:rsidR="00C50BE3" w:rsidRDefault="00C50BE3" w:rsidP="00C50BE3">
      <w:pPr>
        <w:numPr>
          <w:ilvl w:val="0"/>
          <w:numId w:val="1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Seek Proper work permit if applicable.</w:t>
      </w:r>
    </w:p>
    <w:p w14:paraId="057B999C" w14:textId="77777777" w:rsidR="00C50BE3" w:rsidRDefault="00C50BE3" w:rsidP="00C50BE3">
      <w:pPr>
        <w:numPr>
          <w:ilvl w:val="0"/>
          <w:numId w:val="1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Safety briefing / Toolbox talk to be carried out and to be documented </w:t>
      </w:r>
    </w:p>
    <w:p w14:paraId="71C0A8EC" w14:textId="77777777" w:rsidR="00C50BE3" w:rsidRPr="00D36811" w:rsidRDefault="00C50BE3" w:rsidP="00C50BE3">
      <w:pPr>
        <w:numPr>
          <w:ilvl w:val="0"/>
          <w:numId w:val="1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Follow one man one lock system and use of LOTO box.</w:t>
      </w:r>
    </w:p>
    <w:p w14:paraId="071D48DE" w14:textId="77777777" w:rsidR="00C50BE3" w:rsidRDefault="00FB344E" w:rsidP="00C50BE3">
      <w:pPr>
        <w:numPr>
          <w:ilvl w:val="0"/>
          <w:numId w:val="1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Wear</w:t>
      </w:r>
      <w:r w:rsidR="00C50BE3" w:rsidRPr="00D36811">
        <w:rPr>
          <w:sz w:val="24"/>
        </w:rPr>
        <w:t xml:space="preserve"> PPE (Personal Protective Equipment)</w:t>
      </w:r>
    </w:p>
    <w:p w14:paraId="09812C1E" w14:textId="77777777" w:rsidR="00FB344E" w:rsidRPr="00D36811" w:rsidRDefault="00FB344E" w:rsidP="00C50BE3">
      <w:pPr>
        <w:numPr>
          <w:ilvl w:val="0"/>
          <w:numId w:val="1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Use certified tools &amp; tackles</w:t>
      </w:r>
    </w:p>
    <w:p w14:paraId="3B86289B" w14:textId="77777777" w:rsidR="00C50BE3" w:rsidRPr="00D36811" w:rsidRDefault="00C50BE3" w:rsidP="00C50BE3">
      <w:pPr>
        <w:numPr>
          <w:ilvl w:val="0"/>
          <w:numId w:val="17"/>
        </w:numPr>
        <w:spacing w:after="0" w:line="240" w:lineRule="auto"/>
        <w:jc w:val="both"/>
        <w:rPr>
          <w:sz w:val="24"/>
        </w:rPr>
      </w:pPr>
      <w:r w:rsidRPr="00D36811">
        <w:rPr>
          <w:sz w:val="24"/>
        </w:rPr>
        <w:lastRenderedPageBreak/>
        <w:t>Ensure that workplace is clean and safe.</w:t>
      </w:r>
    </w:p>
    <w:p w14:paraId="24D09482" w14:textId="77777777" w:rsidR="00C50BE3" w:rsidRDefault="00C50BE3" w:rsidP="00C50BE3">
      <w:pPr>
        <w:numPr>
          <w:ilvl w:val="0"/>
          <w:numId w:val="1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Ensure all the planned jobs have been completed and release mechanical isolations if applied.</w:t>
      </w:r>
    </w:p>
    <w:p w14:paraId="70DDFCAA" w14:textId="77777777" w:rsidR="00C50BE3" w:rsidRDefault="00C50BE3" w:rsidP="00C50BE3">
      <w:pPr>
        <w:numPr>
          <w:ilvl w:val="0"/>
          <w:numId w:val="1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Ensure </w:t>
      </w:r>
      <w:r w:rsidRPr="00D36811">
        <w:rPr>
          <w:sz w:val="24"/>
        </w:rPr>
        <w:t>all safety guards have been placed and secured properly as per guidelines</w:t>
      </w:r>
      <w:r>
        <w:rPr>
          <w:sz w:val="24"/>
        </w:rPr>
        <w:t xml:space="preserve"> &amp; all unwanted material from the area to be removed before releasing the equipment electrical isolation.</w:t>
      </w:r>
    </w:p>
    <w:p w14:paraId="0F3303DE" w14:textId="77777777" w:rsidR="00C50BE3" w:rsidRPr="004E50BC" w:rsidRDefault="00C50BE3" w:rsidP="004E50BC">
      <w:pPr>
        <w:numPr>
          <w:ilvl w:val="0"/>
          <w:numId w:val="1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Follow proper documented procedure for releasing the electrical isolations as per Vedanta approved isolation standards. </w:t>
      </w:r>
    </w:p>
    <w:p w14:paraId="212423F5" w14:textId="11CD9FA8" w:rsidR="00AC17F5" w:rsidRDefault="00AC17F5" w:rsidP="00564CE0">
      <w:pPr>
        <w:spacing w:after="0" w:line="360" w:lineRule="auto"/>
        <w:ind w:left="720" w:hanging="360"/>
        <w:rPr>
          <w:rFonts w:ascii="Times New Roman" w:hAnsi="Times New Roman" w:cs="Times New Roman"/>
          <w:b/>
          <w:sz w:val="24"/>
          <w:szCs w:val="24"/>
        </w:rPr>
      </w:pPr>
    </w:p>
    <w:p w14:paraId="02842D9F" w14:textId="1872B664" w:rsidR="00B8713C" w:rsidRDefault="00B8713C" w:rsidP="00564CE0">
      <w:pPr>
        <w:spacing w:after="0" w:line="360" w:lineRule="auto"/>
        <w:ind w:left="720" w:hanging="360"/>
        <w:rPr>
          <w:rFonts w:ascii="Symbol" w:eastAsia="Times New Roman" w:hAnsi="Symbol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</w:rPr>
        <w:t>Activity 1: Ram car 2</w:t>
      </w:r>
      <w:r w:rsidR="00AC17F5">
        <w:rPr>
          <w:rFonts w:ascii="Times New Roman" w:hAnsi="Times New Roman" w:cs="Times New Roman"/>
          <w:b/>
          <w:sz w:val="24"/>
          <w:szCs w:val="24"/>
        </w:rPr>
        <w:t>/ Coal crusher house</w:t>
      </w:r>
      <w:r>
        <w:rPr>
          <w:rFonts w:ascii="Times New Roman" w:hAnsi="Times New Roman" w:cs="Times New Roman"/>
          <w:b/>
          <w:sz w:val="24"/>
          <w:szCs w:val="24"/>
        </w:rPr>
        <w:t xml:space="preserve"> bags cleaning/ repl</w:t>
      </w:r>
      <w:r w:rsidR="002A242A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cement</w:t>
      </w:r>
    </w:p>
    <w:p w14:paraId="23D6E868" w14:textId="77777777" w:rsidR="00564CE0" w:rsidRPr="004E50BC" w:rsidRDefault="00564CE0" w:rsidP="00564CE0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E50BC">
        <w:rPr>
          <w:rFonts w:ascii="Symbol" w:eastAsia="Times New Roman" w:hAnsi="Symbol" w:cs="Times New Roman"/>
          <w:bCs/>
          <w:sz w:val="24"/>
          <w:szCs w:val="24"/>
          <w:lang w:val="en-IN"/>
        </w:rPr>
        <w:t></w:t>
      </w:r>
      <w:r w:rsidRPr="004E50BC">
        <w:rPr>
          <w:rFonts w:ascii="Times New Roman" w:eastAsia="Times New Roman" w:hAnsi="Times New Roman" w:cs="Times New Roman"/>
          <w:bCs/>
          <w:sz w:val="14"/>
          <w:szCs w:val="14"/>
          <w:lang w:val="en-IN"/>
        </w:rPr>
        <w:t xml:space="preserve"> </w:t>
      </w:r>
      <w:r w:rsidRPr="004E50B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Bring the inserts &amp; bags and keep them as near as possible.</w:t>
      </w:r>
    </w:p>
    <w:p w14:paraId="069EA7BE" w14:textId="77777777" w:rsidR="00564CE0" w:rsidRDefault="00564CE0" w:rsidP="00B8713C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E50BC">
        <w:rPr>
          <w:rFonts w:ascii="Symbol" w:eastAsia="Times New Roman" w:hAnsi="Symbol" w:cs="Times New Roman"/>
          <w:bCs/>
          <w:sz w:val="24"/>
          <w:szCs w:val="24"/>
          <w:lang w:val="en-IN"/>
        </w:rPr>
        <w:t></w:t>
      </w:r>
      <w:r w:rsidRPr="004E50BC">
        <w:rPr>
          <w:rFonts w:ascii="Times New Roman" w:eastAsia="Times New Roman" w:hAnsi="Times New Roman" w:cs="Times New Roman"/>
          <w:bCs/>
          <w:sz w:val="14"/>
          <w:szCs w:val="14"/>
          <w:lang w:val="en-IN"/>
        </w:rPr>
        <w:t xml:space="preserve"> </w:t>
      </w:r>
      <w:r w:rsidR="00F355F8" w:rsidRPr="004E50B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Ensure isolation of the system</w:t>
      </w:r>
      <w:r w:rsidR="00FB344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(LT, Compressor, ID Fan)</w:t>
      </w:r>
      <w:r w:rsidR="00F355F8" w:rsidRPr="004E50B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as per the group procedure with Lock out and tag out sytem.</w:t>
      </w:r>
    </w:p>
    <w:p w14:paraId="0F95D2DB" w14:textId="77777777" w:rsidR="00FB344E" w:rsidRPr="004E50BC" w:rsidRDefault="00FB344E" w:rsidP="004E50BC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Drain air-receiver to ensure de-pressurising of line</w:t>
      </w:r>
    </w:p>
    <w:p w14:paraId="01C6E332" w14:textId="7B6CF03C" w:rsidR="00F355F8" w:rsidRPr="004E50BC" w:rsidRDefault="00F355F8" w:rsidP="00B8713C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6069B27" w14:textId="77777777" w:rsidR="00564CE0" w:rsidRPr="004E50BC" w:rsidRDefault="00564CE0" w:rsidP="00564CE0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E50BC">
        <w:rPr>
          <w:rFonts w:ascii="Symbol" w:eastAsia="Times New Roman" w:hAnsi="Symbol" w:cs="Times New Roman"/>
          <w:bCs/>
          <w:sz w:val="24"/>
          <w:szCs w:val="24"/>
          <w:lang w:val="en-IN"/>
        </w:rPr>
        <w:t></w:t>
      </w:r>
      <w:r w:rsidRPr="004E50BC">
        <w:rPr>
          <w:rFonts w:ascii="Times New Roman" w:eastAsia="Times New Roman" w:hAnsi="Times New Roman" w:cs="Times New Roman"/>
          <w:bCs/>
          <w:sz w:val="14"/>
          <w:szCs w:val="14"/>
          <w:lang w:val="en-IN"/>
        </w:rPr>
        <w:t xml:space="preserve"> </w:t>
      </w:r>
      <w:r w:rsidRPr="004E50B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Open the compartment door</w:t>
      </w:r>
    </w:p>
    <w:p w14:paraId="067B0489" w14:textId="77777777" w:rsidR="00564CE0" w:rsidRPr="004E50BC" w:rsidRDefault="00564CE0" w:rsidP="00564CE0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E50BC">
        <w:rPr>
          <w:rFonts w:ascii="Symbol" w:eastAsia="Times New Roman" w:hAnsi="Symbol" w:cs="Times New Roman"/>
          <w:bCs/>
          <w:sz w:val="24"/>
          <w:szCs w:val="24"/>
          <w:lang w:val="en-IN"/>
        </w:rPr>
        <w:t></w:t>
      </w:r>
      <w:r w:rsidRPr="004E50BC">
        <w:rPr>
          <w:rFonts w:ascii="Times New Roman" w:eastAsia="Times New Roman" w:hAnsi="Times New Roman" w:cs="Times New Roman"/>
          <w:bCs/>
          <w:sz w:val="14"/>
          <w:szCs w:val="14"/>
          <w:lang w:val="en-IN"/>
        </w:rPr>
        <w:t xml:space="preserve"> </w:t>
      </w:r>
      <w:r w:rsidRPr="004E50B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Loosen the clamp bolts </w:t>
      </w:r>
    </w:p>
    <w:p w14:paraId="3869AC53" w14:textId="77777777" w:rsidR="00564CE0" w:rsidRPr="004E50BC" w:rsidRDefault="00564CE0" w:rsidP="00564CE0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E50BC">
        <w:rPr>
          <w:rFonts w:ascii="Symbol" w:eastAsia="Times New Roman" w:hAnsi="Symbol" w:cs="Times New Roman"/>
          <w:bCs/>
          <w:sz w:val="24"/>
          <w:szCs w:val="24"/>
          <w:lang w:val="en-IN"/>
        </w:rPr>
        <w:t></w:t>
      </w:r>
      <w:r w:rsidRPr="004E50BC">
        <w:rPr>
          <w:rFonts w:ascii="Times New Roman" w:eastAsia="Times New Roman" w:hAnsi="Times New Roman" w:cs="Times New Roman"/>
          <w:bCs/>
          <w:sz w:val="14"/>
          <w:szCs w:val="14"/>
          <w:lang w:val="en-IN"/>
        </w:rPr>
        <w:t xml:space="preserve"> </w:t>
      </w:r>
      <w:r w:rsidRPr="004E50B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Remove the pulsing pipes.</w:t>
      </w:r>
    </w:p>
    <w:p w14:paraId="4904BA9A" w14:textId="77777777" w:rsidR="00564CE0" w:rsidRPr="004E50BC" w:rsidRDefault="00564CE0" w:rsidP="00564CE0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E50BC">
        <w:rPr>
          <w:rFonts w:ascii="Symbol" w:eastAsia="Times New Roman" w:hAnsi="Symbol" w:cs="Times New Roman"/>
          <w:bCs/>
          <w:sz w:val="24"/>
          <w:szCs w:val="24"/>
          <w:lang w:val="en-IN"/>
        </w:rPr>
        <w:t></w:t>
      </w:r>
      <w:r w:rsidRPr="004E50BC">
        <w:rPr>
          <w:rFonts w:ascii="Times New Roman" w:eastAsia="Times New Roman" w:hAnsi="Times New Roman" w:cs="Times New Roman"/>
          <w:bCs/>
          <w:sz w:val="14"/>
          <w:szCs w:val="14"/>
          <w:lang w:val="en-IN"/>
        </w:rPr>
        <w:t xml:space="preserve"> </w:t>
      </w:r>
      <w:r w:rsidR="00F355F8" w:rsidRPr="004E50B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cleaning</w:t>
      </w:r>
      <w:r w:rsidRPr="004E50B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of pulsing pipes holes.</w:t>
      </w:r>
    </w:p>
    <w:p w14:paraId="5577869A" w14:textId="77777777" w:rsidR="00564CE0" w:rsidRPr="004E50BC" w:rsidRDefault="00564CE0" w:rsidP="00564CE0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E50BC">
        <w:rPr>
          <w:rFonts w:ascii="Symbol" w:eastAsia="Times New Roman" w:hAnsi="Symbol" w:cs="Times New Roman"/>
          <w:bCs/>
          <w:sz w:val="24"/>
          <w:szCs w:val="24"/>
          <w:lang w:val="en-IN"/>
        </w:rPr>
        <w:t></w:t>
      </w:r>
      <w:r w:rsidRPr="004E50BC">
        <w:rPr>
          <w:rFonts w:ascii="Times New Roman" w:eastAsia="Times New Roman" w:hAnsi="Times New Roman" w:cs="Times New Roman"/>
          <w:bCs/>
          <w:sz w:val="14"/>
          <w:szCs w:val="14"/>
          <w:lang w:val="en-IN"/>
        </w:rPr>
        <w:t xml:space="preserve"> </w:t>
      </w:r>
      <w:r w:rsidRPr="004E50B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Remove the inserts along with bags.</w:t>
      </w:r>
    </w:p>
    <w:p w14:paraId="6573A7EC" w14:textId="77777777" w:rsidR="00564CE0" w:rsidRPr="004E50BC" w:rsidRDefault="00564CE0" w:rsidP="00564CE0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E50BC">
        <w:rPr>
          <w:rFonts w:ascii="Symbol" w:eastAsia="Times New Roman" w:hAnsi="Symbol" w:cs="Times New Roman"/>
          <w:bCs/>
          <w:sz w:val="24"/>
          <w:szCs w:val="24"/>
          <w:lang w:val="en-IN"/>
        </w:rPr>
        <w:t></w:t>
      </w:r>
      <w:r w:rsidRPr="004E50BC">
        <w:rPr>
          <w:rFonts w:ascii="Times New Roman" w:eastAsia="Times New Roman" w:hAnsi="Times New Roman" w:cs="Times New Roman"/>
          <w:bCs/>
          <w:sz w:val="14"/>
          <w:szCs w:val="14"/>
          <w:lang w:val="en-IN"/>
        </w:rPr>
        <w:t xml:space="preserve"> </w:t>
      </w:r>
      <w:r w:rsidRPr="004E50B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Fix new insert &amp; bag in position.</w:t>
      </w:r>
    </w:p>
    <w:p w14:paraId="20FDEABE" w14:textId="77777777" w:rsidR="00564CE0" w:rsidRPr="004E50BC" w:rsidRDefault="00564CE0" w:rsidP="00564CE0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E50BC">
        <w:rPr>
          <w:rFonts w:ascii="Symbol" w:eastAsia="Times New Roman" w:hAnsi="Symbol" w:cs="Times New Roman"/>
          <w:bCs/>
          <w:sz w:val="24"/>
          <w:szCs w:val="24"/>
          <w:lang w:val="en-IN"/>
        </w:rPr>
        <w:t></w:t>
      </w:r>
      <w:r w:rsidRPr="004E50BC">
        <w:rPr>
          <w:rFonts w:ascii="Times New Roman" w:eastAsia="Times New Roman" w:hAnsi="Times New Roman" w:cs="Times New Roman"/>
          <w:bCs/>
          <w:sz w:val="14"/>
          <w:szCs w:val="14"/>
          <w:lang w:val="en-IN"/>
        </w:rPr>
        <w:t xml:space="preserve"> </w:t>
      </w:r>
      <w:r w:rsidRPr="004E50B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Carry the procedure for entire compartment.</w:t>
      </w:r>
    </w:p>
    <w:p w14:paraId="482344FA" w14:textId="20815796" w:rsidR="00564CE0" w:rsidRPr="004E50BC" w:rsidRDefault="00564CE0" w:rsidP="00564CE0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E50BC">
        <w:rPr>
          <w:rFonts w:ascii="Symbol" w:eastAsia="Times New Roman" w:hAnsi="Symbol" w:cs="Times New Roman"/>
          <w:bCs/>
          <w:sz w:val="24"/>
          <w:szCs w:val="24"/>
          <w:lang w:val="en-IN"/>
        </w:rPr>
        <w:t></w:t>
      </w:r>
      <w:r w:rsidRPr="004E50BC">
        <w:rPr>
          <w:rFonts w:ascii="Times New Roman" w:eastAsia="Times New Roman" w:hAnsi="Times New Roman" w:cs="Times New Roman"/>
          <w:bCs/>
          <w:sz w:val="14"/>
          <w:szCs w:val="14"/>
          <w:lang w:val="en-IN"/>
        </w:rPr>
        <w:t xml:space="preserve"> </w:t>
      </w:r>
      <w:r w:rsidRPr="004E50B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</w:t>
      </w:r>
      <w:r w:rsidR="002A242A" w:rsidRPr="004E50B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heck /c</w:t>
      </w:r>
      <w:r w:rsidRPr="004E50B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hang</w:t>
      </w:r>
      <w:r w:rsidR="002A242A" w:rsidRPr="004E50B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e</w:t>
      </w:r>
      <w:r w:rsidRPr="004E50B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rubber sealing</w:t>
      </w:r>
      <w:r w:rsidR="002A242A" w:rsidRPr="004E50B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if found damaged to ensure 100% sealing</w:t>
      </w:r>
    </w:p>
    <w:p w14:paraId="0C1A0F61" w14:textId="77777777" w:rsidR="00564CE0" w:rsidRPr="004E50BC" w:rsidRDefault="00564CE0" w:rsidP="00564CE0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E50BC">
        <w:rPr>
          <w:rFonts w:ascii="Symbol" w:eastAsia="Times New Roman" w:hAnsi="Symbol" w:cs="Times New Roman"/>
          <w:bCs/>
          <w:sz w:val="24"/>
          <w:szCs w:val="24"/>
          <w:lang w:val="en-IN"/>
        </w:rPr>
        <w:t></w:t>
      </w:r>
      <w:r w:rsidRPr="004E50BC">
        <w:rPr>
          <w:rFonts w:ascii="Times New Roman" w:eastAsia="Times New Roman" w:hAnsi="Times New Roman" w:cs="Times New Roman"/>
          <w:bCs/>
          <w:sz w:val="14"/>
          <w:szCs w:val="14"/>
          <w:lang w:val="en-IN"/>
        </w:rPr>
        <w:t xml:space="preserve"> </w:t>
      </w:r>
      <w:r w:rsidRPr="004E50B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shut the compartment door back.</w:t>
      </w:r>
    </w:p>
    <w:p w14:paraId="5ECCA692" w14:textId="77777777" w:rsidR="00564CE0" w:rsidRPr="004E50BC" w:rsidRDefault="00564CE0" w:rsidP="00564CE0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E50BC">
        <w:rPr>
          <w:rFonts w:ascii="Symbol" w:eastAsia="Times New Roman" w:hAnsi="Symbol" w:cs="Times New Roman"/>
          <w:bCs/>
          <w:sz w:val="24"/>
          <w:szCs w:val="24"/>
          <w:lang w:val="en-IN"/>
        </w:rPr>
        <w:t></w:t>
      </w:r>
      <w:r w:rsidRPr="004E50BC">
        <w:rPr>
          <w:rFonts w:ascii="Times New Roman" w:eastAsia="Times New Roman" w:hAnsi="Times New Roman" w:cs="Times New Roman"/>
          <w:bCs/>
          <w:sz w:val="14"/>
          <w:szCs w:val="14"/>
          <w:lang w:val="en-IN"/>
        </w:rPr>
        <w:t xml:space="preserve"> </w:t>
      </w:r>
      <w:r w:rsidRPr="004E50B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Remove all the scrap from the area &amp; shift to respective bays.</w:t>
      </w:r>
    </w:p>
    <w:p w14:paraId="6C1F20ED" w14:textId="77777777" w:rsidR="00564CE0" w:rsidRPr="004E50BC" w:rsidRDefault="00564CE0" w:rsidP="00564CE0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E50BC">
        <w:rPr>
          <w:rFonts w:ascii="Symbol" w:eastAsia="Times New Roman" w:hAnsi="Symbol" w:cs="Times New Roman"/>
          <w:bCs/>
          <w:sz w:val="24"/>
          <w:szCs w:val="24"/>
          <w:lang w:val="en-IN"/>
        </w:rPr>
        <w:t></w:t>
      </w:r>
      <w:r w:rsidRPr="004E50BC">
        <w:rPr>
          <w:rFonts w:ascii="Times New Roman" w:eastAsia="Times New Roman" w:hAnsi="Times New Roman" w:cs="Times New Roman"/>
          <w:bCs/>
          <w:sz w:val="14"/>
          <w:szCs w:val="14"/>
          <w:lang w:val="en-IN"/>
        </w:rPr>
        <w:t xml:space="preserve"> </w:t>
      </w:r>
      <w:r w:rsidRPr="004E50BC">
        <w:rPr>
          <w:rFonts w:ascii="Times New Roman" w:eastAsia="Times New Roman" w:hAnsi="Times New Roman" w:cs="Times New Roman"/>
          <w:bCs/>
          <w:sz w:val="20"/>
          <w:szCs w:val="20"/>
          <w:lang w:val="en-IN"/>
        </w:rPr>
        <w:t>C</w:t>
      </w:r>
      <w:r w:rsidRPr="004E50B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lear electrical shutdown </w:t>
      </w:r>
    </w:p>
    <w:p w14:paraId="013F27E7" w14:textId="77777777" w:rsidR="00564CE0" w:rsidRPr="004E50BC" w:rsidRDefault="00564CE0" w:rsidP="00564CE0">
      <w:pPr>
        <w:spacing w:before="100" w:beforeAutospacing="1" w:after="100" w:afterAutospacing="1" w:line="360" w:lineRule="auto"/>
        <w:ind w:left="567" w:hanging="14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E50BC">
        <w:rPr>
          <w:rFonts w:ascii="Symbol" w:eastAsia="Times New Roman" w:hAnsi="Symbol" w:cs="Times New Roman"/>
          <w:bCs/>
          <w:sz w:val="24"/>
          <w:szCs w:val="24"/>
          <w:lang w:val="en-IN"/>
        </w:rPr>
        <w:t></w:t>
      </w:r>
      <w:r w:rsidRPr="004E50BC">
        <w:rPr>
          <w:rFonts w:ascii="Times New Roman" w:eastAsia="Times New Roman" w:hAnsi="Times New Roman" w:cs="Times New Roman"/>
          <w:bCs/>
          <w:sz w:val="14"/>
          <w:szCs w:val="14"/>
          <w:lang w:val="en-IN"/>
        </w:rPr>
        <w:t xml:space="preserve">  </w:t>
      </w:r>
      <w:r w:rsidRPr="004E50B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Shift the removed cages from the platform to designated place for cleaning</w:t>
      </w:r>
    </w:p>
    <w:p w14:paraId="6EEA6982" w14:textId="77777777" w:rsidR="00564CE0" w:rsidRPr="004E50BC" w:rsidRDefault="00564CE0" w:rsidP="00564CE0">
      <w:pPr>
        <w:spacing w:before="100" w:beforeAutospacing="1" w:after="100" w:afterAutospacing="1" w:line="360" w:lineRule="auto"/>
        <w:ind w:left="720" w:hanging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E50BC">
        <w:rPr>
          <w:rFonts w:ascii="Symbol" w:eastAsia="Times New Roman" w:hAnsi="Symbol" w:cs="Times New Roman"/>
          <w:bCs/>
          <w:sz w:val="24"/>
          <w:szCs w:val="24"/>
          <w:lang w:val="en-IN"/>
        </w:rPr>
        <w:t></w:t>
      </w:r>
      <w:r w:rsidRPr="004E50BC">
        <w:rPr>
          <w:rFonts w:ascii="Times New Roman" w:eastAsia="Times New Roman" w:hAnsi="Times New Roman" w:cs="Times New Roman"/>
          <w:bCs/>
          <w:sz w:val="14"/>
          <w:szCs w:val="14"/>
          <w:lang w:val="en-IN"/>
        </w:rPr>
        <w:t xml:space="preserve"> </w:t>
      </w:r>
      <w:r w:rsidRPr="004E50B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Cleaning will be done near settling pond shed.</w:t>
      </w:r>
    </w:p>
    <w:p w14:paraId="31DEA0F5" w14:textId="77777777" w:rsidR="00564CE0" w:rsidRPr="004E50BC" w:rsidRDefault="00564CE0" w:rsidP="00564CE0">
      <w:pPr>
        <w:spacing w:after="0" w:line="360" w:lineRule="auto"/>
        <w:ind w:left="567" w:hanging="14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E50BC">
        <w:rPr>
          <w:rFonts w:ascii="Symbol" w:eastAsia="Times New Roman" w:hAnsi="Symbol" w:cs="Times New Roman"/>
          <w:bCs/>
          <w:sz w:val="20"/>
          <w:szCs w:val="20"/>
          <w:lang w:val="en-IN"/>
        </w:rPr>
        <w:t></w:t>
      </w:r>
      <w:r w:rsidRPr="004E50BC">
        <w:rPr>
          <w:rFonts w:ascii="Times New Roman" w:eastAsia="Times New Roman" w:hAnsi="Times New Roman" w:cs="Times New Roman"/>
          <w:bCs/>
          <w:sz w:val="14"/>
          <w:szCs w:val="14"/>
          <w:lang w:val="en-IN"/>
        </w:rPr>
        <w:t xml:space="preserve">  </w:t>
      </w:r>
      <w:r w:rsidRPr="004E50B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Contaminated water will flow in settling pond.</w:t>
      </w:r>
      <w:r w:rsidRPr="004E50BC">
        <w:rPr>
          <w:rFonts w:ascii="Times New Roman" w:eastAsia="Times New Roman" w:hAnsi="Times New Roman" w:cs="Times New Roman"/>
          <w:bCs/>
          <w:sz w:val="20"/>
          <w:szCs w:val="20"/>
          <w:lang w:val="en-IN"/>
        </w:rPr>
        <w:t xml:space="preserve"> </w:t>
      </w:r>
    </w:p>
    <w:p w14:paraId="44D19844" w14:textId="77777777" w:rsidR="00AC17F5" w:rsidRDefault="00AC17F5" w:rsidP="00564C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Activity 2: Replacement of CC3 bags</w:t>
      </w:r>
    </w:p>
    <w:p w14:paraId="37CB4A8F" w14:textId="77777777" w:rsidR="00AC17F5" w:rsidRPr="004E50BC" w:rsidRDefault="00AC17F5" w:rsidP="004E50BC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E50B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Bring the bags and keep them as near as possible.</w:t>
      </w:r>
    </w:p>
    <w:p w14:paraId="0CF83255" w14:textId="77777777" w:rsidR="00FB344E" w:rsidRPr="00C91EC4" w:rsidRDefault="00AD2B3C" w:rsidP="00FB344E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D2B3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lastRenderedPageBreak/>
        <w:t>Turn</w:t>
      </w:r>
      <w:r w:rsidR="008B3B93" w:rsidRPr="004E50B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-off the dust collection system and shut off the inlet stream</w:t>
      </w:r>
      <w:r w:rsidR="00FB344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and ensure mechanical isolation. If required, drain air-receiver to ensure de-pressurising of line.</w:t>
      </w:r>
    </w:p>
    <w:p w14:paraId="28AFAD50" w14:textId="77777777" w:rsidR="00FB344E" w:rsidRPr="00FB344E" w:rsidRDefault="00FB344E" w:rsidP="00FB344E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FB344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Ensure isolation of the system (LT, Compressor, ID Fan) as per the group procedure with Lock out and tag out sytem.</w:t>
      </w:r>
    </w:p>
    <w:p w14:paraId="7698A602" w14:textId="77777777" w:rsidR="008B3B93" w:rsidRPr="004E50BC" w:rsidRDefault="008B3B93" w:rsidP="004E50BC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E50B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Open the clean gas plenum maintenance top covers</w:t>
      </w:r>
    </w:p>
    <w:p w14:paraId="592593A9" w14:textId="77777777" w:rsidR="008B3B93" w:rsidRPr="004E50BC" w:rsidRDefault="008B3B93" w:rsidP="004E50BC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E50B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Wait a few minutes to ventilate the clean gas plenum</w:t>
      </w:r>
    </w:p>
    <w:p w14:paraId="119E9AD5" w14:textId="77777777" w:rsidR="00AC17F5" w:rsidRPr="004E50BC" w:rsidRDefault="00AD2B3C" w:rsidP="004E50BC">
      <w:pPr>
        <w:pStyle w:val="ListParagraph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D</w:t>
      </w:r>
      <w:r w:rsidRPr="00AD2B3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isassemble the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pulsing/ </w:t>
      </w:r>
      <w:r w:rsidRPr="00AD2B3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blow pipes</w:t>
      </w:r>
      <w:r w:rsidR="00AC17F5" w:rsidRPr="00832C56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</w:t>
      </w:r>
      <w:r w:rsidRPr="00AD2B3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Release the two at both ends of the blow pipe and axially pulls out the pipe in the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</w:t>
      </w:r>
      <w:r w:rsidRPr="004E50B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direction opposite to gas manifold</w:t>
      </w:r>
    </w:p>
    <w:p w14:paraId="0CA68817" w14:textId="77777777" w:rsidR="00AC17F5" w:rsidRPr="004E50BC" w:rsidRDefault="00AC17F5" w:rsidP="004E50BC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832C56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Loosen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the bolts &amp; remove the clamps</w:t>
      </w:r>
    </w:p>
    <w:p w14:paraId="6BBFA25C" w14:textId="77777777" w:rsidR="00AC17F5" w:rsidRPr="004E50BC" w:rsidRDefault="00AD2B3C" w:rsidP="004E50BC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</w:t>
      </w:r>
      <w:r w:rsidR="00AC17F5" w:rsidRPr="00832C56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leaning of pulsing pipes holes.</w:t>
      </w:r>
    </w:p>
    <w:p w14:paraId="31C4929E" w14:textId="77777777" w:rsidR="00AC17F5" w:rsidRDefault="00AC17F5" w:rsidP="004E50BC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Remove/ Pull the</w:t>
      </w:r>
      <w:r w:rsidRPr="00832C56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bags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out</w:t>
      </w:r>
      <w:r w:rsidRPr="00832C56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.</w:t>
      </w:r>
    </w:p>
    <w:p w14:paraId="5D398027" w14:textId="77777777" w:rsidR="00AD2B3C" w:rsidRPr="00832C56" w:rsidRDefault="00AD2B3C" w:rsidP="00AD2B3C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832C56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Inspect the filter bags material for damage (burst, wearing through, etc.)</w:t>
      </w:r>
    </w:p>
    <w:p w14:paraId="01F64053" w14:textId="77777777" w:rsidR="00AD2B3C" w:rsidRDefault="00AD2B3C" w:rsidP="00AD2B3C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832C56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In case of any filter bag damage dust is visible in the clean gas plenum, the bag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</w:t>
      </w:r>
      <w:r w:rsidRPr="00832C56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has to be replaced immediately, otherwise you are likely to cause damage to the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</w:t>
      </w:r>
      <w:r w:rsidRPr="00832C56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fan. </w:t>
      </w:r>
    </w:p>
    <w:p w14:paraId="5F0E4FB2" w14:textId="77777777" w:rsidR="00AC17F5" w:rsidRPr="004E50BC" w:rsidRDefault="00AC17F5" w:rsidP="004E50BC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Insert new</w:t>
      </w:r>
      <w:r w:rsidRPr="00832C56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bag in position.</w:t>
      </w:r>
    </w:p>
    <w:p w14:paraId="43144B90" w14:textId="77777777" w:rsidR="00AC17F5" w:rsidRPr="004E50BC" w:rsidRDefault="00AC17F5" w:rsidP="004E50BC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832C56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Carry the procedure for entire compartment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(20 bags) &amp; all compartments (4 nos)</w:t>
      </w:r>
      <w:r w:rsidRPr="00832C56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.</w:t>
      </w:r>
    </w:p>
    <w:p w14:paraId="7CA3B35E" w14:textId="77777777" w:rsidR="00AC17F5" w:rsidRPr="004E50BC" w:rsidRDefault="00AC17F5" w:rsidP="004E50BC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832C56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Check /change rubber sealing if found damaged to ensure 100% sealing</w:t>
      </w:r>
    </w:p>
    <w:p w14:paraId="2F25181B" w14:textId="77777777" w:rsidR="00AC17F5" w:rsidRPr="004E50BC" w:rsidRDefault="00AC17F5" w:rsidP="004E50BC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832C56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shut the </w:t>
      </w:r>
      <w:r w:rsidR="00840214" w:rsidRPr="00832C56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clean gas plenum maintenance top covers</w:t>
      </w:r>
      <w:r w:rsidRPr="00832C56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.</w:t>
      </w:r>
    </w:p>
    <w:p w14:paraId="3D1AA07F" w14:textId="77777777" w:rsidR="00AC17F5" w:rsidRPr="004E50BC" w:rsidRDefault="00AC17F5" w:rsidP="004E50BC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832C56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Remove all the scrap from the area &amp; shift to respective bays.</w:t>
      </w:r>
    </w:p>
    <w:p w14:paraId="418BF610" w14:textId="77777777" w:rsidR="00AC17F5" w:rsidRPr="004E50BC" w:rsidRDefault="00AC17F5" w:rsidP="004E50BC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E50B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</w:t>
      </w:r>
      <w:r w:rsidRPr="00832C56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lear electrical shutdown </w:t>
      </w:r>
    </w:p>
    <w:p w14:paraId="2E7C2067" w14:textId="77777777" w:rsidR="00BB7A46" w:rsidRPr="00902872" w:rsidRDefault="00BB7A46" w:rsidP="00BB7A46">
      <w:pPr>
        <w:spacing w:before="100" w:beforeAutospacing="1" w:after="100" w:afterAutospacing="1" w:line="240" w:lineRule="auto"/>
        <w:rPr>
          <w:rFonts w:eastAsia="Times New Roman" w:cs="Times New Roman"/>
          <w:bCs/>
        </w:rPr>
      </w:pPr>
    </w:p>
    <w:p w14:paraId="11F6AC63" w14:textId="77777777" w:rsidR="00BB7A46" w:rsidRPr="00BB7A46" w:rsidRDefault="00BB7A46" w:rsidP="00A12BC3">
      <w:pPr>
        <w:spacing w:after="0" w:line="240" w:lineRule="auto"/>
        <w:rPr>
          <w:rFonts w:eastAsia="Times New Roman" w:cs="Times New Roman"/>
          <w:b/>
          <w:lang w:eastAsia="en-IN"/>
        </w:rPr>
      </w:pPr>
    </w:p>
    <w:p w14:paraId="3F401BB2" w14:textId="77777777" w:rsidR="009E17B8" w:rsidRPr="00A74664" w:rsidRDefault="00DD3AEE" w:rsidP="004E50B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74664">
        <w:rPr>
          <w:rFonts w:ascii="Times New Roman" w:hAnsi="Times New Roman" w:cs="Times New Roman"/>
          <w:b/>
          <w:sz w:val="24"/>
          <w:szCs w:val="24"/>
        </w:rPr>
        <w:t>REFERENCE</w:t>
      </w:r>
      <w:r w:rsidR="005570A0" w:rsidRPr="00A74664">
        <w:rPr>
          <w:rFonts w:ascii="Times New Roman" w:hAnsi="Times New Roman" w:cs="Times New Roman"/>
          <w:b/>
          <w:sz w:val="24"/>
          <w:szCs w:val="24"/>
        </w:rPr>
        <w:t>S:</w:t>
      </w:r>
      <w:r w:rsidR="00AC17F5">
        <w:rPr>
          <w:rFonts w:ascii="Times New Roman" w:hAnsi="Times New Roman" w:cs="Times New Roman"/>
          <w:b/>
          <w:sz w:val="24"/>
          <w:szCs w:val="24"/>
        </w:rPr>
        <w:t xml:space="preserve"> Operation and maintenance manual for above equipments, </w:t>
      </w:r>
      <w:r w:rsidR="008B3B93">
        <w:rPr>
          <w:rFonts w:ascii="Times New Roman" w:hAnsi="Times New Roman" w:cs="Times New Roman"/>
          <w:b/>
          <w:sz w:val="24"/>
          <w:szCs w:val="24"/>
        </w:rPr>
        <w:t>SP45, SP44G</w:t>
      </w:r>
    </w:p>
    <w:p w14:paraId="19734B51" w14:textId="77777777" w:rsidR="009E17B8" w:rsidRDefault="009E17B8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771D191F" w14:textId="77777777" w:rsidR="009E17B8" w:rsidRDefault="009E17B8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3503139F" w14:textId="77777777" w:rsidR="00DD3AEE" w:rsidRPr="00A74664" w:rsidRDefault="00A74664" w:rsidP="00A74664">
      <w:pPr>
        <w:ind w:left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DD3AEE" w:rsidRPr="00A74664">
        <w:rPr>
          <w:rFonts w:ascii="Times New Roman" w:hAnsi="Times New Roman" w:cs="Times New Roman"/>
          <w:b/>
          <w:sz w:val="24"/>
          <w:szCs w:val="24"/>
        </w:rPr>
        <w:t>RECORDS</w:t>
      </w:r>
      <w:r w:rsidR="005570A0" w:rsidRPr="00A74664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596"/>
        <w:gridCol w:w="2206"/>
        <w:gridCol w:w="2346"/>
        <w:gridCol w:w="1906"/>
        <w:gridCol w:w="1276"/>
        <w:gridCol w:w="1276"/>
      </w:tblGrid>
      <w:tr w:rsidR="00D9681D" w:rsidRPr="00462248" w14:paraId="4113D451" w14:textId="77777777" w:rsidTr="004E50BC">
        <w:tc>
          <w:tcPr>
            <w:tcW w:w="596" w:type="dxa"/>
          </w:tcPr>
          <w:p w14:paraId="521479B3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206" w:type="dxa"/>
          </w:tcPr>
          <w:p w14:paraId="768DB80B" w14:textId="77777777" w:rsidR="00587DC4" w:rsidRPr="00462248" w:rsidRDefault="00BB77F4" w:rsidP="008308F2">
            <w:pPr>
              <w:tabs>
                <w:tab w:val="center" w:pos="120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587DC4"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Record No.</w:t>
            </w:r>
          </w:p>
        </w:tc>
        <w:tc>
          <w:tcPr>
            <w:tcW w:w="2346" w:type="dxa"/>
          </w:tcPr>
          <w:p w14:paraId="35DA6D0A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Record Title</w:t>
            </w:r>
          </w:p>
        </w:tc>
        <w:tc>
          <w:tcPr>
            <w:tcW w:w="1906" w:type="dxa"/>
          </w:tcPr>
          <w:p w14:paraId="1795F9F8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Maintained by</w:t>
            </w:r>
          </w:p>
        </w:tc>
        <w:tc>
          <w:tcPr>
            <w:tcW w:w="1276" w:type="dxa"/>
          </w:tcPr>
          <w:p w14:paraId="6FA350B2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Soft/Hard form</w:t>
            </w:r>
          </w:p>
        </w:tc>
        <w:tc>
          <w:tcPr>
            <w:tcW w:w="1276" w:type="dxa"/>
          </w:tcPr>
          <w:p w14:paraId="675B9FF1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Retention Time</w:t>
            </w:r>
          </w:p>
        </w:tc>
      </w:tr>
      <w:tr w:rsidR="008B3B93" w:rsidRPr="00462248" w14:paraId="70430B00" w14:textId="77777777" w:rsidTr="004E50BC">
        <w:tc>
          <w:tcPr>
            <w:tcW w:w="596" w:type="dxa"/>
          </w:tcPr>
          <w:p w14:paraId="30C4F341" w14:textId="77777777" w:rsidR="008B3B93" w:rsidRPr="00462248" w:rsidRDefault="008B3B93" w:rsidP="008B3B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06" w:type="dxa"/>
          </w:tcPr>
          <w:p w14:paraId="0EB4D790" w14:textId="77777777" w:rsidR="008B3B93" w:rsidRPr="00462248" w:rsidRDefault="008B3B93" w:rsidP="008B3B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6" w:type="dxa"/>
          </w:tcPr>
          <w:p w14:paraId="4ABE65B6" w14:textId="77777777" w:rsidR="008B3B93" w:rsidRPr="00462248" w:rsidRDefault="008B3B93" w:rsidP="008B3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PM Checklist</w:t>
            </w:r>
          </w:p>
        </w:tc>
        <w:tc>
          <w:tcPr>
            <w:tcW w:w="1906" w:type="dxa"/>
          </w:tcPr>
          <w:p w14:paraId="0550CC04" w14:textId="77777777" w:rsidR="008B3B93" w:rsidRPr="00462248" w:rsidRDefault="008B3B93" w:rsidP="008B3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Area in Charge </w:t>
            </w:r>
          </w:p>
        </w:tc>
        <w:tc>
          <w:tcPr>
            <w:tcW w:w="1276" w:type="dxa"/>
          </w:tcPr>
          <w:p w14:paraId="07AF6137" w14:textId="77777777" w:rsidR="008B3B93" w:rsidRPr="00462248" w:rsidRDefault="008B3B93" w:rsidP="008B3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Hard</w:t>
            </w:r>
          </w:p>
        </w:tc>
        <w:tc>
          <w:tcPr>
            <w:tcW w:w="1276" w:type="dxa"/>
          </w:tcPr>
          <w:p w14:paraId="6E313173" w14:textId="77777777" w:rsidR="008B3B93" w:rsidRPr="00462248" w:rsidRDefault="00FB344E" w:rsidP="008B3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B3B93">
              <w:rPr>
                <w:sz w:val="24"/>
                <w:szCs w:val="24"/>
              </w:rPr>
              <w:t xml:space="preserve"> Yr.</w:t>
            </w:r>
          </w:p>
        </w:tc>
      </w:tr>
      <w:tr w:rsidR="008B3B93" w:rsidRPr="00462248" w14:paraId="18EC5F23" w14:textId="77777777" w:rsidTr="004E50BC">
        <w:tc>
          <w:tcPr>
            <w:tcW w:w="596" w:type="dxa"/>
          </w:tcPr>
          <w:p w14:paraId="5709F383" w14:textId="77777777" w:rsidR="008B3B93" w:rsidRPr="00462248" w:rsidRDefault="008B3B93" w:rsidP="008B3B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06" w:type="dxa"/>
          </w:tcPr>
          <w:p w14:paraId="33CFD3D0" w14:textId="77777777" w:rsidR="008B3B93" w:rsidRPr="00462248" w:rsidRDefault="008B3B93" w:rsidP="008B3B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6" w:type="dxa"/>
          </w:tcPr>
          <w:p w14:paraId="46FDA9A1" w14:textId="77777777" w:rsidR="008B3B93" w:rsidRPr="00462248" w:rsidRDefault="008B3B93" w:rsidP="008B3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Notification Data </w:t>
            </w:r>
          </w:p>
        </w:tc>
        <w:tc>
          <w:tcPr>
            <w:tcW w:w="1906" w:type="dxa"/>
          </w:tcPr>
          <w:p w14:paraId="0C6161E1" w14:textId="77777777" w:rsidR="008B3B93" w:rsidRPr="00462248" w:rsidRDefault="008B3B93" w:rsidP="008B3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Area in charge </w:t>
            </w:r>
          </w:p>
        </w:tc>
        <w:tc>
          <w:tcPr>
            <w:tcW w:w="1276" w:type="dxa"/>
          </w:tcPr>
          <w:p w14:paraId="0EF4A6CB" w14:textId="77777777" w:rsidR="008B3B93" w:rsidRPr="00462248" w:rsidRDefault="008B3B93" w:rsidP="008B3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Soft</w:t>
            </w:r>
          </w:p>
        </w:tc>
        <w:tc>
          <w:tcPr>
            <w:tcW w:w="1276" w:type="dxa"/>
          </w:tcPr>
          <w:p w14:paraId="5AAF7A1C" w14:textId="77777777" w:rsidR="008B3B93" w:rsidRPr="00462248" w:rsidRDefault="008B3B93" w:rsidP="008B3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B3B93" w:rsidRPr="00462248" w14:paraId="38C1FE0A" w14:textId="77777777" w:rsidTr="004E50BC">
        <w:tc>
          <w:tcPr>
            <w:tcW w:w="596" w:type="dxa"/>
          </w:tcPr>
          <w:p w14:paraId="3F0A88D2" w14:textId="77777777" w:rsidR="008B3B93" w:rsidRPr="00462248" w:rsidRDefault="008B3B93" w:rsidP="008B3B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06" w:type="dxa"/>
          </w:tcPr>
          <w:p w14:paraId="122FC898" w14:textId="77777777" w:rsidR="008B3B93" w:rsidRPr="00462248" w:rsidRDefault="00FB344E" w:rsidP="008B3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HI/10</w:t>
            </w:r>
          </w:p>
        </w:tc>
        <w:tc>
          <w:tcPr>
            <w:tcW w:w="2346" w:type="dxa"/>
          </w:tcPr>
          <w:p w14:paraId="4E2F1CB3" w14:textId="77777777" w:rsidR="008B3B93" w:rsidRPr="00462248" w:rsidRDefault="008B3B93" w:rsidP="008B3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Hazard Identification</w:t>
            </w:r>
          </w:p>
        </w:tc>
        <w:tc>
          <w:tcPr>
            <w:tcW w:w="1906" w:type="dxa"/>
          </w:tcPr>
          <w:p w14:paraId="006CE2B0" w14:textId="77777777" w:rsidR="008B3B93" w:rsidRPr="00462248" w:rsidRDefault="008B3B93" w:rsidP="008B3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IMS </w:t>
            </w:r>
          </w:p>
        </w:tc>
        <w:tc>
          <w:tcPr>
            <w:tcW w:w="1276" w:type="dxa"/>
          </w:tcPr>
          <w:p w14:paraId="6C411D60" w14:textId="77777777" w:rsidR="008B3B93" w:rsidRPr="00462248" w:rsidRDefault="008B3B93" w:rsidP="008B3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Soft</w:t>
            </w:r>
          </w:p>
        </w:tc>
        <w:tc>
          <w:tcPr>
            <w:tcW w:w="1276" w:type="dxa"/>
          </w:tcPr>
          <w:p w14:paraId="1910E8DC" w14:textId="77777777" w:rsidR="008B3B93" w:rsidRPr="00462248" w:rsidRDefault="00FB344E" w:rsidP="008B3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B3B93">
              <w:rPr>
                <w:sz w:val="24"/>
                <w:szCs w:val="24"/>
              </w:rPr>
              <w:t xml:space="preserve"> Yr.</w:t>
            </w:r>
          </w:p>
        </w:tc>
      </w:tr>
      <w:tr w:rsidR="008B3B93" w:rsidRPr="00462248" w14:paraId="07A789DC" w14:textId="77777777" w:rsidTr="004E50BC">
        <w:tc>
          <w:tcPr>
            <w:tcW w:w="596" w:type="dxa"/>
          </w:tcPr>
          <w:p w14:paraId="053B8F5E" w14:textId="77777777" w:rsidR="008B3B93" w:rsidRPr="00462248" w:rsidRDefault="008B3B93" w:rsidP="008B3B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2206" w:type="dxa"/>
          </w:tcPr>
          <w:p w14:paraId="58F7B26F" w14:textId="77777777" w:rsidR="008B3B93" w:rsidRPr="00462248" w:rsidRDefault="00FB344E" w:rsidP="008B3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RA/10</w:t>
            </w:r>
          </w:p>
        </w:tc>
        <w:tc>
          <w:tcPr>
            <w:tcW w:w="2346" w:type="dxa"/>
          </w:tcPr>
          <w:p w14:paraId="31852963" w14:textId="77777777" w:rsidR="008B3B93" w:rsidRPr="00462248" w:rsidRDefault="008B3B93" w:rsidP="008B3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Risk Assessment</w:t>
            </w:r>
          </w:p>
        </w:tc>
        <w:tc>
          <w:tcPr>
            <w:tcW w:w="1906" w:type="dxa"/>
          </w:tcPr>
          <w:p w14:paraId="5C91855E" w14:textId="77777777" w:rsidR="008B3B93" w:rsidRPr="00462248" w:rsidRDefault="008B3B93" w:rsidP="008B3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IMS</w:t>
            </w:r>
          </w:p>
        </w:tc>
        <w:tc>
          <w:tcPr>
            <w:tcW w:w="1276" w:type="dxa"/>
          </w:tcPr>
          <w:p w14:paraId="55B64F26" w14:textId="77777777" w:rsidR="008B3B93" w:rsidRPr="00462248" w:rsidRDefault="008B3B93" w:rsidP="008B3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Soft</w:t>
            </w:r>
          </w:p>
        </w:tc>
        <w:tc>
          <w:tcPr>
            <w:tcW w:w="1276" w:type="dxa"/>
          </w:tcPr>
          <w:p w14:paraId="4E074324" w14:textId="77777777" w:rsidR="008B3B93" w:rsidRPr="00462248" w:rsidRDefault="00FB344E" w:rsidP="008B3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B3B93">
              <w:rPr>
                <w:sz w:val="24"/>
                <w:szCs w:val="24"/>
              </w:rPr>
              <w:t xml:space="preserve"> Yr.</w:t>
            </w:r>
          </w:p>
        </w:tc>
      </w:tr>
      <w:tr w:rsidR="00D9681D" w:rsidRPr="00462248" w14:paraId="722411D8" w14:textId="77777777" w:rsidTr="004E50BC">
        <w:tc>
          <w:tcPr>
            <w:tcW w:w="596" w:type="dxa"/>
          </w:tcPr>
          <w:p w14:paraId="41605EDD" w14:textId="77777777" w:rsidR="00490DEB" w:rsidRPr="00462248" w:rsidRDefault="00F404DA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90DEB" w:rsidRPr="00462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292428FE" w14:textId="77777777" w:rsidR="00490DEB" w:rsidRPr="00462248" w:rsidRDefault="00490DEB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6" w:type="dxa"/>
          </w:tcPr>
          <w:p w14:paraId="6B45508B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14:paraId="5D2FCE25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E043FC8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40F8311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DEB" w:rsidRPr="00462248" w14:paraId="5E2E7E61" w14:textId="77777777" w:rsidTr="004E50BC">
        <w:tc>
          <w:tcPr>
            <w:tcW w:w="596" w:type="dxa"/>
          </w:tcPr>
          <w:p w14:paraId="6CCD702C" w14:textId="77777777" w:rsidR="00490DEB" w:rsidRPr="00462248" w:rsidRDefault="00F404DA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90DEB" w:rsidRPr="00462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2055269F" w14:textId="77777777" w:rsidR="00490DEB" w:rsidRPr="00462248" w:rsidRDefault="00490DEB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6" w:type="dxa"/>
          </w:tcPr>
          <w:p w14:paraId="7DB7651E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14:paraId="7FAF3B69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08733BE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DD8B898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B32867" w14:textId="31BE91B4" w:rsidR="00B834FB" w:rsidRDefault="00B834FB" w:rsidP="00DD3AE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4E50BC" w:rsidRPr="001E642A" w14:paraId="68257492" w14:textId="77777777" w:rsidTr="00987756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2F31CCA8" w14:textId="77777777" w:rsidR="004E50BC" w:rsidRPr="007C1842" w:rsidRDefault="004E50BC" w:rsidP="00987756">
            <w:pPr>
              <w:pStyle w:val="Header"/>
              <w:ind w:right="-108"/>
              <w:rPr>
                <w:b/>
              </w:rPr>
            </w:pPr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1DED" w14:textId="77777777" w:rsidR="004E50BC" w:rsidRPr="007C1842" w:rsidRDefault="004E50BC" w:rsidP="00987756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9DF39" w14:textId="77777777" w:rsidR="004E50BC" w:rsidRPr="007C1842" w:rsidRDefault="004E50BC" w:rsidP="00987756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3E55442E" w14:textId="77777777" w:rsidR="004E50BC" w:rsidRPr="007C1842" w:rsidRDefault="004E50BC" w:rsidP="00987756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4E50BC" w:rsidRPr="001E642A" w14:paraId="13C59C2B" w14:textId="77777777" w:rsidTr="00987756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7FF5F966" w14:textId="77777777" w:rsidR="004E50BC" w:rsidRPr="007C1842" w:rsidRDefault="004E50BC" w:rsidP="00987756">
            <w:pPr>
              <w:pStyle w:val="Header"/>
              <w:ind w:right="-108"/>
            </w:pPr>
            <w:r>
              <w:t>13-08-2022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6DC1A2" w14:textId="77777777" w:rsidR="004E50BC" w:rsidRPr="007C1842" w:rsidRDefault="004E50BC" w:rsidP="00987756">
            <w:pPr>
              <w:pStyle w:val="Header"/>
              <w:ind w:right="-151"/>
            </w:pPr>
            <w:r>
              <w:t>Header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AA15D3" w14:textId="77777777" w:rsidR="004E50BC" w:rsidRPr="007C1842" w:rsidRDefault="004E50BC" w:rsidP="00987756">
            <w:pPr>
              <w:pStyle w:val="Header"/>
              <w:jc w:val="both"/>
            </w:pPr>
            <w:r>
              <w:t>Company logo &amp; Document no.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3B1445C6" w14:textId="61E6DFDF" w:rsidR="004E50BC" w:rsidRPr="007C1842" w:rsidRDefault="004E50BC" w:rsidP="00987756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  <w:r>
              <w:t>6</w:t>
            </w:r>
          </w:p>
        </w:tc>
      </w:tr>
      <w:tr w:rsidR="004E50BC" w:rsidRPr="001E642A" w14:paraId="21AA06A6" w14:textId="77777777" w:rsidTr="00987756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1F04CBEE" w14:textId="77777777" w:rsidR="004E50BC" w:rsidRPr="007C1842" w:rsidRDefault="004E50BC" w:rsidP="00987756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1026AE" w14:textId="77777777" w:rsidR="004E50BC" w:rsidRPr="007C1842" w:rsidRDefault="004E50BC" w:rsidP="00987756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A8A40D" w14:textId="77777777" w:rsidR="004E50BC" w:rsidRPr="007C1842" w:rsidRDefault="004E50BC" w:rsidP="00987756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4AA3B19" w14:textId="77777777" w:rsidR="004E50BC" w:rsidRPr="007C1842" w:rsidRDefault="004E50BC" w:rsidP="00987756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4E50BC" w:rsidRPr="001E642A" w14:paraId="653708F3" w14:textId="77777777" w:rsidTr="00987756">
        <w:tc>
          <w:tcPr>
            <w:tcW w:w="1277" w:type="dxa"/>
            <w:tcBorders>
              <w:right w:val="nil"/>
            </w:tcBorders>
          </w:tcPr>
          <w:p w14:paraId="12CDDC9C" w14:textId="77777777" w:rsidR="004E50BC" w:rsidRPr="007C1842" w:rsidRDefault="004E50BC" w:rsidP="00987756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7E94F907" w14:textId="77777777" w:rsidR="004E50BC" w:rsidRPr="007C1842" w:rsidRDefault="004E50BC" w:rsidP="00987756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34226FC3" w14:textId="77777777" w:rsidR="004E50BC" w:rsidRPr="007C1842" w:rsidRDefault="004E50BC" w:rsidP="00987756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28266D2C" w14:textId="77777777" w:rsidR="004E50BC" w:rsidRPr="007C1842" w:rsidRDefault="004E50BC" w:rsidP="00987756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</w:tbl>
    <w:p w14:paraId="76E8731D" w14:textId="77777777" w:rsidR="004E50BC" w:rsidRDefault="004E50BC" w:rsidP="00DD3AEE">
      <w:pPr>
        <w:rPr>
          <w:rFonts w:ascii="Times New Roman" w:hAnsi="Times New Roman" w:cs="Times New Roman"/>
          <w:b/>
          <w:sz w:val="24"/>
          <w:szCs w:val="24"/>
        </w:rPr>
      </w:pPr>
    </w:p>
    <w:p w14:paraId="4C21D71A" w14:textId="77777777" w:rsidR="00B834FB" w:rsidRDefault="00B834FB" w:rsidP="00DD3AE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4E50BC" w:rsidRPr="003570C6" w14:paraId="4D99B06D" w14:textId="77777777" w:rsidTr="00987756">
        <w:tc>
          <w:tcPr>
            <w:tcW w:w="3119" w:type="dxa"/>
            <w:shd w:val="clear" w:color="auto" w:fill="auto"/>
          </w:tcPr>
          <w:p w14:paraId="01CCF6BA" w14:textId="77777777" w:rsidR="004E50BC" w:rsidRPr="00483B39" w:rsidRDefault="004E50BC" w:rsidP="004E50BC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 xml:space="preserve">Prepared By: </w:t>
            </w:r>
          </w:p>
          <w:p w14:paraId="2F21DF70" w14:textId="77777777" w:rsidR="004E50BC" w:rsidRPr="00483B39" w:rsidRDefault="004E50BC" w:rsidP="004E50BC">
            <w:pPr>
              <w:rPr>
                <w:rFonts w:ascii="Times New Roman" w:eastAsia="Times New Roman" w:hAnsi="Times New Roman" w:cs="Times New Roman"/>
              </w:rPr>
            </w:pPr>
            <w:r w:rsidRPr="00483B39">
              <w:rPr>
                <w:rFonts w:ascii="Times New Roman" w:eastAsia="Times New Roman" w:hAnsi="Times New Roman" w:cs="Times New Roman"/>
              </w:rPr>
              <w:t>Head Mechanical Maintenance, Battery 1- MCD</w:t>
            </w:r>
          </w:p>
        </w:tc>
        <w:tc>
          <w:tcPr>
            <w:tcW w:w="3261" w:type="dxa"/>
            <w:shd w:val="clear" w:color="auto" w:fill="auto"/>
          </w:tcPr>
          <w:p w14:paraId="4185A96D" w14:textId="77777777" w:rsidR="004E50BC" w:rsidRPr="00483B39" w:rsidRDefault="004E50BC" w:rsidP="004E50BC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 xml:space="preserve">Reviewed &amp; Issued By: </w:t>
            </w:r>
          </w:p>
          <w:p w14:paraId="3FC18DFE" w14:textId="77777777" w:rsidR="004E50BC" w:rsidRPr="00483B39" w:rsidRDefault="004E50BC" w:rsidP="004E50BC">
            <w:pPr>
              <w:rPr>
                <w:rFonts w:ascii="Times New Roman" w:eastAsia="Times New Roman" w:hAnsi="Times New Roman" w:cs="Times New Roman"/>
              </w:rPr>
            </w:pPr>
            <w:r w:rsidRPr="00483B39">
              <w:rPr>
                <w:rFonts w:ascii="Times New Roman" w:eastAsia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  <w:shd w:val="clear" w:color="auto" w:fill="auto"/>
          </w:tcPr>
          <w:p w14:paraId="7F71297A" w14:textId="77777777" w:rsidR="004E50BC" w:rsidRPr="00483B39" w:rsidRDefault="004E50BC" w:rsidP="004E50BC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 xml:space="preserve">Approved By: </w:t>
            </w:r>
          </w:p>
          <w:p w14:paraId="33513637" w14:textId="77777777" w:rsidR="004E50BC" w:rsidRPr="00483B39" w:rsidRDefault="004E50BC" w:rsidP="004E50BC">
            <w:pPr>
              <w:rPr>
                <w:rFonts w:ascii="Times New Roman" w:eastAsia="Times New Roman" w:hAnsi="Times New Roman" w:cs="Times New Roman"/>
              </w:rPr>
            </w:pPr>
            <w:r w:rsidRPr="00483B39">
              <w:rPr>
                <w:rFonts w:ascii="Times New Roman" w:eastAsia="Times New Roman" w:hAnsi="Times New Roman" w:cs="Times New Roman"/>
              </w:rPr>
              <w:t>Head Mechanical Maintenance MCD</w:t>
            </w:r>
          </w:p>
        </w:tc>
      </w:tr>
      <w:tr w:rsidR="004E50BC" w:rsidRPr="003570C6" w14:paraId="0893B96A" w14:textId="77777777" w:rsidTr="00987756">
        <w:trPr>
          <w:trHeight w:val="987"/>
        </w:trPr>
        <w:tc>
          <w:tcPr>
            <w:tcW w:w="3119" w:type="dxa"/>
            <w:shd w:val="clear" w:color="auto" w:fill="auto"/>
          </w:tcPr>
          <w:p w14:paraId="1C121446" w14:textId="77777777" w:rsidR="004E50BC" w:rsidRPr="00483B39" w:rsidRDefault="004E50BC" w:rsidP="004E50BC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7CA090A0" w14:textId="77777777" w:rsidR="004E50BC" w:rsidRPr="00483B39" w:rsidRDefault="004E50BC" w:rsidP="004E50BC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36D94A1A" w14:textId="77777777" w:rsidR="004E50BC" w:rsidRPr="00483B39" w:rsidRDefault="004E50BC" w:rsidP="004E50BC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48FCAA93" w14:textId="77777777" w:rsidR="004E50BC" w:rsidRPr="00483B39" w:rsidRDefault="004E50BC" w:rsidP="004E50BC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2028AF28" w14:textId="77777777" w:rsidR="004E50BC" w:rsidRPr="00483B39" w:rsidRDefault="004E50BC" w:rsidP="004E50B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261" w:type="dxa"/>
            <w:shd w:val="clear" w:color="auto" w:fill="auto"/>
          </w:tcPr>
          <w:p w14:paraId="53D45EA2" w14:textId="77777777" w:rsidR="004E50BC" w:rsidRPr="00483B39" w:rsidRDefault="004E50BC" w:rsidP="004E50BC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153F432C" w14:textId="77777777" w:rsidR="004E50BC" w:rsidRPr="00483B39" w:rsidRDefault="004E50BC" w:rsidP="004E50BC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3700AC0D" w14:textId="77777777" w:rsidR="004E50BC" w:rsidRPr="00483B39" w:rsidRDefault="004E50BC" w:rsidP="004E50BC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2FD549FD" w14:textId="77777777" w:rsidR="004E50BC" w:rsidRPr="00483B39" w:rsidRDefault="004E50BC" w:rsidP="004E50B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18" w:type="dxa"/>
            <w:shd w:val="clear" w:color="auto" w:fill="auto"/>
          </w:tcPr>
          <w:p w14:paraId="24842B87" w14:textId="77777777" w:rsidR="004E50BC" w:rsidRPr="00483B39" w:rsidRDefault="004E50BC" w:rsidP="004E50BC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7D86B1DB" w14:textId="77777777" w:rsidR="004E50BC" w:rsidRPr="00483B39" w:rsidRDefault="004E50BC" w:rsidP="004E50BC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33621A44" w14:textId="77777777" w:rsidR="004E50BC" w:rsidRPr="00483B39" w:rsidRDefault="004E50BC" w:rsidP="004E50BC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55967858" w14:textId="77777777" w:rsidR="004E50BC" w:rsidRPr="00483B39" w:rsidRDefault="004E50BC" w:rsidP="004E50B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E50BC" w:rsidRPr="001C094A" w14:paraId="383EB2EE" w14:textId="77777777" w:rsidTr="00987756">
        <w:tc>
          <w:tcPr>
            <w:tcW w:w="3119" w:type="dxa"/>
            <w:shd w:val="clear" w:color="auto" w:fill="auto"/>
          </w:tcPr>
          <w:p w14:paraId="263CCB23" w14:textId="77777777" w:rsidR="004E50BC" w:rsidRPr="00483B39" w:rsidRDefault="004E50BC" w:rsidP="004E50BC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Review Date: 13.08.2022</w:t>
            </w:r>
          </w:p>
        </w:tc>
        <w:tc>
          <w:tcPr>
            <w:tcW w:w="3261" w:type="dxa"/>
            <w:shd w:val="clear" w:color="auto" w:fill="auto"/>
          </w:tcPr>
          <w:p w14:paraId="0549B6F7" w14:textId="77777777" w:rsidR="004E50BC" w:rsidRPr="00483B39" w:rsidRDefault="004E50BC" w:rsidP="004E50BC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Review Date: 13.08.2022</w:t>
            </w:r>
          </w:p>
        </w:tc>
        <w:tc>
          <w:tcPr>
            <w:tcW w:w="3118" w:type="dxa"/>
            <w:shd w:val="clear" w:color="auto" w:fill="auto"/>
          </w:tcPr>
          <w:p w14:paraId="77FCCC83" w14:textId="77777777" w:rsidR="004E50BC" w:rsidRPr="00483B39" w:rsidRDefault="004E50BC" w:rsidP="004E50BC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Review Date: 13.08.2022</w:t>
            </w:r>
          </w:p>
        </w:tc>
      </w:tr>
    </w:tbl>
    <w:p w14:paraId="73917819" w14:textId="77777777" w:rsidR="00BD5437" w:rsidRDefault="00BD5437" w:rsidP="00B834FB">
      <w:pPr>
        <w:rPr>
          <w:rFonts w:ascii="Times New Roman" w:hAnsi="Times New Roman" w:cs="Times New Roman"/>
          <w:b/>
          <w:sz w:val="24"/>
          <w:szCs w:val="24"/>
        </w:rPr>
      </w:pPr>
    </w:p>
    <w:p w14:paraId="2EB95BB5" w14:textId="77777777" w:rsidR="00CB21F8" w:rsidRDefault="00CB21F8" w:rsidP="00B834FB">
      <w:pPr>
        <w:rPr>
          <w:rFonts w:ascii="Times New Roman" w:hAnsi="Times New Roman" w:cs="Times New Roman"/>
          <w:b/>
          <w:sz w:val="24"/>
          <w:szCs w:val="24"/>
        </w:rPr>
      </w:pPr>
    </w:p>
    <w:p w14:paraId="17FFF5B7" w14:textId="77777777" w:rsidR="00CB21F8" w:rsidRDefault="00CB21F8" w:rsidP="00B834FB">
      <w:pPr>
        <w:rPr>
          <w:rFonts w:ascii="Times New Roman" w:hAnsi="Times New Roman" w:cs="Times New Roman"/>
          <w:b/>
          <w:sz w:val="24"/>
          <w:szCs w:val="24"/>
        </w:rPr>
      </w:pPr>
    </w:p>
    <w:p w14:paraId="5182217B" w14:textId="77777777" w:rsidR="00CB21F8" w:rsidRDefault="00CB21F8" w:rsidP="00B834FB">
      <w:pPr>
        <w:rPr>
          <w:rFonts w:ascii="Times New Roman" w:hAnsi="Times New Roman" w:cs="Times New Roman"/>
          <w:b/>
          <w:sz w:val="24"/>
          <w:szCs w:val="24"/>
        </w:rPr>
      </w:pPr>
    </w:p>
    <w:p w14:paraId="084B47C6" w14:textId="77777777" w:rsidR="00CB21F8" w:rsidRDefault="00CB21F8" w:rsidP="00B834FB">
      <w:pPr>
        <w:rPr>
          <w:rFonts w:ascii="Times New Roman" w:hAnsi="Times New Roman" w:cs="Times New Roman"/>
          <w:b/>
          <w:sz w:val="24"/>
          <w:szCs w:val="24"/>
        </w:rPr>
      </w:pPr>
    </w:p>
    <w:p w14:paraId="4B0D3379" w14:textId="77777777" w:rsidR="00CB21F8" w:rsidRDefault="00CB21F8" w:rsidP="00B834FB">
      <w:pPr>
        <w:rPr>
          <w:rFonts w:ascii="Times New Roman" w:hAnsi="Times New Roman" w:cs="Times New Roman"/>
          <w:b/>
          <w:sz w:val="24"/>
          <w:szCs w:val="24"/>
        </w:rPr>
      </w:pPr>
    </w:p>
    <w:p w14:paraId="547C79CE" w14:textId="77777777" w:rsidR="00CB21F8" w:rsidRDefault="00CB21F8" w:rsidP="00B834FB">
      <w:pPr>
        <w:rPr>
          <w:rFonts w:ascii="Times New Roman" w:hAnsi="Times New Roman" w:cs="Times New Roman"/>
          <w:b/>
          <w:sz w:val="24"/>
          <w:szCs w:val="24"/>
        </w:rPr>
      </w:pPr>
    </w:p>
    <w:p w14:paraId="4659AD4D" w14:textId="77777777" w:rsidR="00CB21F8" w:rsidRDefault="00CB21F8" w:rsidP="00B834FB">
      <w:pPr>
        <w:rPr>
          <w:rFonts w:ascii="Times New Roman" w:hAnsi="Times New Roman" w:cs="Times New Roman"/>
          <w:b/>
          <w:sz w:val="24"/>
          <w:szCs w:val="24"/>
        </w:rPr>
      </w:pPr>
    </w:p>
    <w:p w14:paraId="795A382A" w14:textId="77777777" w:rsidR="00CB21F8" w:rsidRDefault="00CB21F8" w:rsidP="00B834FB">
      <w:pPr>
        <w:rPr>
          <w:rFonts w:ascii="Times New Roman" w:hAnsi="Times New Roman" w:cs="Times New Roman"/>
          <w:b/>
          <w:sz w:val="24"/>
          <w:szCs w:val="24"/>
        </w:rPr>
      </w:pPr>
    </w:p>
    <w:p w14:paraId="15299141" w14:textId="77777777" w:rsidR="00CB21F8" w:rsidRDefault="00CB21F8" w:rsidP="00B834FB">
      <w:pPr>
        <w:rPr>
          <w:rFonts w:ascii="Times New Roman" w:hAnsi="Times New Roman" w:cs="Times New Roman"/>
          <w:b/>
          <w:sz w:val="24"/>
          <w:szCs w:val="24"/>
        </w:rPr>
      </w:pPr>
    </w:p>
    <w:p w14:paraId="76B636F6" w14:textId="77777777" w:rsidR="00CB21F8" w:rsidRDefault="00CB21F8" w:rsidP="00B834FB">
      <w:pPr>
        <w:rPr>
          <w:rFonts w:ascii="Times New Roman" w:hAnsi="Times New Roman" w:cs="Times New Roman"/>
          <w:b/>
          <w:sz w:val="24"/>
          <w:szCs w:val="24"/>
        </w:rPr>
      </w:pPr>
    </w:p>
    <w:p w14:paraId="47677F17" w14:textId="77777777" w:rsidR="00CB21F8" w:rsidRDefault="00CB21F8" w:rsidP="00B834FB">
      <w:pPr>
        <w:rPr>
          <w:rFonts w:ascii="Times New Roman" w:hAnsi="Times New Roman" w:cs="Times New Roman"/>
          <w:b/>
          <w:sz w:val="24"/>
          <w:szCs w:val="24"/>
        </w:rPr>
      </w:pPr>
    </w:p>
    <w:p w14:paraId="695FE7B3" w14:textId="77777777" w:rsidR="00CB21F8" w:rsidRDefault="00CB21F8" w:rsidP="00B834FB">
      <w:pPr>
        <w:rPr>
          <w:rFonts w:ascii="Times New Roman" w:hAnsi="Times New Roman" w:cs="Times New Roman"/>
          <w:b/>
          <w:sz w:val="24"/>
          <w:szCs w:val="24"/>
        </w:rPr>
      </w:pPr>
    </w:p>
    <w:sectPr w:rsidR="00CB21F8" w:rsidSect="00C404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133" w:bottom="851" w:left="1440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282AA" w14:textId="77777777" w:rsidR="00663793" w:rsidRDefault="00663793" w:rsidP="0036287A">
      <w:pPr>
        <w:spacing w:after="0" w:line="240" w:lineRule="auto"/>
      </w:pPr>
      <w:r>
        <w:separator/>
      </w:r>
    </w:p>
  </w:endnote>
  <w:endnote w:type="continuationSeparator" w:id="0">
    <w:p w14:paraId="58DE3CD6" w14:textId="77777777" w:rsidR="00663793" w:rsidRDefault="00663793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9CE9D" w14:textId="77777777" w:rsidR="004E50BC" w:rsidRDefault="004E50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27938" w14:textId="73426E86" w:rsidR="00825B41" w:rsidRDefault="00237DFE">
    <w:pPr>
      <w:pStyle w:val="Footer"/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696F6CD" wp14:editId="4F6C6180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aa5b40f981ec3fef7e23c9ae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735B856" w14:textId="509CBC83" w:rsidR="00237DFE" w:rsidRPr="00237DFE" w:rsidRDefault="00237DFE" w:rsidP="00237DF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237DFE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96F6CD" id="_x0000_t202" coordsize="21600,21600" o:spt="202" path="m,l,21600r21600,l21600,xe">
              <v:stroke joinstyle="miter"/>
              <v:path gradientshapeok="t" o:connecttype="rect"/>
            </v:shapetype>
            <v:shape id="MSIPCMaa5b40f981ec3fef7e23c9ae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fill o:detectmouseclick="t"/>
              <v:textbox inset=",0,,0">
                <w:txbxContent>
                  <w:p w14:paraId="2735B856" w14:textId="509CBC83" w:rsidR="00237DFE" w:rsidRPr="00237DFE" w:rsidRDefault="00237DFE" w:rsidP="00237DF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237DFE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25B41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825B41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825B41">
      <w:rPr>
        <w:rFonts w:ascii="Times New Roman" w:hAnsi="Times New Roman"/>
        <w:i/>
        <w:iCs/>
        <w:sz w:val="16"/>
        <w:szCs w:val="24"/>
      </w:rPr>
      <w:t>in Red.  </w:t>
    </w:r>
    <w:r w:rsidR="00825B41">
      <w:ptab w:relativeTo="margin" w:alignment="center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1052B" w14:textId="77777777" w:rsidR="004E50BC" w:rsidRDefault="004E50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13999" w14:textId="77777777" w:rsidR="00663793" w:rsidRDefault="00663793" w:rsidP="0036287A">
      <w:pPr>
        <w:spacing w:after="0" w:line="240" w:lineRule="auto"/>
      </w:pPr>
      <w:r>
        <w:separator/>
      </w:r>
    </w:p>
  </w:footnote>
  <w:footnote w:type="continuationSeparator" w:id="0">
    <w:p w14:paraId="555C3B85" w14:textId="77777777" w:rsidR="00663793" w:rsidRDefault="00663793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3F392" w14:textId="77777777" w:rsidR="004E50BC" w:rsidRDefault="004E50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32EE2" w14:textId="77777777" w:rsidR="00825B41" w:rsidRDefault="00825B41">
    <w:pPr>
      <w:pStyle w:val="Header"/>
    </w:pPr>
  </w:p>
  <w:tbl>
    <w:tblPr>
      <w:tblW w:w="10632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701"/>
      <w:gridCol w:w="1984"/>
    </w:tblGrid>
    <w:tr w:rsidR="004E50BC" w14:paraId="3386DF3C" w14:textId="77777777" w:rsidTr="00987756">
      <w:trPr>
        <w:trHeight w:val="251"/>
      </w:trPr>
      <w:tc>
        <w:tcPr>
          <w:tcW w:w="28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3200382" w14:textId="77777777" w:rsidR="004E50BC" w:rsidRDefault="004E50BC" w:rsidP="004E50BC">
          <w:pPr>
            <w:pStyle w:val="Header"/>
            <w:spacing w:line="276" w:lineRule="auto"/>
            <w:ind w:left="-122"/>
            <w:jc w:val="center"/>
          </w:pPr>
          <w:r w:rsidRPr="003450E1">
            <w:rPr>
              <w:noProof/>
            </w:rPr>
            <w:drawing>
              <wp:inline distT="0" distB="0" distL="0" distR="0" wp14:anchorId="2AE2D55D" wp14:editId="5B20150B">
                <wp:extent cx="1517650" cy="736600"/>
                <wp:effectExtent l="0" t="0" r="0" b="0"/>
                <wp:docPr id="2" name="Picture 2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765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E33779A" w14:textId="77777777" w:rsidR="004E50BC" w:rsidRPr="00B834FB" w:rsidRDefault="004E50BC" w:rsidP="004E50BC">
          <w:pPr>
            <w:pStyle w:val="NoSpacing"/>
            <w:jc w:val="center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78045EE" w14:textId="77777777" w:rsidR="004E50BC" w:rsidRPr="00B834FB" w:rsidRDefault="004E50BC" w:rsidP="004E50BC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Document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F07A663" w14:textId="35DB2FC8" w:rsidR="004E50BC" w:rsidRPr="00770427" w:rsidRDefault="004E50BC" w:rsidP="004E50BC">
          <w:pPr>
            <w:pStyle w:val="NoSpacing"/>
            <w:rPr>
              <w:rFonts w:ascii="Times New Roman" w:hAnsi="Times New Roman"/>
              <w:b/>
            </w:rPr>
          </w:pPr>
          <w:r w:rsidRPr="00770427">
            <w:rPr>
              <w:rFonts w:ascii="Times New Roman" w:hAnsi="Times New Roman"/>
              <w:b/>
            </w:rPr>
            <w:t>VL/IMS/VAB/MCD/MCD/WI/0</w:t>
          </w:r>
          <w:r w:rsidR="00237DFE">
            <w:rPr>
              <w:rFonts w:ascii="Times New Roman" w:hAnsi="Times New Roman"/>
              <w:b/>
            </w:rPr>
            <w:t>8</w:t>
          </w:r>
        </w:p>
      </w:tc>
    </w:tr>
    <w:tr w:rsidR="004E50BC" w14:paraId="20C192E4" w14:textId="77777777" w:rsidTr="00987756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82ECE46" w14:textId="77777777" w:rsidR="004E50BC" w:rsidRDefault="004E50BC" w:rsidP="004E50BC"/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6AC263A" w14:textId="77777777" w:rsidR="004E50BC" w:rsidRPr="00B834FB" w:rsidRDefault="004E50BC" w:rsidP="004E50BC">
          <w:pPr>
            <w:pStyle w:val="NoSpacing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Integrated Management System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5434DE5" w14:textId="77777777" w:rsidR="004E50BC" w:rsidRPr="00B834FB" w:rsidRDefault="004E50BC" w:rsidP="004E50BC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Revision Date: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2102753" w14:textId="77777777" w:rsidR="004E50BC" w:rsidRPr="00770427" w:rsidRDefault="004E50BC" w:rsidP="004E50BC">
          <w:pPr>
            <w:pStyle w:val="NoSpacing"/>
            <w:rPr>
              <w:rFonts w:ascii="Times New Roman" w:hAnsi="Times New Roman"/>
              <w:b/>
            </w:rPr>
          </w:pPr>
          <w:r w:rsidRPr="00770427">
            <w:rPr>
              <w:rFonts w:ascii="Times New Roman" w:hAnsi="Times New Roman"/>
              <w:b/>
            </w:rPr>
            <w:t>13.08.2022</w:t>
          </w:r>
        </w:p>
      </w:tc>
    </w:tr>
    <w:tr w:rsidR="004E50BC" w14:paraId="153A81E7" w14:textId="77777777" w:rsidTr="00987756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D2CF258" w14:textId="77777777" w:rsidR="004E50BC" w:rsidRDefault="004E50BC" w:rsidP="004E50BC"/>
      </w:tc>
      <w:tc>
        <w:tcPr>
          <w:tcW w:w="411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059F8AF" w14:textId="1CC7B1C0" w:rsidR="004E50BC" w:rsidRDefault="004E50BC" w:rsidP="004E50BC">
          <w:pPr>
            <w:pStyle w:val="Default"/>
            <w:rPr>
              <w:b/>
              <w:bCs/>
              <w:color w:val="auto"/>
              <w:sz w:val="27"/>
              <w:szCs w:val="27"/>
            </w:rPr>
          </w:pPr>
          <w:r>
            <w:rPr>
              <w:b/>
              <w:bCs/>
              <w:color w:val="auto"/>
              <w:sz w:val="27"/>
              <w:szCs w:val="27"/>
            </w:rPr>
            <w:t xml:space="preserve">Work Instruction for </w:t>
          </w:r>
          <w:r w:rsidR="00AB25B1">
            <w:rPr>
              <w:b/>
              <w:bCs/>
              <w:color w:val="auto"/>
              <w:sz w:val="27"/>
              <w:szCs w:val="27"/>
            </w:rPr>
            <w:t>baghouse bag changing/cleaning</w:t>
          </w:r>
        </w:p>
        <w:p w14:paraId="16A5F578" w14:textId="77777777" w:rsidR="004E50BC" w:rsidRPr="005F5954" w:rsidRDefault="004E50BC" w:rsidP="004E50BC">
          <w:pPr>
            <w:pStyle w:val="NoSpacing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7C6B04B" w14:textId="77777777" w:rsidR="004E50BC" w:rsidRPr="00B834FB" w:rsidRDefault="004E50BC" w:rsidP="004E50BC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Revision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C662231" w14:textId="34C4D4CA" w:rsidR="004E50BC" w:rsidRPr="00770427" w:rsidRDefault="004E50BC" w:rsidP="004E50BC">
          <w:pPr>
            <w:pStyle w:val="NoSpacing"/>
            <w:rPr>
              <w:rFonts w:ascii="Times New Roman" w:hAnsi="Times New Roman"/>
              <w:b/>
            </w:rPr>
          </w:pPr>
          <w:r w:rsidRPr="00770427">
            <w:rPr>
              <w:rFonts w:ascii="Times New Roman" w:hAnsi="Times New Roman"/>
              <w:b/>
            </w:rPr>
            <w:t>0</w:t>
          </w:r>
          <w:r w:rsidR="00237DFE">
            <w:rPr>
              <w:rFonts w:ascii="Times New Roman" w:hAnsi="Times New Roman"/>
              <w:b/>
            </w:rPr>
            <w:t>6</w:t>
          </w:r>
        </w:p>
      </w:tc>
    </w:tr>
    <w:tr w:rsidR="004E50BC" w14:paraId="4E5EEE25" w14:textId="77777777" w:rsidTr="00987756">
      <w:trPr>
        <w:trHeight w:val="98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0963511" w14:textId="77777777" w:rsidR="004E50BC" w:rsidRDefault="004E50BC" w:rsidP="004E50BC"/>
      </w:tc>
      <w:tc>
        <w:tcPr>
          <w:tcW w:w="411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D7E7EDB" w14:textId="77777777" w:rsidR="004E50BC" w:rsidRPr="00B834FB" w:rsidRDefault="004E50BC" w:rsidP="004E50BC">
          <w:pPr>
            <w:pStyle w:val="NoSpacing"/>
            <w:rPr>
              <w:rFonts w:ascii="Times New Roman" w:hAnsi="Times New Roman"/>
              <w:b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8D55B73" w14:textId="77777777" w:rsidR="004E50BC" w:rsidRPr="00B834FB" w:rsidRDefault="004E50BC" w:rsidP="004E50BC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Page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C21F91F" w14:textId="77777777" w:rsidR="004E50BC" w:rsidRPr="00B834FB" w:rsidRDefault="004E50BC" w:rsidP="004E50BC">
          <w:pPr>
            <w:pStyle w:val="NoSpacing"/>
            <w:rPr>
              <w:rFonts w:ascii="Times New Roman" w:hAnsi="Times New Roman"/>
              <w:b/>
            </w:rPr>
          </w:pPr>
          <w:r w:rsidRPr="000C2810">
            <w:rPr>
              <w:rFonts w:ascii="Times New Roman" w:hAnsi="Times New Roman"/>
              <w:b/>
            </w:rPr>
            <w:fldChar w:fldCharType="begin"/>
          </w:r>
          <w:r w:rsidRPr="000C2810">
            <w:rPr>
              <w:rFonts w:ascii="Times New Roman" w:hAnsi="Times New Roman"/>
              <w:b/>
            </w:rPr>
            <w:instrText xml:space="preserve"> PAGE  \* Arabic  \* MERGEFORMAT </w:instrText>
          </w:r>
          <w:r w:rsidRPr="000C2810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  <w:noProof/>
            </w:rPr>
            <w:t>1</w:t>
          </w:r>
          <w:r w:rsidRPr="000C2810">
            <w:rPr>
              <w:rFonts w:ascii="Times New Roman" w:hAnsi="Times New Roman"/>
              <w:b/>
            </w:rPr>
            <w:fldChar w:fldCharType="end"/>
          </w:r>
          <w:r w:rsidRPr="000C2810">
            <w:rPr>
              <w:rFonts w:ascii="Times New Roman" w:hAnsi="Times New Roman"/>
              <w:b/>
            </w:rPr>
            <w:t xml:space="preserve"> of </w:t>
          </w:r>
          <w:r w:rsidRPr="000C2810">
            <w:rPr>
              <w:rFonts w:ascii="Times New Roman" w:hAnsi="Times New Roman"/>
              <w:b/>
            </w:rPr>
            <w:fldChar w:fldCharType="begin"/>
          </w:r>
          <w:r w:rsidRPr="000C2810">
            <w:rPr>
              <w:rFonts w:ascii="Times New Roman" w:hAnsi="Times New Roman"/>
              <w:b/>
            </w:rPr>
            <w:instrText xml:space="preserve"> NUMPAGES  \* Arabic  \* MERGEFORMAT </w:instrText>
          </w:r>
          <w:r w:rsidRPr="000C2810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  <w:noProof/>
            </w:rPr>
            <w:t>2</w:t>
          </w:r>
          <w:r w:rsidRPr="000C2810">
            <w:rPr>
              <w:rFonts w:ascii="Times New Roman" w:hAnsi="Times New Roman"/>
              <w:b/>
            </w:rPr>
            <w:fldChar w:fldCharType="end"/>
          </w:r>
        </w:p>
      </w:tc>
    </w:tr>
  </w:tbl>
  <w:p w14:paraId="026C9EBF" w14:textId="77777777" w:rsidR="00825B41" w:rsidRDefault="00825B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5B24D" w14:textId="77777777" w:rsidR="004E50BC" w:rsidRDefault="004E50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2655"/>
    <w:multiLevelType w:val="hybridMultilevel"/>
    <w:tmpl w:val="A0DCA4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324FB4"/>
    <w:multiLevelType w:val="multilevel"/>
    <w:tmpl w:val="C7DE1B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62383"/>
    <w:multiLevelType w:val="multilevel"/>
    <w:tmpl w:val="0A0E25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440AE8"/>
    <w:multiLevelType w:val="hybridMultilevel"/>
    <w:tmpl w:val="2DB6FD6E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 w15:restartNumberingAfterBreak="0">
    <w:nsid w:val="3CB22B23"/>
    <w:multiLevelType w:val="multilevel"/>
    <w:tmpl w:val="48EE2B60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F32409"/>
    <w:multiLevelType w:val="multilevel"/>
    <w:tmpl w:val="446C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2F7057"/>
    <w:multiLevelType w:val="multilevel"/>
    <w:tmpl w:val="174E86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FE483E"/>
    <w:multiLevelType w:val="multilevel"/>
    <w:tmpl w:val="6B0A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027283"/>
    <w:multiLevelType w:val="multilevel"/>
    <w:tmpl w:val="A7AC05B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4A70022F"/>
    <w:multiLevelType w:val="multilevel"/>
    <w:tmpl w:val="29144DB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51334C5A"/>
    <w:multiLevelType w:val="multilevel"/>
    <w:tmpl w:val="C294396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416E03"/>
    <w:multiLevelType w:val="multilevel"/>
    <w:tmpl w:val="67769F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0D5030"/>
    <w:multiLevelType w:val="multilevel"/>
    <w:tmpl w:val="29F6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B66DF0"/>
    <w:multiLevelType w:val="multilevel"/>
    <w:tmpl w:val="BD2232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606A7E07"/>
    <w:multiLevelType w:val="hybridMultilevel"/>
    <w:tmpl w:val="4B9868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9232305"/>
    <w:multiLevelType w:val="hybridMultilevel"/>
    <w:tmpl w:val="496898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1D82E02"/>
    <w:multiLevelType w:val="hybridMultilevel"/>
    <w:tmpl w:val="1CAC6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E94A34"/>
    <w:multiLevelType w:val="multilevel"/>
    <w:tmpl w:val="CD107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ED36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D3B1DEF"/>
    <w:multiLevelType w:val="multilevel"/>
    <w:tmpl w:val="10AE4D16"/>
    <w:lvl w:ilvl="0">
      <w:start w:val="4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6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2699471">
    <w:abstractNumId w:val="8"/>
  </w:num>
  <w:num w:numId="2" w16cid:durableId="1695879238">
    <w:abstractNumId w:val="16"/>
  </w:num>
  <w:num w:numId="3" w16cid:durableId="235090910">
    <w:abstractNumId w:val="6"/>
  </w:num>
  <w:num w:numId="4" w16cid:durableId="1373071750">
    <w:abstractNumId w:val="17"/>
  </w:num>
  <w:num w:numId="5" w16cid:durableId="741562268">
    <w:abstractNumId w:val="10"/>
  </w:num>
  <w:num w:numId="6" w16cid:durableId="1719011794">
    <w:abstractNumId w:val="12"/>
  </w:num>
  <w:num w:numId="7" w16cid:durableId="588737518">
    <w:abstractNumId w:val="4"/>
  </w:num>
  <w:num w:numId="8" w16cid:durableId="385836803">
    <w:abstractNumId w:val="5"/>
  </w:num>
  <w:num w:numId="9" w16cid:durableId="1218664899">
    <w:abstractNumId w:val="2"/>
  </w:num>
  <w:num w:numId="10" w16cid:durableId="919944860">
    <w:abstractNumId w:val="11"/>
  </w:num>
  <w:num w:numId="11" w16cid:durableId="2014839247">
    <w:abstractNumId w:val="1"/>
  </w:num>
  <w:num w:numId="12" w16cid:durableId="1264416292">
    <w:abstractNumId w:val="19"/>
  </w:num>
  <w:num w:numId="13" w16cid:durableId="1774738477">
    <w:abstractNumId w:val="7"/>
  </w:num>
  <w:num w:numId="14" w16cid:durableId="1384939251">
    <w:abstractNumId w:val="0"/>
  </w:num>
  <w:num w:numId="15" w16cid:durableId="865951129">
    <w:abstractNumId w:val="18"/>
  </w:num>
  <w:num w:numId="16" w16cid:durableId="2010331150">
    <w:abstractNumId w:val="9"/>
  </w:num>
  <w:num w:numId="17" w16cid:durableId="1261062698">
    <w:abstractNumId w:val="13"/>
  </w:num>
  <w:num w:numId="18" w16cid:durableId="1858539725">
    <w:abstractNumId w:val="14"/>
  </w:num>
  <w:num w:numId="19" w16cid:durableId="1247152937">
    <w:abstractNumId w:val="15"/>
  </w:num>
  <w:num w:numId="20" w16cid:durableId="1708093452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13488"/>
    <w:rsid w:val="000279AC"/>
    <w:rsid w:val="0003242B"/>
    <w:rsid w:val="00032FE1"/>
    <w:rsid w:val="000357D1"/>
    <w:rsid w:val="00042ED0"/>
    <w:rsid w:val="00047800"/>
    <w:rsid w:val="00056522"/>
    <w:rsid w:val="00056BB9"/>
    <w:rsid w:val="0006593D"/>
    <w:rsid w:val="00071355"/>
    <w:rsid w:val="000804B4"/>
    <w:rsid w:val="00094109"/>
    <w:rsid w:val="00096543"/>
    <w:rsid w:val="000B1E7D"/>
    <w:rsid w:val="000B2820"/>
    <w:rsid w:val="000B5367"/>
    <w:rsid w:val="000B5D1C"/>
    <w:rsid w:val="000C080E"/>
    <w:rsid w:val="000C3B8C"/>
    <w:rsid w:val="000D0164"/>
    <w:rsid w:val="000D428B"/>
    <w:rsid w:val="000F5195"/>
    <w:rsid w:val="000F6633"/>
    <w:rsid w:val="00110186"/>
    <w:rsid w:val="001115FA"/>
    <w:rsid w:val="00112163"/>
    <w:rsid w:val="00115F49"/>
    <w:rsid w:val="00135E34"/>
    <w:rsid w:val="00145919"/>
    <w:rsid w:val="00152D7F"/>
    <w:rsid w:val="00154B3F"/>
    <w:rsid w:val="001575F6"/>
    <w:rsid w:val="00160AC6"/>
    <w:rsid w:val="001631F9"/>
    <w:rsid w:val="0016490C"/>
    <w:rsid w:val="001652EA"/>
    <w:rsid w:val="00172225"/>
    <w:rsid w:val="0018029F"/>
    <w:rsid w:val="00180982"/>
    <w:rsid w:val="00182DBA"/>
    <w:rsid w:val="001854B6"/>
    <w:rsid w:val="00190FEC"/>
    <w:rsid w:val="0019284D"/>
    <w:rsid w:val="001A78A2"/>
    <w:rsid w:val="001B21B7"/>
    <w:rsid w:val="001C0E7E"/>
    <w:rsid w:val="001C61C4"/>
    <w:rsid w:val="001D269C"/>
    <w:rsid w:val="001D33A9"/>
    <w:rsid w:val="001D377D"/>
    <w:rsid w:val="001E166F"/>
    <w:rsid w:val="001E5AC6"/>
    <w:rsid w:val="001F4211"/>
    <w:rsid w:val="001F6228"/>
    <w:rsid w:val="002102D5"/>
    <w:rsid w:val="00212B0B"/>
    <w:rsid w:val="00213467"/>
    <w:rsid w:val="00222B82"/>
    <w:rsid w:val="00225198"/>
    <w:rsid w:val="00225682"/>
    <w:rsid w:val="00225E36"/>
    <w:rsid w:val="00233524"/>
    <w:rsid w:val="0023499B"/>
    <w:rsid w:val="00235C73"/>
    <w:rsid w:val="00235C88"/>
    <w:rsid w:val="00237DFE"/>
    <w:rsid w:val="00241BB7"/>
    <w:rsid w:val="00256423"/>
    <w:rsid w:val="002606A1"/>
    <w:rsid w:val="00261044"/>
    <w:rsid w:val="00271BAF"/>
    <w:rsid w:val="00283E16"/>
    <w:rsid w:val="002A242A"/>
    <w:rsid w:val="002A415F"/>
    <w:rsid w:val="002A4F05"/>
    <w:rsid w:val="002B2402"/>
    <w:rsid w:val="002B279E"/>
    <w:rsid w:val="002B54E5"/>
    <w:rsid w:val="002C795B"/>
    <w:rsid w:val="002D0F5E"/>
    <w:rsid w:val="002E0E3F"/>
    <w:rsid w:val="002E0F8B"/>
    <w:rsid w:val="002E17CE"/>
    <w:rsid w:val="002F7E19"/>
    <w:rsid w:val="00302E96"/>
    <w:rsid w:val="0030597A"/>
    <w:rsid w:val="00307E27"/>
    <w:rsid w:val="00315EA5"/>
    <w:rsid w:val="00320C71"/>
    <w:rsid w:val="0032258B"/>
    <w:rsid w:val="00334FEA"/>
    <w:rsid w:val="0035065C"/>
    <w:rsid w:val="00352E66"/>
    <w:rsid w:val="0036287A"/>
    <w:rsid w:val="00362E8C"/>
    <w:rsid w:val="00367352"/>
    <w:rsid w:val="003677A8"/>
    <w:rsid w:val="00367836"/>
    <w:rsid w:val="0037211A"/>
    <w:rsid w:val="00373505"/>
    <w:rsid w:val="00391C62"/>
    <w:rsid w:val="00392A3A"/>
    <w:rsid w:val="00397384"/>
    <w:rsid w:val="00397EAD"/>
    <w:rsid w:val="003A3CA2"/>
    <w:rsid w:val="003B0949"/>
    <w:rsid w:val="003B12BA"/>
    <w:rsid w:val="003B184E"/>
    <w:rsid w:val="003B64F6"/>
    <w:rsid w:val="003C0C0D"/>
    <w:rsid w:val="003C3472"/>
    <w:rsid w:val="003C780E"/>
    <w:rsid w:val="003D3903"/>
    <w:rsid w:val="003D69B1"/>
    <w:rsid w:val="003E244F"/>
    <w:rsid w:val="003F30BD"/>
    <w:rsid w:val="003F3839"/>
    <w:rsid w:val="003F7DB8"/>
    <w:rsid w:val="00403547"/>
    <w:rsid w:val="004052D9"/>
    <w:rsid w:val="00410140"/>
    <w:rsid w:val="00417DD5"/>
    <w:rsid w:val="00420EA8"/>
    <w:rsid w:val="00421C5F"/>
    <w:rsid w:val="004514FB"/>
    <w:rsid w:val="00451BCD"/>
    <w:rsid w:val="00462248"/>
    <w:rsid w:val="00464B55"/>
    <w:rsid w:val="004676FC"/>
    <w:rsid w:val="004723A2"/>
    <w:rsid w:val="00481369"/>
    <w:rsid w:val="00490DEB"/>
    <w:rsid w:val="004A0454"/>
    <w:rsid w:val="004A620A"/>
    <w:rsid w:val="004A6BDF"/>
    <w:rsid w:val="004C00D2"/>
    <w:rsid w:val="004C1D01"/>
    <w:rsid w:val="004C4123"/>
    <w:rsid w:val="004C7C97"/>
    <w:rsid w:val="004D3758"/>
    <w:rsid w:val="004E02A4"/>
    <w:rsid w:val="004E2A6E"/>
    <w:rsid w:val="004E33B4"/>
    <w:rsid w:val="004E50BC"/>
    <w:rsid w:val="004E6760"/>
    <w:rsid w:val="004F1BCA"/>
    <w:rsid w:val="004F2A47"/>
    <w:rsid w:val="004F6036"/>
    <w:rsid w:val="00510936"/>
    <w:rsid w:val="005112D9"/>
    <w:rsid w:val="00511639"/>
    <w:rsid w:val="00513D38"/>
    <w:rsid w:val="00515920"/>
    <w:rsid w:val="00524276"/>
    <w:rsid w:val="00524D42"/>
    <w:rsid w:val="00526AED"/>
    <w:rsid w:val="00543467"/>
    <w:rsid w:val="005445FF"/>
    <w:rsid w:val="0055046A"/>
    <w:rsid w:val="00551B92"/>
    <w:rsid w:val="005570A0"/>
    <w:rsid w:val="00562E60"/>
    <w:rsid w:val="0056402C"/>
    <w:rsid w:val="00564CE0"/>
    <w:rsid w:val="0057238E"/>
    <w:rsid w:val="005726CC"/>
    <w:rsid w:val="0057381B"/>
    <w:rsid w:val="00583DF7"/>
    <w:rsid w:val="00586E33"/>
    <w:rsid w:val="0058791C"/>
    <w:rsid w:val="00587DC4"/>
    <w:rsid w:val="00590B7B"/>
    <w:rsid w:val="00595EA0"/>
    <w:rsid w:val="00597BE3"/>
    <w:rsid w:val="005A1FB6"/>
    <w:rsid w:val="005A6E28"/>
    <w:rsid w:val="005A769D"/>
    <w:rsid w:val="005B229E"/>
    <w:rsid w:val="005B3DDD"/>
    <w:rsid w:val="005D0E75"/>
    <w:rsid w:val="005D2A64"/>
    <w:rsid w:val="005D2AB6"/>
    <w:rsid w:val="005E1D4D"/>
    <w:rsid w:val="005F1195"/>
    <w:rsid w:val="005F7D0D"/>
    <w:rsid w:val="00602299"/>
    <w:rsid w:val="00604B41"/>
    <w:rsid w:val="006057F6"/>
    <w:rsid w:val="006128D2"/>
    <w:rsid w:val="00620E14"/>
    <w:rsid w:val="006242ED"/>
    <w:rsid w:val="00642F5C"/>
    <w:rsid w:val="00644FDB"/>
    <w:rsid w:val="006545C9"/>
    <w:rsid w:val="00662D59"/>
    <w:rsid w:val="00663793"/>
    <w:rsid w:val="00667DAD"/>
    <w:rsid w:val="00680342"/>
    <w:rsid w:val="00684AFE"/>
    <w:rsid w:val="006868A6"/>
    <w:rsid w:val="0069004E"/>
    <w:rsid w:val="00697F0A"/>
    <w:rsid w:val="006A009B"/>
    <w:rsid w:val="006C107E"/>
    <w:rsid w:val="006C43C3"/>
    <w:rsid w:val="006D7CF2"/>
    <w:rsid w:val="00701B56"/>
    <w:rsid w:val="00701F1D"/>
    <w:rsid w:val="0070594E"/>
    <w:rsid w:val="00733AD7"/>
    <w:rsid w:val="0075279D"/>
    <w:rsid w:val="00760039"/>
    <w:rsid w:val="00760196"/>
    <w:rsid w:val="00764084"/>
    <w:rsid w:val="0076462F"/>
    <w:rsid w:val="0077479B"/>
    <w:rsid w:val="00777A4F"/>
    <w:rsid w:val="00783164"/>
    <w:rsid w:val="00784F70"/>
    <w:rsid w:val="00785053"/>
    <w:rsid w:val="00790239"/>
    <w:rsid w:val="00792636"/>
    <w:rsid w:val="007A2DF2"/>
    <w:rsid w:val="007B0E02"/>
    <w:rsid w:val="007B6D8C"/>
    <w:rsid w:val="007B6FDD"/>
    <w:rsid w:val="007B79A6"/>
    <w:rsid w:val="007C426C"/>
    <w:rsid w:val="007E74E4"/>
    <w:rsid w:val="007F5A73"/>
    <w:rsid w:val="008203CF"/>
    <w:rsid w:val="00823868"/>
    <w:rsid w:val="00825B41"/>
    <w:rsid w:val="008308F2"/>
    <w:rsid w:val="00840214"/>
    <w:rsid w:val="00847D49"/>
    <w:rsid w:val="008614F5"/>
    <w:rsid w:val="00862B60"/>
    <w:rsid w:val="00872B2A"/>
    <w:rsid w:val="00880116"/>
    <w:rsid w:val="00893C0B"/>
    <w:rsid w:val="008946CB"/>
    <w:rsid w:val="00895912"/>
    <w:rsid w:val="00897555"/>
    <w:rsid w:val="008A27B3"/>
    <w:rsid w:val="008A67B2"/>
    <w:rsid w:val="008A7BB2"/>
    <w:rsid w:val="008B2B8C"/>
    <w:rsid w:val="008B3409"/>
    <w:rsid w:val="008B3536"/>
    <w:rsid w:val="008B3AB2"/>
    <w:rsid w:val="008B3B93"/>
    <w:rsid w:val="008C0634"/>
    <w:rsid w:val="008C6013"/>
    <w:rsid w:val="008C60B2"/>
    <w:rsid w:val="008C6A9A"/>
    <w:rsid w:val="008D3A69"/>
    <w:rsid w:val="008D3AF0"/>
    <w:rsid w:val="008D6942"/>
    <w:rsid w:val="008E5D61"/>
    <w:rsid w:val="008E7D13"/>
    <w:rsid w:val="008F0F70"/>
    <w:rsid w:val="008F57C3"/>
    <w:rsid w:val="0090360E"/>
    <w:rsid w:val="00906EF2"/>
    <w:rsid w:val="009130D6"/>
    <w:rsid w:val="0091469C"/>
    <w:rsid w:val="0091793E"/>
    <w:rsid w:val="00921235"/>
    <w:rsid w:val="00925DDA"/>
    <w:rsid w:val="00934F7E"/>
    <w:rsid w:val="00935147"/>
    <w:rsid w:val="00935381"/>
    <w:rsid w:val="009359B4"/>
    <w:rsid w:val="009370A5"/>
    <w:rsid w:val="009447C6"/>
    <w:rsid w:val="00946413"/>
    <w:rsid w:val="00951DCD"/>
    <w:rsid w:val="009561D7"/>
    <w:rsid w:val="0096707C"/>
    <w:rsid w:val="00980FC7"/>
    <w:rsid w:val="009846F0"/>
    <w:rsid w:val="00985187"/>
    <w:rsid w:val="00996860"/>
    <w:rsid w:val="009C0B75"/>
    <w:rsid w:val="009C2D3C"/>
    <w:rsid w:val="009C43DA"/>
    <w:rsid w:val="009C5BF2"/>
    <w:rsid w:val="009C7484"/>
    <w:rsid w:val="009D2CED"/>
    <w:rsid w:val="009E17B8"/>
    <w:rsid w:val="009E296D"/>
    <w:rsid w:val="009E2E82"/>
    <w:rsid w:val="009E5F19"/>
    <w:rsid w:val="009F1E18"/>
    <w:rsid w:val="00A01299"/>
    <w:rsid w:val="00A12BC3"/>
    <w:rsid w:val="00A2079D"/>
    <w:rsid w:val="00A20944"/>
    <w:rsid w:val="00A310A8"/>
    <w:rsid w:val="00A37D0F"/>
    <w:rsid w:val="00A41452"/>
    <w:rsid w:val="00A42B06"/>
    <w:rsid w:val="00A432F2"/>
    <w:rsid w:val="00A44F64"/>
    <w:rsid w:val="00A46303"/>
    <w:rsid w:val="00A52D18"/>
    <w:rsid w:val="00A60A96"/>
    <w:rsid w:val="00A670CD"/>
    <w:rsid w:val="00A70D9D"/>
    <w:rsid w:val="00A7400E"/>
    <w:rsid w:val="00A74664"/>
    <w:rsid w:val="00A757D7"/>
    <w:rsid w:val="00A77874"/>
    <w:rsid w:val="00A86DBC"/>
    <w:rsid w:val="00A90A07"/>
    <w:rsid w:val="00A90B55"/>
    <w:rsid w:val="00AA06A9"/>
    <w:rsid w:val="00AA3388"/>
    <w:rsid w:val="00AA7AE2"/>
    <w:rsid w:val="00AB1375"/>
    <w:rsid w:val="00AB25B1"/>
    <w:rsid w:val="00AC09FE"/>
    <w:rsid w:val="00AC17F5"/>
    <w:rsid w:val="00AC1E5E"/>
    <w:rsid w:val="00AC30EC"/>
    <w:rsid w:val="00AC4E09"/>
    <w:rsid w:val="00AC7D7A"/>
    <w:rsid w:val="00AD2669"/>
    <w:rsid w:val="00AD2B3C"/>
    <w:rsid w:val="00AE0407"/>
    <w:rsid w:val="00AE3566"/>
    <w:rsid w:val="00AE5C62"/>
    <w:rsid w:val="00AF000D"/>
    <w:rsid w:val="00B04D1D"/>
    <w:rsid w:val="00B050AD"/>
    <w:rsid w:val="00B1151A"/>
    <w:rsid w:val="00B11532"/>
    <w:rsid w:val="00B2318F"/>
    <w:rsid w:val="00B3185B"/>
    <w:rsid w:val="00B4491C"/>
    <w:rsid w:val="00B66516"/>
    <w:rsid w:val="00B72B78"/>
    <w:rsid w:val="00B767F7"/>
    <w:rsid w:val="00B76860"/>
    <w:rsid w:val="00B834FB"/>
    <w:rsid w:val="00B8713C"/>
    <w:rsid w:val="00B9260F"/>
    <w:rsid w:val="00B93C91"/>
    <w:rsid w:val="00B94D7B"/>
    <w:rsid w:val="00BA13A1"/>
    <w:rsid w:val="00BA2F90"/>
    <w:rsid w:val="00BB43A2"/>
    <w:rsid w:val="00BB6027"/>
    <w:rsid w:val="00BB77F4"/>
    <w:rsid w:val="00BB7A46"/>
    <w:rsid w:val="00BC35C0"/>
    <w:rsid w:val="00BC4003"/>
    <w:rsid w:val="00BD2753"/>
    <w:rsid w:val="00BD5437"/>
    <w:rsid w:val="00BE24C2"/>
    <w:rsid w:val="00BE4600"/>
    <w:rsid w:val="00BE64F7"/>
    <w:rsid w:val="00BF180B"/>
    <w:rsid w:val="00BF6AE5"/>
    <w:rsid w:val="00BF6BD5"/>
    <w:rsid w:val="00BF6CD2"/>
    <w:rsid w:val="00C07C0E"/>
    <w:rsid w:val="00C1460A"/>
    <w:rsid w:val="00C1547C"/>
    <w:rsid w:val="00C22626"/>
    <w:rsid w:val="00C27AD7"/>
    <w:rsid w:val="00C40473"/>
    <w:rsid w:val="00C426E3"/>
    <w:rsid w:val="00C50BE3"/>
    <w:rsid w:val="00C52DD9"/>
    <w:rsid w:val="00C5314A"/>
    <w:rsid w:val="00C56A1E"/>
    <w:rsid w:val="00C64284"/>
    <w:rsid w:val="00C64BBC"/>
    <w:rsid w:val="00C67B70"/>
    <w:rsid w:val="00C70B3F"/>
    <w:rsid w:val="00C74F76"/>
    <w:rsid w:val="00C7659A"/>
    <w:rsid w:val="00C877A8"/>
    <w:rsid w:val="00CB21F8"/>
    <w:rsid w:val="00CB479C"/>
    <w:rsid w:val="00CB6F9B"/>
    <w:rsid w:val="00CC1571"/>
    <w:rsid w:val="00CD2AEE"/>
    <w:rsid w:val="00CD32DD"/>
    <w:rsid w:val="00CD3E7A"/>
    <w:rsid w:val="00CD4D4D"/>
    <w:rsid w:val="00CE19C0"/>
    <w:rsid w:val="00CE2300"/>
    <w:rsid w:val="00CE3C9F"/>
    <w:rsid w:val="00CF0DD9"/>
    <w:rsid w:val="00CF21F5"/>
    <w:rsid w:val="00CF7CEC"/>
    <w:rsid w:val="00D02F9D"/>
    <w:rsid w:val="00D1438A"/>
    <w:rsid w:val="00D2455D"/>
    <w:rsid w:val="00D2520E"/>
    <w:rsid w:val="00D30459"/>
    <w:rsid w:val="00D332DF"/>
    <w:rsid w:val="00D341AE"/>
    <w:rsid w:val="00D34EF8"/>
    <w:rsid w:val="00D40E52"/>
    <w:rsid w:val="00D5074E"/>
    <w:rsid w:val="00D56C8D"/>
    <w:rsid w:val="00D57BEF"/>
    <w:rsid w:val="00D66CF2"/>
    <w:rsid w:val="00D67219"/>
    <w:rsid w:val="00D72D0E"/>
    <w:rsid w:val="00D73AC6"/>
    <w:rsid w:val="00D7615E"/>
    <w:rsid w:val="00D84E9B"/>
    <w:rsid w:val="00D9681D"/>
    <w:rsid w:val="00DA0EBD"/>
    <w:rsid w:val="00DB14C9"/>
    <w:rsid w:val="00DB175D"/>
    <w:rsid w:val="00DC5201"/>
    <w:rsid w:val="00DC5863"/>
    <w:rsid w:val="00DC712E"/>
    <w:rsid w:val="00DD16ED"/>
    <w:rsid w:val="00DD3AEE"/>
    <w:rsid w:val="00DD76B3"/>
    <w:rsid w:val="00DF3F3C"/>
    <w:rsid w:val="00E047D3"/>
    <w:rsid w:val="00E0539A"/>
    <w:rsid w:val="00E06059"/>
    <w:rsid w:val="00E12E5C"/>
    <w:rsid w:val="00E13C21"/>
    <w:rsid w:val="00E15EAA"/>
    <w:rsid w:val="00E2148F"/>
    <w:rsid w:val="00E25284"/>
    <w:rsid w:val="00E30032"/>
    <w:rsid w:val="00E359D1"/>
    <w:rsid w:val="00E40430"/>
    <w:rsid w:val="00E45107"/>
    <w:rsid w:val="00E4746F"/>
    <w:rsid w:val="00E57234"/>
    <w:rsid w:val="00E62FC7"/>
    <w:rsid w:val="00E753C4"/>
    <w:rsid w:val="00E754FC"/>
    <w:rsid w:val="00E77A52"/>
    <w:rsid w:val="00E80860"/>
    <w:rsid w:val="00E83893"/>
    <w:rsid w:val="00E8597A"/>
    <w:rsid w:val="00E97AB6"/>
    <w:rsid w:val="00EA5C70"/>
    <w:rsid w:val="00EA6333"/>
    <w:rsid w:val="00EA75F0"/>
    <w:rsid w:val="00EB3A94"/>
    <w:rsid w:val="00EC1C87"/>
    <w:rsid w:val="00ED58C2"/>
    <w:rsid w:val="00ED65B9"/>
    <w:rsid w:val="00ED7C07"/>
    <w:rsid w:val="00EE0FB6"/>
    <w:rsid w:val="00EE3241"/>
    <w:rsid w:val="00F03CB9"/>
    <w:rsid w:val="00F04A74"/>
    <w:rsid w:val="00F161A9"/>
    <w:rsid w:val="00F2199F"/>
    <w:rsid w:val="00F22D9F"/>
    <w:rsid w:val="00F24EE3"/>
    <w:rsid w:val="00F31FF9"/>
    <w:rsid w:val="00F355F8"/>
    <w:rsid w:val="00F404DA"/>
    <w:rsid w:val="00F41AF8"/>
    <w:rsid w:val="00F45C20"/>
    <w:rsid w:val="00F557DE"/>
    <w:rsid w:val="00F63749"/>
    <w:rsid w:val="00F7410C"/>
    <w:rsid w:val="00F80D04"/>
    <w:rsid w:val="00F9459D"/>
    <w:rsid w:val="00FA4EF9"/>
    <w:rsid w:val="00FA5A25"/>
    <w:rsid w:val="00FB344E"/>
    <w:rsid w:val="00FB4E3D"/>
    <w:rsid w:val="00FC137D"/>
    <w:rsid w:val="00FC3E28"/>
    <w:rsid w:val="00FD400C"/>
    <w:rsid w:val="00FD5D20"/>
    <w:rsid w:val="00FE173A"/>
    <w:rsid w:val="00FE3A5E"/>
    <w:rsid w:val="00FF0D97"/>
    <w:rsid w:val="00FF4160"/>
    <w:rsid w:val="00FF4884"/>
    <w:rsid w:val="00FF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A2C80D"/>
  <w15:docId w15:val="{B4DBE662-4572-4A87-9826-3B320516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B66516"/>
    <w:pPr>
      <w:spacing w:after="0" w:line="240" w:lineRule="auto"/>
    </w:pPr>
  </w:style>
  <w:style w:type="paragraph" w:styleId="BodyText2">
    <w:name w:val="Body Text 2"/>
    <w:basedOn w:val="Normal"/>
    <w:link w:val="BodyText2Char"/>
    <w:rsid w:val="00C50BE3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C50BE3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4E50BC"/>
    <w:pPr>
      <w:spacing w:after="120"/>
    </w:pPr>
    <w:rPr>
      <w:rFonts w:ascii="Arial" w:eastAsia="Calibri" w:hAnsi="Arial" w:cs="Times New Roman"/>
      <w:lang w:val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E50BC"/>
    <w:rPr>
      <w:rFonts w:ascii="Arial" w:eastAsia="Calibri" w:hAnsi="Arial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858769-7F68-430A-A109-436ABC36D3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618BB22-F131-4F2A-BF1F-48AE86B7EA9B}"/>
</file>

<file path=customXml/itemProps3.xml><?xml version="1.0" encoding="utf-8"?>
<ds:datastoreItem xmlns:ds="http://schemas.openxmlformats.org/officeDocument/2006/customXml" ds:itemID="{F61DBAB8-AD68-43D7-8150-660B33907566}"/>
</file>

<file path=customXml/itemProps4.xml><?xml version="1.0" encoding="utf-8"?>
<ds:datastoreItem xmlns:ds="http://schemas.openxmlformats.org/officeDocument/2006/customXml" ds:itemID="{942F3E61-D8C5-43BB-8F65-08468BC657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Mriganka Medhi</cp:lastModifiedBy>
  <cp:revision>3</cp:revision>
  <cp:lastPrinted>2016-08-03T09:34:00Z</cp:lastPrinted>
  <dcterms:created xsi:type="dcterms:W3CDTF">2022-08-13T09:48:00Z</dcterms:created>
  <dcterms:modified xsi:type="dcterms:W3CDTF">2022-08-13T09:49:00Z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2022-08-13T09:49:44Z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951e006c-cf04-498b-aa94-93ba7f070d31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1044600</vt:r8>
  </property>
  <property fmtid="{D5CDD505-2E9C-101B-9397-08002B2CF9AE}" pid="11" name="_ExtendedDescription">
    <vt:lpwstr/>
  </property>
</Properties>
</file>