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403662" w14:paraId="1A90BB15" w14:textId="77777777" w:rsidTr="0055310C">
        <w:trPr>
          <w:trHeight w:val="289"/>
        </w:trPr>
        <w:tc>
          <w:tcPr>
            <w:tcW w:w="2836" w:type="dxa"/>
            <w:vMerge w:val="restart"/>
            <w:vAlign w:val="center"/>
          </w:tcPr>
          <w:p w14:paraId="62D6E3D6" w14:textId="77777777" w:rsidR="00403662" w:rsidRDefault="00403662" w:rsidP="0055310C">
            <w:pPr>
              <w:pStyle w:val="Header"/>
              <w:jc w:val="center"/>
            </w:pPr>
            <w:bookmarkStart w:id="0" w:name="_Hlk131582190"/>
            <w:bookmarkStart w:id="1" w:name="_Hlk131582184"/>
            <w:r>
              <w:rPr>
                <w:noProof/>
              </w:rPr>
              <w:drawing>
                <wp:inline distT="0" distB="0" distL="0" distR="0" wp14:anchorId="6961D0FE" wp14:editId="689B9CBA">
                  <wp:extent cx="2235200" cy="67945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68EF850C" w14:textId="77777777" w:rsidR="00403662" w:rsidRDefault="00403662" w:rsidP="0055310C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7D00450" w14:textId="77777777" w:rsidR="00403662" w:rsidRPr="000418D9" w:rsidRDefault="00403662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2423A92" w14:textId="77777777" w:rsidR="00403662" w:rsidRPr="000418D9" w:rsidRDefault="00403662" w:rsidP="0055310C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1CDADC9" w14:textId="77777777" w:rsidR="00403662" w:rsidRPr="00473127" w:rsidRDefault="00403662" w:rsidP="0055310C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</w:rPr>
              <w:t>0</w:t>
            </w:r>
          </w:p>
        </w:tc>
      </w:tr>
      <w:tr w:rsidR="00403662" w14:paraId="55A45A1E" w14:textId="77777777" w:rsidTr="0055310C">
        <w:trPr>
          <w:trHeight w:val="164"/>
        </w:trPr>
        <w:tc>
          <w:tcPr>
            <w:tcW w:w="2836" w:type="dxa"/>
            <w:vMerge/>
          </w:tcPr>
          <w:p w14:paraId="3D65DDE9" w14:textId="77777777" w:rsidR="00403662" w:rsidRDefault="00403662" w:rsidP="0055310C">
            <w:pPr>
              <w:pStyle w:val="Header"/>
            </w:pPr>
          </w:p>
        </w:tc>
        <w:tc>
          <w:tcPr>
            <w:tcW w:w="4111" w:type="dxa"/>
          </w:tcPr>
          <w:p w14:paraId="07FEFFDA" w14:textId="77777777" w:rsidR="00403662" w:rsidRPr="000418D9" w:rsidRDefault="00403662" w:rsidP="0055310C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5CA9F741" w14:textId="77777777" w:rsidR="00403662" w:rsidRPr="000418D9" w:rsidRDefault="00403662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F7F6721" w14:textId="77777777" w:rsidR="00403662" w:rsidRPr="000418D9" w:rsidRDefault="00403662" w:rsidP="0055310C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403662" w14:paraId="18252EF2" w14:textId="77777777" w:rsidTr="0055310C">
        <w:trPr>
          <w:trHeight w:val="164"/>
        </w:trPr>
        <w:tc>
          <w:tcPr>
            <w:tcW w:w="2836" w:type="dxa"/>
            <w:vMerge/>
          </w:tcPr>
          <w:p w14:paraId="1D2217ED" w14:textId="77777777" w:rsidR="00403662" w:rsidRDefault="00403662" w:rsidP="0055310C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FFCAF92" w14:textId="77777777" w:rsidR="00403662" w:rsidRPr="000418D9" w:rsidRDefault="00403662" w:rsidP="0055310C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5BE85106" w14:textId="77777777" w:rsidR="00403662" w:rsidRPr="000418D9" w:rsidRDefault="00403662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A793CFA" w14:textId="77777777" w:rsidR="00403662" w:rsidRPr="000418D9" w:rsidRDefault="00403662" w:rsidP="0055310C">
            <w:pPr>
              <w:pStyle w:val="Header"/>
              <w:rPr>
                <w:b/>
              </w:rPr>
            </w:pPr>
            <w:r>
              <w:rPr>
                <w:b/>
              </w:rPr>
              <w:t>02</w:t>
            </w:r>
          </w:p>
        </w:tc>
      </w:tr>
      <w:tr w:rsidR="00403662" w14:paraId="64BD15F2" w14:textId="77777777" w:rsidTr="0055310C">
        <w:trPr>
          <w:trHeight w:val="164"/>
        </w:trPr>
        <w:tc>
          <w:tcPr>
            <w:tcW w:w="2836" w:type="dxa"/>
            <w:vMerge/>
          </w:tcPr>
          <w:p w14:paraId="6586B195" w14:textId="77777777" w:rsidR="00403662" w:rsidRDefault="00403662" w:rsidP="0055310C">
            <w:pPr>
              <w:pStyle w:val="Header"/>
            </w:pPr>
          </w:p>
        </w:tc>
        <w:tc>
          <w:tcPr>
            <w:tcW w:w="4111" w:type="dxa"/>
            <w:vMerge/>
          </w:tcPr>
          <w:p w14:paraId="7B579FC1" w14:textId="77777777" w:rsidR="00403662" w:rsidRPr="000418D9" w:rsidRDefault="00403662" w:rsidP="0055310C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B98AE44" w14:textId="77777777" w:rsidR="00403662" w:rsidRPr="000418D9" w:rsidRDefault="00403662" w:rsidP="0055310C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B6249FB" w14:textId="77777777" w:rsidR="00403662" w:rsidRPr="000418D9" w:rsidRDefault="00403662" w:rsidP="0055310C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03662" w14:paraId="25EBF9C2" w14:textId="77777777" w:rsidTr="0055310C">
        <w:tc>
          <w:tcPr>
            <w:tcW w:w="11057" w:type="dxa"/>
            <w:gridSpan w:val="2"/>
          </w:tcPr>
          <w:p w14:paraId="44FFD71B" w14:textId="77777777" w:rsidR="00403662" w:rsidRPr="00AE3A55" w:rsidRDefault="00403662" w:rsidP="0055310C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</w:rPr>
            </w:pPr>
            <w:bookmarkStart w:id="2" w:name="_Hlk131582539"/>
            <w:bookmarkEnd w:id="0"/>
            <w:r w:rsidRPr="00AE3A55">
              <w:rPr>
                <w:b/>
                <w:bCs/>
              </w:rPr>
              <w:t>Departmental Use Only</w:t>
            </w:r>
          </w:p>
        </w:tc>
      </w:tr>
      <w:tr w:rsidR="00403662" w14:paraId="15B01C31" w14:textId="77777777" w:rsidTr="0055310C">
        <w:tc>
          <w:tcPr>
            <w:tcW w:w="5547" w:type="dxa"/>
          </w:tcPr>
          <w:p w14:paraId="68D93DDF" w14:textId="1446E4C0" w:rsidR="00403662" w:rsidRPr="00CB3F1E" w:rsidRDefault="00403662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  <w:bCs/>
              </w:rPr>
              <w:t>Revision No:</w:t>
            </w:r>
            <w:r>
              <w:rPr>
                <w:b/>
                <w:bCs/>
              </w:rPr>
              <w:t xml:space="preserve"> 05</w:t>
            </w:r>
          </w:p>
        </w:tc>
        <w:tc>
          <w:tcPr>
            <w:tcW w:w="5510" w:type="dxa"/>
          </w:tcPr>
          <w:p w14:paraId="71278F44" w14:textId="0DDDA96F" w:rsidR="00403662" w:rsidRPr="00CB3F1E" w:rsidRDefault="00403662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Unit:</w:t>
            </w:r>
            <w:r>
              <w:rPr>
                <w:b/>
              </w:rPr>
              <w:t xml:space="preserve"> </w:t>
            </w:r>
            <w:r w:rsidR="00094F2D">
              <w:rPr>
                <w:b/>
              </w:rPr>
              <w:t>SP</w:t>
            </w:r>
          </w:p>
        </w:tc>
      </w:tr>
      <w:tr w:rsidR="00403662" w14:paraId="032EEA40" w14:textId="77777777" w:rsidTr="0055310C">
        <w:tc>
          <w:tcPr>
            <w:tcW w:w="5547" w:type="dxa"/>
          </w:tcPr>
          <w:p w14:paraId="20363A47" w14:textId="554CACB6" w:rsidR="00403662" w:rsidRPr="00CB3F1E" w:rsidRDefault="00403662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 xml:space="preserve">Revision Date:   </w:t>
            </w:r>
            <w:r>
              <w:rPr>
                <w:b/>
              </w:rPr>
              <w:t>25.09.2022</w:t>
            </w:r>
          </w:p>
        </w:tc>
        <w:tc>
          <w:tcPr>
            <w:tcW w:w="5510" w:type="dxa"/>
          </w:tcPr>
          <w:p w14:paraId="5B666B4A" w14:textId="20A73085" w:rsidR="00403662" w:rsidRPr="00CB3F1E" w:rsidRDefault="00403662" w:rsidP="0055310C">
            <w:pPr>
              <w:spacing w:before="100" w:beforeAutospacing="1" w:after="100" w:afterAutospacing="1"/>
              <w:rPr>
                <w:rFonts w:ascii="Cambria" w:hAnsi="Cambria"/>
                <w:b/>
                <w:bCs/>
              </w:rPr>
            </w:pPr>
            <w:r w:rsidRPr="00CB3F1E">
              <w:rPr>
                <w:b/>
              </w:rPr>
              <w:t>Dept:</w:t>
            </w:r>
            <w:r w:rsidR="00094F2D">
              <w:rPr>
                <w:b/>
              </w:rPr>
              <w:t xml:space="preserve"> </w:t>
            </w:r>
            <w:r>
              <w:rPr>
                <w:b/>
              </w:rPr>
              <w:t>Mechanical</w:t>
            </w:r>
          </w:p>
        </w:tc>
      </w:tr>
      <w:bookmarkEnd w:id="1"/>
      <w:bookmarkEnd w:id="2"/>
    </w:tbl>
    <w:p w14:paraId="05363DE9" w14:textId="54711729" w:rsidR="002A4736" w:rsidRDefault="002A4736" w:rsidP="00002C9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24"/>
          <w:szCs w:val="24"/>
        </w:rPr>
      </w:pPr>
    </w:p>
    <w:p w14:paraId="119251F2" w14:textId="4E5AD67F" w:rsidR="006F673E" w:rsidRPr="006F673E" w:rsidRDefault="006F673E" w:rsidP="006F673E">
      <w:pPr>
        <w:pStyle w:val="BodyText2"/>
        <w:tabs>
          <w:tab w:val="left" w:pos="3363"/>
        </w:tabs>
        <w:spacing w:line="340" w:lineRule="atLeast"/>
        <w:jc w:val="both"/>
        <w:rPr>
          <w:sz w:val="21"/>
        </w:rPr>
      </w:pPr>
      <w:r>
        <w:rPr>
          <w:sz w:val="21"/>
        </w:rPr>
        <w:t>Doc: HI/SP/MAINT/0</w:t>
      </w:r>
      <w:r>
        <w:rPr>
          <w:sz w:val="21"/>
        </w:rPr>
        <w:t>5</w:t>
      </w:r>
    </w:p>
    <w:p w14:paraId="776FC755" w14:textId="0CF1C387" w:rsidR="00002C9F" w:rsidRPr="00232510" w:rsidRDefault="00002C9F" w:rsidP="002A473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Arial Black" w:eastAsia="Times New Roman" w:hAnsi="Arial Black" w:cs="Times New Roman"/>
          <w:sz w:val="24"/>
          <w:szCs w:val="24"/>
        </w:rPr>
        <w:t>FORMAT FOR HAZARD IDENTIFICATION</w:t>
      </w:r>
    </w:p>
    <w:p w14:paraId="163EEF6F" w14:textId="0D7672BF" w:rsidR="00002C9F" w:rsidRPr="00232510" w:rsidRDefault="00002C9F" w:rsidP="00002C9F">
      <w:pPr>
        <w:tabs>
          <w:tab w:val="left" w:pos="720"/>
        </w:tabs>
        <w:spacing w:before="100" w:beforeAutospacing="1" w:after="100" w:afterAutospacing="1" w:line="34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A.</w:t>
      </w:r>
      <w:r w:rsidRPr="00232510">
        <w:rPr>
          <w:rFonts w:ascii="Times New Roman" w:eastAsia="Times New Roman" w:hAnsi="Times New Roman" w:cs="Times New Roman"/>
          <w:sz w:val="24"/>
          <w:szCs w:val="24"/>
        </w:rPr>
        <w:tab/>
        <w:t>Work activity information</w:t>
      </w:r>
      <w:r w:rsidR="002A4736">
        <w:rPr>
          <w:rFonts w:ascii="Times New Roman" w:eastAsia="Times New Roman" w:hAnsi="Times New Roman" w:cs="Times New Roman"/>
          <w:sz w:val="24"/>
          <w:szCs w:val="24"/>
        </w:rPr>
        <w:t xml:space="preserve"> – Sinter Product Screen Maintenance</w:t>
      </w: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860"/>
        <w:gridCol w:w="4025"/>
      </w:tblGrid>
      <w:tr w:rsidR="00002C9F" w:rsidRPr="00232510" w14:paraId="1E4610E6" w14:textId="77777777" w:rsidTr="00AC3FE2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77440EE" w14:textId="3BC09270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>Sr.</w:t>
            </w:r>
            <w:r w:rsidR="0014427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No.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EBA88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AC1FA1" w14:textId="77777777" w:rsidR="00002C9F" w:rsidRPr="0014427C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</w:rPr>
            </w:pPr>
            <w:r w:rsidRPr="0014427C">
              <w:rPr>
                <w:rFonts w:ascii="Times New Roman" w:eastAsia="Times New Roman" w:hAnsi="Times New Roman" w:cs="Times New Roman"/>
                <w:b/>
              </w:rPr>
              <w:t xml:space="preserve">Remark </w:t>
            </w:r>
          </w:p>
        </w:tc>
      </w:tr>
      <w:tr w:rsidR="00002C9F" w:rsidRPr="00232510" w14:paraId="28B846E9" w14:textId="77777777" w:rsidTr="002A4736">
        <w:trPr>
          <w:trHeight w:val="1481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2FDE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</w:p>
        </w:tc>
        <w:tc>
          <w:tcPr>
            <w:tcW w:w="48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26EA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Task being carried out, their duration and Frequency: </w:t>
            </w:r>
          </w:p>
        </w:tc>
        <w:tc>
          <w:tcPr>
            <w:tcW w:w="40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1281C45" w14:textId="7B5B1C59" w:rsidR="002A4736" w:rsidRDefault="00944C2D" w:rsidP="002A473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944C2D">
              <w:rPr>
                <w:rFonts w:eastAsia="Times New Roman" w:cstheme="minorHAnsi"/>
                <w:sz w:val="24"/>
                <w:szCs w:val="36"/>
                <w:lang w:val="en-US"/>
              </w:rPr>
              <w:t>Maintenance</w:t>
            </w:r>
            <w:r w:rsidRPr="00944C2D">
              <w:rPr>
                <w:rFonts w:cstheme="minorHAnsi"/>
                <w:sz w:val="24"/>
                <w:szCs w:val="24"/>
              </w:rPr>
              <w:t xml:space="preserve"> of Sinter Product Screen</w:t>
            </w:r>
          </w:p>
          <w:p w14:paraId="74465613" w14:textId="71E74AA9" w:rsidR="00002C9F" w:rsidRPr="002A4736" w:rsidRDefault="00944C2D" w:rsidP="002A4736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hrs</w:t>
            </w:r>
          </w:p>
          <w:p w14:paraId="4960FC35" w14:textId="77777777" w:rsidR="00AC3FE2" w:rsidRPr="00232510" w:rsidRDefault="00AC3FE2" w:rsidP="002A4736">
            <w:pPr>
              <w:tabs>
                <w:tab w:val="left" w:pos="720"/>
              </w:tabs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Occasionally</w:t>
            </w:r>
          </w:p>
        </w:tc>
      </w:tr>
      <w:tr w:rsidR="00002C9F" w:rsidRPr="00232510" w14:paraId="2401C26F" w14:textId="77777777" w:rsidTr="002A4736">
        <w:trPr>
          <w:trHeight w:val="1111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521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C4E5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Location (s) where the work is carried out.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6360345" w14:textId="705155F2" w:rsidR="00002C9F" w:rsidRPr="0080466D" w:rsidRDefault="00944C2D" w:rsidP="0080466D">
            <w:pPr>
              <w:spacing w:before="100" w:beforeAutospacing="1" w:after="100" w:afterAutospacing="1" w:line="240" w:lineRule="auto"/>
              <w:outlineLvl w:val="2"/>
              <w:rPr>
                <w:rFonts w:eastAsia="Times New Roman" w:cstheme="minorHAnsi"/>
                <w:bCs/>
                <w:sz w:val="28"/>
                <w:szCs w:val="20"/>
              </w:rPr>
            </w:pPr>
            <w:r w:rsidRPr="00944C2D">
              <w:rPr>
                <w:rFonts w:eastAsia="Times New Roman" w:cstheme="minorHAnsi"/>
                <w:sz w:val="24"/>
                <w:szCs w:val="36"/>
                <w:lang w:val="en-US"/>
              </w:rPr>
              <w:t>Maintenance</w:t>
            </w:r>
            <w:r w:rsidRPr="00944C2D">
              <w:rPr>
                <w:rFonts w:cstheme="minorHAnsi"/>
                <w:sz w:val="24"/>
                <w:szCs w:val="24"/>
              </w:rPr>
              <w:t xml:space="preserve"> of Sinter Product Screen</w:t>
            </w:r>
          </w:p>
          <w:p w14:paraId="21285997" w14:textId="77777777" w:rsidR="00AC3FE2" w:rsidRPr="00232510" w:rsidRDefault="00AC3FE2" w:rsidP="00944C2D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 w:cstheme="minorHAnsi"/>
                <w:szCs w:val="20"/>
                <w:lang w:val="en-US"/>
              </w:rPr>
              <w:t xml:space="preserve">Sinter </w:t>
            </w:r>
            <w:r w:rsidR="00944C2D">
              <w:rPr>
                <w:rFonts w:eastAsia="Times New Roman" w:cstheme="minorHAnsi"/>
                <w:szCs w:val="20"/>
                <w:lang w:val="en-US"/>
              </w:rPr>
              <w:t>Product screen building</w:t>
            </w:r>
          </w:p>
        </w:tc>
      </w:tr>
      <w:tr w:rsidR="00002C9F" w:rsidRPr="00232510" w14:paraId="55D7B25A" w14:textId="77777777" w:rsidTr="00AC3FE2">
        <w:trPr>
          <w:trHeight w:val="9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CE83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5D2F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normally/occasionally carried out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6BE63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Engineer in charge </w:t>
            </w:r>
          </w:p>
          <w:p w14:paraId="2A6A94B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men on the job </w:t>
            </w:r>
          </w:p>
        </w:tc>
      </w:tr>
      <w:tr w:rsidR="00002C9F" w:rsidRPr="00232510" w14:paraId="4EB6E6C2" w14:textId="77777777" w:rsidTr="00AC3FE2">
        <w:trPr>
          <w:trHeight w:val="114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2154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7959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Who else may be affected by the work (For example visitors, subcontractors, the public)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513B12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Production Engineer </w:t>
            </w:r>
          </w:p>
          <w:p w14:paraId="5F800E71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Contractor workmen taken on </w:t>
            </w:r>
            <w:r w:rsidR="0092792B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labour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supply </w:t>
            </w:r>
          </w:p>
        </w:tc>
      </w:tr>
      <w:tr w:rsidR="00002C9F" w:rsidRPr="00232510" w14:paraId="68BEDCBA" w14:textId="77777777" w:rsidTr="00944C2D">
        <w:trPr>
          <w:trHeight w:val="1353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F74E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5506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a)Has the personnel trained for performing the task </w:t>
            </w:r>
          </w:p>
          <w:p w14:paraId="7E1A9B5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Any special training required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DC658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(Past Experience) </w:t>
            </w:r>
          </w:p>
          <w:p w14:paraId="1D412F4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</w:t>
            </w:r>
          </w:p>
        </w:tc>
      </w:tr>
      <w:tr w:rsidR="00002C9F" w:rsidRPr="00232510" w14:paraId="6DEE509D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6BF0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B9296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Is the written system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work 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mandatory?</w:t>
            </w:r>
            <w:r w:rsidR="00002C9F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yes state the procedure no.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9B367EB" w14:textId="77777777" w:rsidR="00AC3FE2" w:rsidRPr="00AC3FE2" w:rsidRDefault="0080466D" w:rsidP="00AC3FE2">
            <w:pPr>
              <w:spacing w:before="100" w:beforeAutospacing="1" w:after="100" w:afterAutospacing="1" w:line="240" w:lineRule="auto"/>
              <w:rPr>
                <w:rFonts w:eastAsia="Times New Roman" w:cstheme="minorHAnsi"/>
                <w:sz w:val="24"/>
                <w:szCs w:val="20"/>
              </w:rPr>
            </w:pPr>
            <w:r>
              <w:rPr>
                <w:rFonts w:eastAsia="Times New Roman" w:cstheme="minorHAnsi"/>
                <w:bCs/>
                <w:sz w:val="24"/>
                <w:szCs w:val="20"/>
              </w:rPr>
              <w:t>WI/SP/MAINT/ 0</w:t>
            </w:r>
            <w:r w:rsidR="00944C2D">
              <w:rPr>
                <w:rFonts w:eastAsia="Times New Roman" w:cstheme="minorHAnsi"/>
                <w:bCs/>
                <w:sz w:val="24"/>
                <w:szCs w:val="20"/>
              </w:rPr>
              <w:t>5</w:t>
            </w:r>
          </w:p>
          <w:p w14:paraId="22A6A40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02C9F" w:rsidRPr="00232510" w14:paraId="03856252" w14:textId="77777777" w:rsidTr="00AC3FE2">
        <w:trPr>
          <w:trHeight w:val="49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79536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4345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work permit required for the task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79829B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002C9F" w:rsidRPr="00232510" w14:paraId="44651D52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99B8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75F4B" w14:textId="77777777" w:rsidR="00155AD7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 and machinery that may be used: </w:t>
            </w:r>
          </w:p>
          <w:p w14:paraId="73031908" w14:textId="7C738CA4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2A473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crusher, conveyor, crane, heavy earthing equipment, Truck etc,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6DA5B42" w14:textId="77777777" w:rsidR="00002C9F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</w:pPr>
            <w:r w:rsidRPr="00F72DD3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>No</w:t>
            </w:r>
            <w:r w:rsidR="00F72DD3">
              <w:rPr>
                <w:rFonts w:ascii="Times New Roman" w:eastAsia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="00F72DD3" w:rsidRPr="00F72DD3"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Yes</w:t>
            </w:r>
          </w:p>
          <w:p w14:paraId="58E42B7C" w14:textId="448695E7" w:rsidR="00F72DD3" w:rsidRPr="00F72DD3" w:rsidRDefault="00F72DD3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EOT Crane</w:t>
            </w:r>
          </w:p>
        </w:tc>
      </w:tr>
      <w:tr w:rsidR="00002C9F" w:rsidRPr="00232510" w14:paraId="6ABB27E7" w14:textId="77777777" w:rsidTr="00AC3FE2">
        <w:trPr>
          <w:trHeight w:val="33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2B47E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34095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electrically operated hand tools are used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C8162E1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Grinder</w:t>
            </w:r>
          </w:p>
        </w:tc>
      </w:tr>
      <w:tr w:rsidR="00002C9F" w:rsidRPr="00232510" w14:paraId="6962357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C4C7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7C370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Manufacturer’s or supplier’s instructions for operation and maintenance plant machinery and powered hand tools are available or not: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F415B8E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63321068" w14:textId="77777777" w:rsidTr="00AC3FE2">
        <w:trPr>
          <w:trHeight w:val="67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2E9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DC222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Chain </w:t>
            </w:r>
            <w:r w:rsidR="0080466D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blocks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tools and shackles such as wire rope, hydraulic jack etc are used.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BD5350" w14:textId="77777777" w:rsidR="00002C9F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02C9F" w:rsidRPr="00232510" w14:paraId="0B0AC470" w14:textId="77777777" w:rsidTr="00AC3FE2">
        <w:trPr>
          <w:trHeight w:val="165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58C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75CFA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materials are handled? Size, shape, surface character and weight of materials that may be handled: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916DEF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Irregular shape mostly structures, gear box and motor </w:t>
            </w:r>
          </w:p>
          <w:p w14:paraId="7D74F5E8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Approximately max 1T </w:t>
            </w:r>
          </w:p>
        </w:tc>
      </w:tr>
      <w:tr w:rsidR="00002C9F" w:rsidRPr="00232510" w14:paraId="46AD077B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EB99B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33CA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Is the material is required to be moved by hand. If yes Distance and heights of the place where materials have to move by hand.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F9FE13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kg by hand (tools &amp; tackles) </w:t>
            </w:r>
          </w:p>
          <w:p w14:paraId="2D94F5F8" w14:textId="592EA7E4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MT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height approximately </w:t>
            </w:r>
          </w:p>
        </w:tc>
      </w:tr>
      <w:tr w:rsidR="00002C9F" w:rsidRPr="00232510" w14:paraId="707656F9" w14:textId="77777777" w:rsidTr="00AC3FE2">
        <w:trPr>
          <w:trHeight w:val="111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4D219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CEFD0" w14:textId="1001CEDC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Services used 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14427C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14427C">
              <w:rPr>
                <w:rFonts w:ascii="Times New Roman" w:eastAsia="Times New Roman" w:hAnsi="Times New Roman" w:cs="Times New Roman"/>
                <w:sz w:val="24"/>
                <w:szCs w:val="24"/>
              </w:rPr>
              <w:t>.,</w:t>
            </w: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compressed air, oxygen, acetylene, </w:t>
            </w:r>
          </w:p>
          <w:p w14:paraId="1888B33D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LPG gas, hydraulic oil, welding electrode for welding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F50F93C" w14:textId="77777777" w:rsidR="00002C9F" w:rsidRPr="00232510" w:rsidRDefault="00002C9F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Welding machine 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>&amp;</w:t>
            </w:r>
            <w:r w:rsidR="00AC3FE2"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LPG gas</w:t>
            </w:r>
            <w:r w:rsidR="00AC3F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cutting set</w:t>
            </w:r>
            <w:r w:rsidR="0080466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,Hydraulic jack</w:t>
            </w:r>
          </w:p>
        </w:tc>
      </w:tr>
      <w:tr w:rsidR="00AC3FE2" w:rsidRPr="00232510" w14:paraId="4A528DB1" w14:textId="77777777" w:rsidTr="00AC3FE2">
        <w:trPr>
          <w:trHeight w:val="102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3890B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24C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Physical form of substances encountered during the work (For example fume, gas, vapour, liquid, dust/powder, solid):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D84EC5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Solid &amp; dust </w:t>
            </w:r>
          </w:p>
        </w:tc>
      </w:tr>
      <w:tr w:rsidR="00AC3FE2" w:rsidRPr="00232510" w14:paraId="3A1FC1F3" w14:textId="77777777" w:rsidTr="00AC3FE2">
        <w:trPr>
          <w:trHeight w:val="130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ACF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3897A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Content and recommendations of safety data sheets relating to substances used or encountered: </w:t>
            </w:r>
          </w:p>
          <w:p w14:paraId="783DFB2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 this is applicable in case of chemical material)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CD95F08" w14:textId="77777777" w:rsidR="00AC3FE2" w:rsidRPr="00232510" w:rsidRDefault="00AC3FE2" w:rsidP="009E756B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 </w:t>
            </w:r>
          </w:p>
        </w:tc>
      </w:tr>
      <w:tr w:rsidR="00AC3FE2" w:rsidRPr="00232510" w14:paraId="48A36C4A" w14:textId="77777777" w:rsidTr="00AC3FE2">
        <w:trPr>
          <w:trHeight w:val="216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4D7C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96F7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a) Relevant acts, regulations and standards relating to the work being done, the plant and machinery used and the materials used or encountered: </w:t>
            </w:r>
          </w:p>
          <w:p w14:paraId="1F85941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b) Is the activity is reviewed for compliance to statutory requirement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8E7C0F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Factory Act 1948 and Goa factory rules 1985- SRR/16 </w:t>
            </w:r>
          </w:p>
          <w:p w14:paraId="0F3A3F8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Yes </w:t>
            </w:r>
          </w:p>
        </w:tc>
      </w:tr>
      <w:tr w:rsidR="00AC3FE2" w:rsidRPr="00232510" w14:paraId="47AE4BC4" w14:textId="77777777" w:rsidTr="00AC3FE2">
        <w:trPr>
          <w:trHeight w:val="765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3BB5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56D0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data (s) required to be monitored during the activity and the frequency of monitoring.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1F3F943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Nil </w:t>
            </w:r>
          </w:p>
        </w:tc>
      </w:tr>
      <w:tr w:rsidR="00AC3FE2" w:rsidRPr="00232510" w14:paraId="35D60834" w14:textId="77777777" w:rsidTr="00AC3FE2">
        <w:trPr>
          <w:trHeight w:val="1380"/>
        </w:trPr>
        <w:tc>
          <w:tcPr>
            <w:tcW w:w="90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49D8289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19) </w:t>
            </w:r>
          </w:p>
        </w:tc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9A57D90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3251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Any information available from within and outside the organization on incident, accident and ill health experience associated with the work being done, equipment and substances used: </w:t>
            </w:r>
          </w:p>
        </w:tc>
        <w:tc>
          <w:tcPr>
            <w:tcW w:w="402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CED534" w14:textId="77777777" w:rsidR="00AC3FE2" w:rsidRPr="00232510" w:rsidRDefault="00AC3FE2" w:rsidP="00BB40BF">
            <w:pPr>
              <w:tabs>
                <w:tab w:val="left" w:pos="720"/>
              </w:tabs>
              <w:spacing w:before="100" w:beforeAutospacing="1" w:after="100" w:afterAutospacing="1" w:line="34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6F058456" w14:textId="5B418AD0" w:rsidR="00002C9F" w:rsidRDefault="00002C9F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sz w:val="24"/>
          <w:szCs w:val="24"/>
        </w:rPr>
        <w:t>2. From the above activity information hazards are to be identified and recorded below using Appendix 'A' of SP/41</w:t>
      </w:r>
    </w:p>
    <w:p w14:paraId="7C77358F" w14:textId="77777777" w:rsidR="00F468EA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9"/>
        <w:gridCol w:w="4095"/>
        <w:gridCol w:w="3490"/>
      </w:tblGrid>
      <w:tr w:rsidR="00F468EA" w:rsidRPr="00340CBE" w14:paraId="63591D2C" w14:textId="77777777" w:rsidTr="00093AF9">
        <w:trPr>
          <w:trHeight w:val="329"/>
        </w:trPr>
        <w:tc>
          <w:tcPr>
            <w:tcW w:w="1999" w:type="dxa"/>
            <w:tcBorders>
              <w:bottom w:val="single" w:sz="4" w:space="0" w:color="auto"/>
            </w:tcBorders>
          </w:tcPr>
          <w:p w14:paraId="615EE42C" w14:textId="3C51CF89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  <w:sz w:val="28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Energy Sources</w:t>
            </w:r>
          </w:p>
        </w:tc>
        <w:tc>
          <w:tcPr>
            <w:tcW w:w="4095" w:type="dxa"/>
            <w:tcBorders>
              <w:bottom w:val="single" w:sz="4" w:space="0" w:color="auto"/>
            </w:tcBorders>
          </w:tcPr>
          <w:p w14:paraId="10645736" w14:textId="29937C8F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Potential hazards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726351" w14:textId="77777777" w:rsidR="00F468EA" w:rsidRPr="0014427C" w:rsidRDefault="00F468EA" w:rsidP="004467CF">
            <w:pPr>
              <w:jc w:val="center"/>
              <w:rPr>
                <w:rFonts w:eastAsia="Calibri"/>
                <w:b/>
                <w:color w:val="00B050"/>
              </w:rPr>
            </w:pPr>
            <w:r w:rsidRPr="0014427C">
              <w:rPr>
                <w:rFonts w:eastAsia="Calibri"/>
                <w:b/>
                <w:color w:val="00B050"/>
                <w:sz w:val="28"/>
              </w:rPr>
              <w:t>Consequences</w:t>
            </w:r>
          </w:p>
        </w:tc>
      </w:tr>
      <w:tr w:rsidR="00F468EA" w:rsidRPr="00340CBE" w14:paraId="2693F7A7" w14:textId="77777777" w:rsidTr="00093AF9">
        <w:trPr>
          <w:trHeight w:val="1313"/>
        </w:trPr>
        <w:tc>
          <w:tcPr>
            <w:tcW w:w="1999" w:type="dxa"/>
          </w:tcPr>
          <w:p w14:paraId="6CC11FD6" w14:textId="77777777" w:rsidR="00F468EA" w:rsidRPr="0014427C" w:rsidRDefault="00F468EA" w:rsidP="00270984">
            <w:p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Electrical</w:t>
            </w:r>
          </w:p>
        </w:tc>
        <w:tc>
          <w:tcPr>
            <w:tcW w:w="4095" w:type="dxa"/>
          </w:tcPr>
          <w:p w14:paraId="47EF4270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Electrical &amp; Instrumentation cables </w:t>
            </w:r>
          </w:p>
          <w:p w14:paraId="07F63A21" w14:textId="49FA1F62" w:rsidR="00F468EA" w:rsidRPr="0014427C" w:rsidRDefault="00F468EA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Motors 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EB8DBA" w14:textId="5D62297A" w:rsidR="00F468EA" w:rsidRPr="0014427C" w:rsidRDefault="00F468EA" w:rsidP="009948BD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Electrocution</w:t>
            </w:r>
          </w:p>
          <w:p w14:paraId="0D3E356B" w14:textId="00AE7A1B" w:rsidR="00F468EA" w:rsidRPr="0014427C" w:rsidRDefault="00F468EA" w:rsidP="00F468EA">
            <w:pPr>
              <w:numPr>
                <w:ilvl w:val="0"/>
                <w:numId w:val="3"/>
              </w:numPr>
              <w:rPr>
                <w:rFonts w:ascii="Calibri" w:eastAsia="Calibri" w:hAnsi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Entanglement with rotating motor shafts</w:t>
            </w:r>
          </w:p>
        </w:tc>
      </w:tr>
      <w:tr w:rsidR="00F468EA" w:rsidRPr="00340CBE" w14:paraId="2E3CF8C3" w14:textId="77777777" w:rsidTr="00093AF9">
        <w:trPr>
          <w:trHeight w:val="1644"/>
        </w:trPr>
        <w:tc>
          <w:tcPr>
            <w:tcW w:w="1999" w:type="dxa"/>
          </w:tcPr>
          <w:p w14:paraId="15909AD6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Kinetic</w:t>
            </w:r>
          </w:p>
          <w:p w14:paraId="6790BD0F" w14:textId="77777777" w:rsidR="00F468EA" w:rsidRPr="0014427C" w:rsidRDefault="00F468EA" w:rsidP="00F442FF">
            <w:pPr>
              <w:jc w:val="center"/>
              <w:rPr>
                <w:rFonts w:eastAsia="Calibri"/>
                <w:color w:val="00B050"/>
              </w:rPr>
            </w:pPr>
          </w:p>
        </w:tc>
        <w:tc>
          <w:tcPr>
            <w:tcW w:w="4095" w:type="dxa"/>
          </w:tcPr>
          <w:p w14:paraId="36B1E6EE" w14:textId="7B459854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Motor </w:t>
            </w:r>
            <w:r w:rsidR="009948BD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Pulley</w:t>
            </w:r>
          </w:p>
          <w:p w14:paraId="61F50350" w14:textId="6ADB677C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</w:t>
            </w:r>
            <w:r w:rsidR="009948BD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Cardon Shaft</w:t>
            </w:r>
          </w:p>
          <w:p w14:paraId="7E1DFE4A" w14:textId="24CBE56A" w:rsidR="009948BD" w:rsidRPr="0014427C" w:rsidRDefault="009948BD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Rotating exciter assembly shafts</w:t>
            </w:r>
          </w:p>
          <w:p w14:paraId="0F8CFF83" w14:textId="2746C5DA" w:rsidR="00F468EA" w:rsidRPr="0014427C" w:rsidRDefault="009948BD" w:rsidP="00093AF9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Rotating counter weights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30A33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Trip over equipment</w:t>
            </w:r>
          </w:p>
          <w:p w14:paraId="7BA15962" w14:textId="37AF1B64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Entanglement with rotating </w:t>
            </w:r>
            <w:r w:rsidR="00327AD9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shaft/counter weights</w:t>
            </w:r>
          </w:p>
          <w:p w14:paraId="541B168D" w14:textId="08B75DCC" w:rsidR="00327AD9" w:rsidRPr="0014427C" w:rsidRDefault="00093AF9" w:rsidP="00093AF9">
            <w:pPr>
              <w:numPr>
                <w:ilvl w:val="0"/>
                <w:numId w:val="3"/>
              </w:numPr>
              <w:rPr>
                <w:rFonts w:eastAsia="Calibri"/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Entrapment</w:t>
            </w:r>
          </w:p>
        </w:tc>
      </w:tr>
      <w:tr w:rsidR="00F468EA" w:rsidRPr="00340CBE" w14:paraId="68318F43" w14:textId="77777777" w:rsidTr="00093AF9">
        <w:trPr>
          <w:trHeight w:val="67"/>
        </w:trPr>
        <w:tc>
          <w:tcPr>
            <w:tcW w:w="1999" w:type="dxa"/>
          </w:tcPr>
          <w:p w14:paraId="74202D00" w14:textId="77777777" w:rsidR="00F468EA" w:rsidRPr="0014427C" w:rsidRDefault="00F468EA" w:rsidP="00270984">
            <w:p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Mechanical</w:t>
            </w:r>
          </w:p>
        </w:tc>
        <w:tc>
          <w:tcPr>
            <w:tcW w:w="4095" w:type="dxa"/>
          </w:tcPr>
          <w:p w14:paraId="116B42E0" w14:textId="5DEF873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Rotating </w:t>
            </w:r>
            <w:r w:rsidR="00327AD9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Cardon shafts</w:t>
            </w:r>
          </w:p>
          <w:p w14:paraId="5AF1582D" w14:textId="2FF21F81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Rot</w:t>
            </w:r>
            <w:r w:rsidR="00327AD9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ating counter weights</w:t>
            </w:r>
          </w:p>
          <w:p w14:paraId="77D09727" w14:textId="5C8DD4DA" w:rsidR="00F468EA" w:rsidRPr="0014427C" w:rsidRDefault="00EA6B0F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Vibrating deck plates</w:t>
            </w:r>
          </w:p>
        </w:tc>
        <w:tc>
          <w:tcPr>
            <w:tcW w:w="34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3A716" w14:textId="5C8B554B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Entanglement with rotating </w:t>
            </w:r>
            <w:r w:rsidR="00EA6B0F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shafts/ counter weights</w:t>
            </w:r>
          </w:p>
          <w:p w14:paraId="766DAA77" w14:textId="38962D4E" w:rsidR="00F468EA" w:rsidRPr="0014427C" w:rsidRDefault="00EA6B0F" w:rsidP="00F442FF">
            <w:pPr>
              <w:numPr>
                <w:ilvl w:val="0"/>
                <w:numId w:val="3"/>
              </w:numPr>
              <w:rPr>
                <w:rFonts w:ascii="Arial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Entrapment </w:t>
            </w:r>
            <w:r w:rsidR="00F468EA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</w:t>
            </w:r>
          </w:p>
        </w:tc>
      </w:tr>
      <w:tr w:rsidR="00F468EA" w:rsidRPr="00340CBE" w14:paraId="009037CE" w14:textId="77777777" w:rsidTr="0027098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54"/>
        </w:trPr>
        <w:tc>
          <w:tcPr>
            <w:tcW w:w="1999" w:type="dxa"/>
          </w:tcPr>
          <w:p w14:paraId="5051FD3E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Potential</w:t>
            </w:r>
          </w:p>
        </w:tc>
        <w:tc>
          <w:tcPr>
            <w:tcW w:w="4095" w:type="dxa"/>
            <w:shd w:val="clear" w:color="auto" w:fill="auto"/>
          </w:tcPr>
          <w:p w14:paraId="5B9D20F4" w14:textId="607CDB74" w:rsidR="00270984" w:rsidRPr="0014427C" w:rsidRDefault="00F468EA" w:rsidP="00270984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Dust on the </w:t>
            </w:r>
            <w:r w:rsidR="00AE4F51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Screen</w:t>
            </w: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 platfor</w:t>
            </w:r>
            <w:r w:rsidR="00AE4F51"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m</w:t>
            </w:r>
          </w:p>
        </w:tc>
        <w:tc>
          <w:tcPr>
            <w:tcW w:w="3490" w:type="dxa"/>
            <w:shd w:val="clear" w:color="auto" w:fill="auto"/>
          </w:tcPr>
          <w:p w14:paraId="00CE2C90" w14:textId="152DF69D" w:rsidR="00F468EA" w:rsidRPr="0014427C" w:rsidRDefault="00F468EA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Slip &amp; trip while walking </w:t>
            </w:r>
          </w:p>
        </w:tc>
      </w:tr>
      <w:tr w:rsidR="00F468EA" w:rsidRPr="00340CBE" w14:paraId="6DA453C5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2D9C577" w14:textId="15143834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Thermal</w:t>
            </w:r>
          </w:p>
        </w:tc>
        <w:tc>
          <w:tcPr>
            <w:tcW w:w="4095" w:type="dxa"/>
            <w:shd w:val="clear" w:color="auto" w:fill="auto"/>
          </w:tcPr>
          <w:p w14:paraId="7A8ACB40" w14:textId="294060A7" w:rsidR="00F468EA" w:rsidRPr="0014427C" w:rsidRDefault="00AE4F51" w:rsidP="00AE4F51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Hot deck plates from hot sinter</w:t>
            </w:r>
          </w:p>
        </w:tc>
        <w:tc>
          <w:tcPr>
            <w:tcW w:w="3490" w:type="dxa"/>
            <w:shd w:val="clear" w:color="auto" w:fill="auto"/>
          </w:tcPr>
          <w:p w14:paraId="39A442D2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Burn Injuries</w:t>
            </w:r>
            <w:r w:rsidRPr="0014427C">
              <w:rPr>
                <w:color w:val="00B050"/>
              </w:rPr>
              <w:t xml:space="preserve"> </w:t>
            </w:r>
          </w:p>
        </w:tc>
      </w:tr>
      <w:tr w:rsidR="00F468EA" w:rsidRPr="00340CBE" w14:paraId="31635CC3" w14:textId="77777777" w:rsidTr="00FC3D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10"/>
        </w:trPr>
        <w:tc>
          <w:tcPr>
            <w:tcW w:w="1999" w:type="dxa"/>
          </w:tcPr>
          <w:p w14:paraId="19B5E0A2" w14:textId="6AE60329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Chemical</w:t>
            </w:r>
          </w:p>
        </w:tc>
        <w:tc>
          <w:tcPr>
            <w:tcW w:w="4095" w:type="dxa"/>
            <w:shd w:val="clear" w:color="auto" w:fill="auto"/>
          </w:tcPr>
          <w:p w14:paraId="7E8B5415" w14:textId="5DADD770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3BEDEB29" w14:textId="4DF7F81B" w:rsidR="00F468EA" w:rsidRPr="0014427C" w:rsidRDefault="00AE4F51" w:rsidP="00AE4F51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4C7F8976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999" w:type="dxa"/>
          </w:tcPr>
          <w:p w14:paraId="4BEA68A6" w14:textId="77777777" w:rsidR="00F468EA" w:rsidRPr="0014427C" w:rsidRDefault="00F468EA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Radiation</w:t>
            </w:r>
          </w:p>
        </w:tc>
        <w:tc>
          <w:tcPr>
            <w:tcW w:w="4095" w:type="dxa"/>
            <w:shd w:val="clear" w:color="auto" w:fill="auto"/>
          </w:tcPr>
          <w:p w14:paraId="7ABD90E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 xml:space="preserve">NA </w:t>
            </w:r>
          </w:p>
        </w:tc>
        <w:tc>
          <w:tcPr>
            <w:tcW w:w="3490" w:type="dxa"/>
            <w:shd w:val="clear" w:color="auto" w:fill="auto"/>
          </w:tcPr>
          <w:p w14:paraId="556CDDA3" w14:textId="0270F97A" w:rsidR="00F468EA" w:rsidRPr="0014427C" w:rsidRDefault="004467CF" w:rsidP="004467CF">
            <w:pPr>
              <w:pStyle w:val="ListParagraph"/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color w:val="00B050"/>
              </w:rPr>
              <w:t>NA</w:t>
            </w:r>
          </w:p>
        </w:tc>
      </w:tr>
      <w:tr w:rsidR="00F468EA" w:rsidRPr="00340CBE" w14:paraId="719B9A32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80"/>
        </w:trPr>
        <w:tc>
          <w:tcPr>
            <w:tcW w:w="1999" w:type="dxa"/>
          </w:tcPr>
          <w:p w14:paraId="6B94977C" w14:textId="43BCE38E" w:rsidR="00F468EA" w:rsidRPr="0014427C" w:rsidRDefault="00F468EA" w:rsidP="00FC3D4A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Biological</w:t>
            </w:r>
          </w:p>
        </w:tc>
        <w:tc>
          <w:tcPr>
            <w:tcW w:w="4095" w:type="dxa"/>
            <w:shd w:val="clear" w:color="auto" w:fill="auto"/>
          </w:tcPr>
          <w:p w14:paraId="3E846A08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78E483A7" w14:textId="77777777" w:rsidR="00F468EA" w:rsidRPr="0014427C" w:rsidRDefault="00F468EA" w:rsidP="00F442FF">
            <w:pPr>
              <w:numPr>
                <w:ilvl w:val="0"/>
                <w:numId w:val="3"/>
              </w:num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  <w:tr w:rsidR="00F468EA" w:rsidRPr="00340CBE" w14:paraId="62335AD0" w14:textId="77777777" w:rsidTr="00093AF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999" w:type="dxa"/>
          </w:tcPr>
          <w:p w14:paraId="79776C2B" w14:textId="655F970F" w:rsidR="00F468EA" w:rsidRPr="0014427C" w:rsidRDefault="00270984" w:rsidP="00270984">
            <w:pPr>
              <w:rPr>
                <w:color w:val="00B050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Bio Mechanical</w:t>
            </w:r>
            <w:r w:rsidR="00F468EA" w:rsidRPr="0014427C">
              <w:rPr>
                <w:color w:val="00B050"/>
              </w:rPr>
              <w:t xml:space="preserve"> </w:t>
            </w:r>
          </w:p>
        </w:tc>
        <w:tc>
          <w:tcPr>
            <w:tcW w:w="4095" w:type="dxa"/>
            <w:shd w:val="clear" w:color="auto" w:fill="auto"/>
          </w:tcPr>
          <w:p w14:paraId="757D9F22" w14:textId="653B9314" w:rsidR="00F468EA" w:rsidRPr="0014427C" w:rsidRDefault="00AE4F51" w:rsidP="00F442FF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  <w:tc>
          <w:tcPr>
            <w:tcW w:w="3490" w:type="dxa"/>
            <w:shd w:val="clear" w:color="auto" w:fill="auto"/>
          </w:tcPr>
          <w:p w14:paraId="405D9BEB" w14:textId="1C8A729D" w:rsidR="00F468EA" w:rsidRPr="0014427C" w:rsidRDefault="00AE4F51" w:rsidP="00FC3D4A">
            <w:pPr>
              <w:numPr>
                <w:ilvl w:val="0"/>
                <w:numId w:val="3"/>
              </w:numPr>
              <w:rPr>
                <w:rFonts w:ascii="Arial" w:eastAsia="Calibri" w:hAnsi="Arial" w:cs="Arial"/>
                <w:color w:val="00B050"/>
                <w:sz w:val="21"/>
                <w:szCs w:val="21"/>
              </w:rPr>
            </w:pPr>
            <w:r w:rsidRPr="0014427C">
              <w:rPr>
                <w:rFonts w:ascii="Arial" w:eastAsia="Calibri" w:hAnsi="Arial" w:cs="Arial"/>
                <w:color w:val="00B050"/>
                <w:sz w:val="21"/>
                <w:szCs w:val="21"/>
              </w:rPr>
              <w:t>NA</w:t>
            </w:r>
          </w:p>
        </w:tc>
      </w:tr>
    </w:tbl>
    <w:p w14:paraId="41B2C217" w14:textId="4D142CA9" w:rsidR="00DC1931" w:rsidRDefault="00DC1931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1A0232AD" w14:textId="77777777" w:rsidR="00F468EA" w:rsidRPr="00232510" w:rsidRDefault="00F468EA" w:rsidP="00002C9F">
      <w:pPr>
        <w:spacing w:before="3" w:after="0" w:line="340" w:lineRule="atLeast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</w:p>
    <w:p w14:paraId="01CCC719" w14:textId="77777777" w:rsidR="00002C9F" w:rsidRDefault="00000000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9" w:history="1">
        <w:r w:rsidR="00002C9F" w:rsidRPr="00DC1931">
          <w:rPr>
            <w:rFonts w:ascii="Times New Roman" w:eastAsia="Times New Roman" w:hAnsi="Times New Roman" w:cs="Times New Roman"/>
            <w:b/>
            <w:sz w:val="24"/>
            <w:szCs w:val="24"/>
          </w:rPr>
          <w:t>Hazards identified</w:t>
        </w:r>
      </w:hyperlink>
      <w:r w:rsidR="00002C9F" w:rsidRPr="00DC193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27FEBC49" w14:textId="77777777" w:rsidR="00DC1931" w:rsidRPr="00DC1931" w:rsidRDefault="00DC1931" w:rsidP="00002C9F">
      <w:pPr>
        <w:spacing w:before="3" w:after="0" w:line="340" w:lineRule="atLeast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Mechanical hazard</w:t>
      </w:r>
    </w:p>
    <w:p w14:paraId="728A0AD2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Inhaling of dust  </w:t>
      </w:r>
    </w:p>
    <w:p w14:paraId="34CE0404" w14:textId="77777777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Fall of material.</w:t>
      </w:r>
    </w:p>
    <w:p w14:paraId="5E7CCC51" w14:textId="29708F0B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Accident due to  improper shutdown </w:t>
      </w:r>
    </w:p>
    <w:p w14:paraId="74B72879" w14:textId="3C6FD5F9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lastRenderedPageBreak/>
        <w:t xml:space="preserve">Flying of Chips during hammering </w:t>
      </w:r>
    </w:p>
    <w:p w14:paraId="31989D1F" w14:textId="5E2C6DD0" w:rsidR="00944C2D" w:rsidRPr="00944C2D" w:rsidRDefault="00944C2D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>Failure of sling, chain pulley bloc</w:t>
      </w:r>
      <w:r w:rsidRPr="000A5E52">
        <w:rPr>
          <w:rFonts w:ascii="Arial" w:eastAsia="Times New Roman" w:hAnsi="Arial" w:cs="Arial"/>
          <w:bCs/>
          <w:szCs w:val="24"/>
          <w:lang w:val="en-US"/>
        </w:rPr>
        <w:t>k,</w:t>
      </w:r>
      <w:r w:rsidR="000A5E52" w:rsidRPr="000A5E52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 hydraulic jack</w:t>
      </w:r>
    </w:p>
    <w:p w14:paraId="4A1052F6" w14:textId="0B075CFF" w:rsidR="00944C2D" w:rsidRPr="0014427C" w:rsidRDefault="00944C2D" w:rsidP="0014427C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 w:rsidRPr="00944C2D">
        <w:rPr>
          <w:rFonts w:ascii="Arial" w:eastAsia="Times New Roman" w:hAnsi="Arial" w:cs="Arial"/>
          <w:bCs/>
          <w:szCs w:val="24"/>
          <w:lang w:val="en-US"/>
        </w:rPr>
        <w:t xml:space="preserve">improper hooks welding </w:t>
      </w:r>
      <w:r w:rsidRPr="0014427C">
        <w:rPr>
          <w:rFonts w:ascii="Arial" w:eastAsia="Times New Roman" w:hAnsi="Arial" w:cs="Arial"/>
          <w:bCs/>
          <w:szCs w:val="24"/>
          <w:lang w:val="en-US"/>
        </w:rPr>
        <w:t xml:space="preserve"> </w:t>
      </w:r>
    </w:p>
    <w:p w14:paraId="6015C3DC" w14:textId="348750F2" w:rsidR="0014427C" w:rsidRPr="0014427C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color w:val="00B050"/>
          <w:szCs w:val="24"/>
          <w:lang w:val="en-US"/>
        </w:rPr>
      </w:pPr>
      <w:r w:rsidRPr="0014427C">
        <w:rPr>
          <w:rFonts w:ascii="Arial" w:eastAsia="Times New Roman" w:hAnsi="Arial" w:cs="Arial"/>
          <w:bCs/>
          <w:color w:val="00B050"/>
          <w:szCs w:val="24"/>
          <w:lang w:val="en-US"/>
        </w:rPr>
        <w:t xml:space="preserve">Slip trip fall </w:t>
      </w:r>
    </w:p>
    <w:p w14:paraId="46391121" w14:textId="0832D60A" w:rsidR="0014427C" w:rsidRPr="00944C2D" w:rsidRDefault="0014427C" w:rsidP="00944C2D">
      <w:pPr>
        <w:pStyle w:val="ListParagraph"/>
        <w:numPr>
          <w:ilvl w:val="0"/>
          <w:numId w:val="1"/>
        </w:numPr>
        <w:tabs>
          <w:tab w:val="num" w:pos="720"/>
        </w:tabs>
        <w:spacing w:before="100" w:beforeAutospacing="1" w:after="100" w:afterAutospacing="1" w:line="340" w:lineRule="atLeast"/>
        <w:rPr>
          <w:rFonts w:ascii="Arial" w:eastAsia="Times New Roman" w:hAnsi="Arial" w:cs="Arial"/>
          <w:bCs/>
          <w:szCs w:val="24"/>
          <w:lang w:val="en-US"/>
        </w:rPr>
      </w:pPr>
      <w:r>
        <w:rPr>
          <w:rFonts w:ascii="Arial" w:eastAsia="Times New Roman" w:hAnsi="Arial" w:cs="Arial"/>
          <w:bCs/>
          <w:szCs w:val="24"/>
          <w:lang w:val="en-US"/>
        </w:rPr>
        <w:t>Fall of a person</w:t>
      </w:r>
    </w:p>
    <w:p w14:paraId="6F4B7D02" w14:textId="77777777" w:rsidR="00002C9F" w:rsidRPr="00232510" w:rsidRDefault="00002C9F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25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Electrical hazard </w:t>
      </w:r>
    </w:p>
    <w:p w14:paraId="3E07A72B" w14:textId="77777777" w:rsidR="00002C9F" w:rsidRPr="00DC1931" w:rsidRDefault="00002C9F" w:rsidP="00DC19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19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Electric shock on equipment </w:t>
      </w:r>
    </w:p>
    <w:p w14:paraId="66C77FEB" w14:textId="26BF4FEF" w:rsidR="002E001D" w:rsidRDefault="002E001D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</w:p>
    <w:tbl>
      <w:tblPr>
        <w:tblW w:w="90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43"/>
        <w:gridCol w:w="3019"/>
        <w:gridCol w:w="3133"/>
      </w:tblGrid>
      <w:tr w:rsidR="0014427C" w:rsidRPr="0097395A" w14:paraId="5AE9BCA3" w14:textId="77777777" w:rsidTr="00A967D6">
        <w:trPr>
          <w:trHeight w:val="31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8C2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Prepared By: </w:t>
            </w:r>
          </w:p>
          <w:p w14:paraId="6F8ABFAC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Ass. Manager – Sinter Plant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8291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Reviewed &amp; Issued By: </w:t>
            </w:r>
          </w:p>
          <w:p w14:paraId="3D7D17B8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Management Representative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3C8D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 xml:space="preserve">Approved By: </w:t>
            </w:r>
          </w:p>
          <w:p w14:paraId="433B744E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Head Sinter Plant</w:t>
            </w:r>
          </w:p>
        </w:tc>
      </w:tr>
      <w:tr w:rsidR="0014427C" w:rsidRPr="0097395A" w14:paraId="661628E6" w14:textId="77777777" w:rsidTr="00A967D6">
        <w:trPr>
          <w:trHeight w:val="1227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6A410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0D467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13E0D" w14:textId="77777777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Signature:</w:t>
            </w:r>
          </w:p>
        </w:tc>
      </w:tr>
      <w:tr w:rsidR="0014427C" w14:paraId="2874C4F9" w14:textId="77777777" w:rsidTr="00A967D6">
        <w:trPr>
          <w:trHeight w:val="56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BF7E3" w14:textId="37D3D1B3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Review Date: 2</w:t>
            </w:r>
            <w:r w:rsidR="00D13656">
              <w:rPr>
                <w:rFonts w:ascii="Times New Roman" w:hAnsi="Times New Roman" w:cs="Times New Roman"/>
              </w:rPr>
              <w:t>5</w:t>
            </w:r>
            <w:r w:rsidRPr="0022020B">
              <w:rPr>
                <w:rFonts w:ascii="Times New Roman" w:hAnsi="Times New Roman" w:cs="Times New Roman"/>
              </w:rPr>
              <w:t>.09.2022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1B4BA" w14:textId="7DD63831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Review Date: 2</w:t>
            </w:r>
            <w:r w:rsidR="00D13656">
              <w:rPr>
                <w:rFonts w:ascii="Times New Roman" w:hAnsi="Times New Roman" w:cs="Times New Roman"/>
              </w:rPr>
              <w:t>5</w:t>
            </w:r>
            <w:r w:rsidRPr="0022020B">
              <w:rPr>
                <w:rFonts w:ascii="Times New Roman" w:hAnsi="Times New Roman" w:cs="Times New Roman"/>
              </w:rPr>
              <w:t>.09.2022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27BF" w14:textId="348EF6BA" w:rsidR="0014427C" w:rsidRPr="0022020B" w:rsidRDefault="0014427C" w:rsidP="00A967D6">
            <w:pPr>
              <w:rPr>
                <w:rFonts w:ascii="Times New Roman" w:hAnsi="Times New Roman" w:cs="Times New Roman"/>
              </w:rPr>
            </w:pPr>
            <w:r w:rsidRPr="0022020B">
              <w:rPr>
                <w:rFonts w:ascii="Times New Roman" w:hAnsi="Times New Roman" w:cs="Times New Roman"/>
              </w:rPr>
              <w:t>Review Date: 2</w:t>
            </w:r>
            <w:r w:rsidR="00D13656">
              <w:rPr>
                <w:rFonts w:ascii="Times New Roman" w:hAnsi="Times New Roman" w:cs="Times New Roman"/>
              </w:rPr>
              <w:t>5</w:t>
            </w:r>
            <w:r w:rsidRPr="0022020B">
              <w:rPr>
                <w:rFonts w:ascii="Times New Roman" w:hAnsi="Times New Roman" w:cs="Times New Roman"/>
              </w:rPr>
              <w:t>.09.2022</w:t>
            </w:r>
          </w:p>
        </w:tc>
      </w:tr>
    </w:tbl>
    <w:p w14:paraId="146A5832" w14:textId="77777777" w:rsidR="0014427C" w:rsidRPr="00232510" w:rsidRDefault="0014427C" w:rsidP="00002C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72D517" w14:textId="77777777" w:rsidR="00C2492E" w:rsidRDefault="00C2492E"/>
    <w:sectPr w:rsidR="00C2492E" w:rsidSect="0027098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74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A0750" w14:textId="77777777" w:rsidR="00212FBB" w:rsidRDefault="00212FBB" w:rsidP="00AE4F51">
      <w:pPr>
        <w:spacing w:after="0" w:line="240" w:lineRule="auto"/>
      </w:pPr>
      <w:r>
        <w:separator/>
      </w:r>
    </w:p>
  </w:endnote>
  <w:endnote w:type="continuationSeparator" w:id="0">
    <w:p w14:paraId="31FDFD67" w14:textId="77777777" w:rsidR="00212FBB" w:rsidRDefault="00212FBB" w:rsidP="00AE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BA898" w14:textId="77777777" w:rsidR="006F014F" w:rsidRDefault="006F01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C7C93" w14:textId="77777777" w:rsidR="006F014F" w:rsidRDefault="006F01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9A9A5" w14:textId="77777777" w:rsidR="006F014F" w:rsidRDefault="006F0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4DE45" w14:textId="77777777" w:rsidR="00212FBB" w:rsidRDefault="00212FBB" w:rsidP="00AE4F51">
      <w:pPr>
        <w:spacing w:after="0" w:line="240" w:lineRule="auto"/>
      </w:pPr>
      <w:r>
        <w:separator/>
      </w:r>
    </w:p>
  </w:footnote>
  <w:footnote w:type="continuationSeparator" w:id="0">
    <w:p w14:paraId="0EAEEF7D" w14:textId="77777777" w:rsidR="00212FBB" w:rsidRDefault="00212FBB" w:rsidP="00AE4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B255" w14:textId="77777777" w:rsidR="006F014F" w:rsidRDefault="006F01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ADE90" w14:textId="77777777" w:rsidR="006F014F" w:rsidRDefault="006F014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E766E" w14:textId="77777777" w:rsidR="006F014F" w:rsidRDefault="006F01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43618"/>
    <w:multiLevelType w:val="hybridMultilevel"/>
    <w:tmpl w:val="ED462A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332D7"/>
    <w:multiLevelType w:val="hybridMultilevel"/>
    <w:tmpl w:val="A7E6D500"/>
    <w:lvl w:ilvl="0" w:tplc="61E61C1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FDA"/>
    <w:multiLevelType w:val="hybridMultilevel"/>
    <w:tmpl w:val="7E84FAA0"/>
    <w:lvl w:ilvl="0" w:tplc="64D8133E">
      <w:start w:val="1"/>
      <w:numFmt w:val="decimal"/>
      <w:lvlText w:val="%1."/>
      <w:lvlJc w:val="left"/>
      <w:pPr>
        <w:ind w:left="562" w:hanging="4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492719688">
    <w:abstractNumId w:val="2"/>
  </w:num>
  <w:num w:numId="2" w16cid:durableId="603731980">
    <w:abstractNumId w:val="0"/>
  </w:num>
  <w:num w:numId="3" w16cid:durableId="1484159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C9F"/>
    <w:rsid w:val="00002C9F"/>
    <w:rsid w:val="00034762"/>
    <w:rsid w:val="0008426D"/>
    <w:rsid w:val="00093AF9"/>
    <w:rsid w:val="00094F2D"/>
    <w:rsid w:val="000A5E52"/>
    <w:rsid w:val="000D197F"/>
    <w:rsid w:val="0014427C"/>
    <w:rsid w:val="00155AD7"/>
    <w:rsid w:val="001D4FFF"/>
    <w:rsid w:val="00212FBB"/>
    <w:rsid w:val="0022020B"/>
    <w:rsid w:val="002234A0"/>
    <w:rsid w:val="00270984"/>
    <w:rsid w:val="002A4736"/>
    <w:rsid w:val="002D3BF4"/>
    <w:rsid w:val="002E001D"/>
    <w:rsid w:val="00320A6D"/>
    <w:rsid w:val="00327AD9"/>
    <w:rsid w:val="00352931"/>
    <w:rsid w:val="003633DD"/>
    <w:rsid w:val="00403662"/>
    <w:rsid w:val="004136D9"/>
    <w:rsid w:val="00414706"/>
    <w:rsid w:val="004467CF"/>
    <w:rsid w:val="00473DD8"/>
    <w:rsid w:val="0057125C"/>
    <w:rsid w:val="005B3F1B"/>
    <w:rsid w:val="00691C9C"/>
    <w:rsid w:val="006F014F"/>
    <w:rsid w:val="006F673E"/>
    <w:rsid w:val="00703A29"/>
    <w:rsid w:val="007C5FDA"/>
    <w:rsid w:val="007F2700"/>
    <w:rsid w:val="0080466D"/>
    <w:rsid w:val="00881522"/>
    <w:rsid w:val="00890EBF"/>
    <w:rsid w:val="008917A7"/>
    <w:rsid w:val="008A4A85"/>
    <w:rsid w:val="0092792B"/>
    <w:rsid w:val="00944C2D"/>
    <w:rsid w:val="009948BD"/>
    <w:rsid w:val="009B78E5"/>
    <w:rsid w:val="00AC3FE2"/>
    <w:rsid w:val="00AE4F51"/>
    <w:rsid w:val="00C01713"/>
    <w:rsid w:val="00C2492E"/>
    <w:rsid w:val="00D13656"/>
    <w:rsid w:val="00D6619F"/>
    <w:rsid w:val="00DA4B07"/>
    <w:rsid w:val="00DC1931"/>
    <w:rsid w:val="00EA6B0F"/>
    <w:rsid w:val="00F17465"/>
    <w:rsid w:val="00F468EA"/>
    <w:rsid w:val="00F72DD3"/>
    <w:rsid w:val="00F8676E"/>
    <w:rsid w:val="00F97980"/>
    <w:rsid w:val="00FC3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E5C82"/>
  <w15:docId w15:val="{0275ACD8-E6DE-4092-80EC-245C62DF0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D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2D"/>
    <w:pPr>
      <w:ind w:left="720"/>
      <w:contextualSpacing/>
    </w:pPr>
    <w:rPr>
      <w:rFonts w:eastAsiaTheme="minorHAnsi"/>
      <w:lang w:eastAsia="en-US"/>
    </w:rPr>
  </w:style>
  <w:style w:type="paragraph" w:styleId="Header">
    <w:name w:val="header"/>
    <w:basedOn w:val="Normal"/>
    <w:link w:val="HeaderChar"/>
    <w:uiPriority w:val="99"/>
    <w:rsid w:val="002E001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E001D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rsid w:val="002E001D"/>
  </w:style>
  <w:style w:type="paragraph" w:styleId="BodyText2">
    <w:name w:val="Body Text 2"/>
    <w:basedOn w:val="Normal"/>
    <w:link w:val="BodyText2Char"/>
    <w:uiPriority w:val="99"/>
    <w:unhideWhenUsed/>
    <w:rsid w:val="002E001D"/>
    <w:pPr>
      <w:spacing w:after="120" w:line="480" w:lineRule="auto"/>
    </w:pPr>
    <w:rPr>
      <w:rFonts w:eastAsiaTheme="minorHAnsi"/>
      <w:lang w:eastAsia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2E001D"/>
    <w:rPr>
      <w:rFonts w:eastAsiaTheme="minorHAnsi"/>
      <w:lang w:eastAsia="en-US"/>
    </w:rPr>
  </w:style>
  <w:style w:type="table" w:styleId="TableGrid">
    <w:name w:val="Table Grid"/>
    <w:basedOn w:val="TableNormal"/>
    <w:rsid w:val="007F270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E4F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file://Mgr_maint/qehs/ohsas/5%20hazard%20identifaiction%20and%20risk%20assesment%20master%20list/7%20RISK%20ASSESMENT/RA%20WIMAINT08.xls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C88D8C-7753-4ABF-AB83-867D1D704C7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8ACC86-C714-4182-85AA-2A257F7461DD}"/>
</file>

<file path=customXml/itemProps3.xml><?xml version="1.0" encoding="utf-8"?>
<ds:datastoreItem xmlns:ds="http://schemas.openxmlformats.org/officeDocument/2006/customXml" ds:itemID="{363A9D0F-02E8-49CC-A427-91B449BB7387}"/>
</file>

<file path=customXml/itemProps4.xml><?xml version="1.0" encoding="utf-8"?>
<ds:datastoreItem xmlns:ds="http://schemas.openxmlformats.org/officeDocument/2006/customXml" ds:itemID="{892CD810-406D-45C4-8FF8-31781C34099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00015341</dc:creator>
  <cp:keywords/>
  <dc:description/>
  <cp:lastModifiedBy>Saish Naik1</cp:lastModifiedBy>
  <cp:revision>37</cp:revision>
  <dcterms:created xsi:type="dcterms:W3CDTF">2013-03-14T10:04:00Z</dcterms:created>
  <dcterms:modified xsi:type="dcterms:W3CDTF">2023-04-05T05:16:00Z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2023-04-05T04:39:51Z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cb1e8cc5-8e20-4d19-941d-9d46de5b034a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972800</vt:r8>
  </property>
  <property fmtid="{D5CDD505-2E9C-101B-9397-08002B2CF9AE}" pid="11" name="_ExtendedDescription">
    <vt:lpwstr/>
  </property>
</Properties>
</file>