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27BC1" w14:paraId="35B588BE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2AED1E5" w14:textId="77777777" w:rsidR="00D27BC1" w:rsidRDefault="00D27BC1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48AB5333" wp14:editId="6FA39AE0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7B73CAC" w14:textId="77777777" w:rsidR="00D27BC1" w:rsidRDefault="00D27BC1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B9F5D57" w14:textId="77777777" w:rsidR="00D27BC1" w:rsidRPr="000418D9" w:rsidRDefault="00D27BC1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BCC97B0" w14:textId="77777777" w:rsidR="00D27BC1" w:rsidRPr="000418D9" w:rsidRDefault="00D27BC1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2E426E8" w14:textId="77777777" w:rsidR="00D27BC1" w:rsidRPr="00473127" w:rsidRDefault="00D27BC1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D27BC1" w14:paraId="3D027F55" w14:textId="77777777" w:rsidTr="00671811">
        <w:trPr>
          <w:trHeight w:val="164"/>
        </w:trPr>
        <w:tc>
          <w:tcPr>
            <w:tcW w:w="2836" w:type="dxa"/>
            <w:vMerge/>
          </w:tcPr>
          <w:p w14:paraId="104BC19C" w14:textId="77777777" w:rsidR="00D27BC1" w:rsidRDefault="00D27BC1" w:rsidP="00671811">
            <w:pPr>
              <w:pStyle w:val="Header"/>
            </w:pPr>
          </w:p>
        </w:tc>
        <w:tc>
          <w:tcPr>
            <w:tcW w:w="4111" w:type="dxa"/>
          </w:tcPr>
          <w:p w14:paraId="454F3651" w14:textId="77777777" w:rsidR="00D27BC1" w:rsidRPr="000418D9" w:rsidRDefault="00D27BC1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AE3A78E" w14:textId="77777777" w:rsidR="00D27BC1" w:rsidRPr="000418D9" w:rsidRDefault="00D27BC1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9FBC2A" w14:textId="77777777" w:rsidR="00D27BC1" w:rsidRPr="000418D9" w:rsidRDefault="00D27BC1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27BC1" w14:paraId="1790AD60" w14:textId="77777777" w:rsidTr="00671811">
        <w:trPr>
          <w:trHeight w:val="164"/>
        </w:trPr>
        <w:tc>
          <w:tcPr>
            <w:tcW w:w="2836" w:type="dxa"/>
            <w:vMerge/>
          </w:tcPr>
          <w:p w14:paraId="23DBC52F" w14:textId="77777777" w:rsidR="00D27BC1" w:rsidRDefault="00D27BC1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12865BB" w14:textId="77777777" w:rsidR="00D27BC1" w:rsidRPr="000418D9" w:rsidRDefault="00D27BC1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5D37F9D" w14:textId="77777777" w:rsidR="00D27BC1" w:rsidRPr="000418D9" w:rsidRDefault="00D27BC1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D38B37" w14:textId="77777777" w:rsidR="00D27BC1" w:rsidRPr="000418D9" w:rsidRDefault="00D27BC1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D27BC1" w14:paraId="51F27842" w14:textId="77777777" w:rsidTr="00671811">
        <w:trPr>
          <w:trHeight w:val="164"/>
        </w:trPr>
        <w:tc>
          <w:tcPr>
            <w:tcW w:w="2836" w:type="dxa"/>
            <w:vMerge/>
          </w:tcPr>
          <w:p w14:paraId="24580109" w14:textId="77777777" w:rsidR="00D27BC1" w:rsidRDefault="00D27BC1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5F2C82D8" w14:textId="77777777" w:rsidR="00D27BC1" w:rsidRPr="000418D9" w:rsidRDefault="00D27BC1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9A48ABC" w14:textId="77777777" w:rsidR="00D27BC1" w:rsidRPr="000418D9" w:rsidRDefault="00D27BC1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86B2836" w14:textId="77777777" w:rsidR="00D27BC1" w:rsidRPr="000418D9" w:rsidRDefault="00D27BC1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D27BC1" w14:paraId="33C5AC7D" w14:textId="77777777" w:rsidTr="00671811">
        <w:tc>
          <w:tcPr>
            <w:tcW w:w="11057" w:type="dxa"/>
            <w:gridSpan w:val="2"/>
          </w:tcPr>
          <w:p w14:paraId="5DFC513E" w14:textId="77777777" w:rsidR="00D27BC1" w:rsidRPr="00AE3A55" w:rsidRDefault="00D27BC1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D27BC1" w14:paraId="082A23D2" w14:textId="77777777" w:rsidTr="00671811">
        <w:tc>
          <w:tcPr>
            <w:tcW w:w="5547" w:type="dxa"/>
          </w:tcPr>
          <w:p w14:paraId="4176FFA4" w14:textId="174B9F45" w:rsidR="00D27BC1" w:rsidRPr="00CB3F1E" w:rsidRDefault="00D27BC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05</w:t>
            </w:r>
          </w:p>
        </w:tc>
        <w:tc>
          <w:tcPr>
            <w:tcW w:w="5510" w:type="dxa"/>
          </w:tcPr>
          <w:p w14:paraId="0D3A1451" w14:textId="77777777" w:rsidR="00D27BC1" w:rsidRPr="00CB3F1E" w:rsidRDefault="00D27BC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D27BC1" w14:paraId="6CE2823D" w14:textId="77777777" w:rsidTr="00671811">
        <w:tc>
          <w:tcPr>
            <w:tcW w:w="5547" w:type="dxa"/>
          </w:tcPr>
          <w:p w14:paraId="53ACF233" w14:textId="7C59CBEC" w:rsidR="00D27BC1" w:rsidRPr="00CB3F1E" w:rsidRDefault="00D27BC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</w:t>
            </w:r>
            <w:r>
              <w:rPr>
                <w:b/>
              </w:rPr>
              <w:t>14.11.2022</w:t>
            </w:r>
            <w:r w:rsidRPr="00CB3F1E">
              <w:rPr>
                <w:b/>
              </w:rPr>
              <w:t xml:space="preserve">  </w:t>
            </w:r>
          </w:p>
        </w:tc>
        <w:tc>
          <w:tcPr>
            <w:tcW w:w="5510" w:type="dxa"/>
          </w:tcPr>
          <w:p w14:paraId="2CD4703C" w14:textId="77777777" w:rsidR="00D27BC1" w:rsidRPr="00CB3F1E" w:rsidRDefault="00D27BC1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15479F2E" w14:textId="1ABD18CE" w:rsidR="000373AB" w:rsidRDefault="000373AB" w:rsidP="000373AB">
      <w:pPr>
        <w:pStyle w:val="BodyText2"/>
        <w:spacing w:line="340" w:lineRule="atLeast"/>
        <w:rPr>
          <w:sz w:val="21"/>
        </w:rPr>
      </w:pPr>
      <w:r>
        <w:rPr>
          <w:sz w:val="21"/>
        </w:rPr>
        <w:t xml:space="preserve">                                                                                                 </w:t>
      </w:r>
    </w:p>
    <w:p w14:paraId="77B27136" w14:textId="518A82ED" w:rsidR="000373AB" w:rsidRDefault="001366C2" w:rsidP="000373AB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HI/SP/MAINT/18</w:t>
      </w:r>
    </w:p>
    <w:p w14:paraId="5E9518B8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5F001A01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E2245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97BFE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A97B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2B78D48C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75C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005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807674" w14:textId="77777777" w:rsidR="009D4E80" w:rsidRPr="009D4E80" w:rsidRDefault="00002C9F" w:rsidP="009D4E80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sz w:val="24"/>
                <w:szCs w:val="36"/>
                <w:lang w:val="en-US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D4E80">
              <w:rPr>
                <w:rFonts w:ascii="Calibri" w:hAnsi="Calibri" w:cs="Calibri"/>
                <w:color w:val="000000"/>
              </w:rPr>
              <w:t>Maintenance of DLCV</w:t>
            </w:r>
          </w:p>
          <w:p w14:paraId="184D206D" w14:textId="77777777" w:rsidR="00002C9F" w:rsidRDefault="00944C2D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61E1B8B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0B0BDB63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C6F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B5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C5D055" w14:textId="77777777" w:rsidR="009D4E80" w:rsidRPr="00232510" w:rsidRDefault="00002C9F" w:rsidP="009D4E8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D4E80">
              <w:rPr>
                <w:rFonts w:eastAsia="Times New Roman" w:cstheme="minorHAnsi"/>
                <w:sz w:val="24"/>
                <w:szCs w:val="36"/>
                <w:lang w:val="en-US"/>
              </w:rPr>
              <w:t>Sinter Shop</w:t>
            </w:r>
          </w:p>
          <w:p w14:paraId="0CD60F0B" w14:textId="77777777" w:rsidR="00AC3FE2" w:rsidRPr="00232510" w:rsidRDefault="00AC3FE2" w:rsidP="00944C2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3C2D1F68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15E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BD1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341A5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EE256E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775333B0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AEC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B60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44164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0917F65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52386568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D8F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7E5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0E4D4D5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9D8B2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24F1258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4AA0A96F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32A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0644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7D3C5D" w14:textId="77777777" w:rsidR="00AC3FE2" w:rsidRPr="00AC3FE2" w:rsidRDefault="004E774F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WI/SP/MAINT/18</w:t>
            </w:r>
          </w:p>
          <w:p w14:paraId="1481979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3057C5B3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E8A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4D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A8B5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7907939E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28E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638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07D834C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6E282A" w14:textId="5992D5F3" w:rsidR="00002C9F" w:rsidRPr="00232510" w:rsidRDefault="003B010B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hydra</w:t>
            </w:r>
          </w:p>
        </w:tc>
      </w:tr>
      <w:tr w:rsidR="00002C9F" w:rsidRPr="00232510" w14:paraId="1CCC796F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15B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47D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D55FE4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</w:p>
        </w:tc>
      </w:tr>
      <w:tr w:rsidR="00002C9F" w:rsidRPr="00232510" w14:paraId="5567E610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55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B9E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76F37E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300B144A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E3F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EAC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139369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4CD48234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19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DEB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727B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0FFBE03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7849632E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ECE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C52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DFAA0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718AE39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approximately </w:t>
            </w:r>
          </w:p>
        </w:tc>
      </w:tr>
      <w:tr w:rsidR="00002C9F" w:rsidRPr="00232510" w14:paraId="22737E64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C16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DF8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6F756C2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C3D94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 jack</w:t>
            </w:r>
          </w:p>
        </w:tc>
      </w:tr>
      <w:tr w:rsidR="00AC3FE2" w:rsidRPr="00232510" w14:paraId="1AE54274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96F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983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995F2E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dust </w:t>
            </w:r>
          </w:p>
        </w:tc>
      </w:tr>
      <w:tr w:rsidR="00AC3FE2" w:rsidRPr="00232510" w14:paraId="5F5E536A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0E5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1446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42A86DC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88A63D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2ECEC39D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00D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2C0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8E7BBA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7A43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0F0430B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4BF0B9D0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28A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D84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95D3F1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47F6A343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1544A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F8215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251DD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BE2193B" w14:textId="77777777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0BEEC8C0" w14:textId="77777777" w:rsidR="00DC1931" w:rsidRPr="00232510" w:rsidRDefault="00DC1931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29818D5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DC1931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DC1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FD8E39" w14:textId="77777777" w:rsidR="00DC1931" w:rsidRPr="00DC1931" w:rsidRDefault="00DC1931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3D4621A9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Inhaling of dust  </w:t>
      </w:r>
    </w:p>
    <w:p w14:paraId="46861B19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Fall of material.</w:t>
      </w:r>
    </w:p>
    <w:p w14:paraId="21CA6B98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 Accident due to  improper shutdown </w:t>
      </w:r>
    </w:p>
    <w:p w14:paraId="6D8E7411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 Flying of Chips during hammering </w:t>
      </w:r>
    </w:p>
    <w:p w14:paraId="0D07A5D1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Failure of sling, chain pulley block,</w:t>
      </w:r>
    </w:p>
    <w:p w14:paraId="7970FD4B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improper hooks welding </w:t>
      </w:r>
    </w:p>
    <w:p w14:paraId="7EB21330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Fall of a person. </w:t>
      </w:r>
    </w:p>
    <w:p w14:paraId="10971CD7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103A1616" w14:textId="77777777" w:rsidR="00002C9F" w:rsidRPr="00DC1931" w:rsidRDefault="00002C9F" w:rsidP="00DC19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0373AB" w:rsidRPr="00226565" w14:paraId="307AD5D8" w14:textId="77777777" w:rsidTr="00687418">
        <w:trPr>
          <w:trHeight w:val="480"/>
        </w:trPr>
        <w:tc>
          <w:tcPr>
            <w:tcW w:w="3970" w:type="dxa"/>
            <w:shd w:val="clear" w:color="auto" w:fill="auto"/>
          </w:tcPr>
          <w:p w14:paraId="4A99AD9E" w14:textId="77777777" w:rsidR="000373AB" w:rsidRPr="0045586A" w:rsidRDefault="000373AB" w:rsidP="00687418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04A66C74" w14:textId="77777777" w:rsidR="000373AB" w:rsidRPr="0045586A" w:rsidRDefault="000373AB" w:rsidP="00687418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7F9B60C0" w14:textId="77777777" w:rsidR="000373AB" w:rsidRPr="0045586A" w:rsidRDefault="000373AB" w:rsidP="00687418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06DB91F3" w14:textId="77777777" w:rsidR="000373AB" w:rsidRPr="0045586A" w:rsidRDefault="000373AB" w:rsidP="00687418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0373AB" w:rsidRPr="00226565" w14:paraId="6DC52E39" w14:textId="77777777" w:rsidTr="00687418">
        <w:trPr>
          <w:trHeight w:val="1063"/>
        </w:trPr>
        <w:tc>
          <w:tcPr>
            <w:tcW w:w="3970" w:type="dxa"/>
            <w:shd w:val="clear" w:color="auto" w:fill="auto"/>
          </w:tcPr>
          <w:p w14:paraId="736A8CA4" w14:textId="77777777" w:rsidR="000373AB" w:rsidRDefault="000373AB" w:rsidP="00687418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9A2733A" w14:textId="77777777" w:rsidR="000373AB" w:rsidRDefault="000373AB" w:rsidP="00687418">
            <w:pPr>
              <w:rPr>
                <w:b/>
              </w:rPr>
            </w:pPr>
          </w:p>
          <w:p w14:paraId="482B5774" w14:textId="77777777" w:rsidR="000373AB" w:rsidRPr="0045586A" w:rsidRDefault="000373AB" w:rsidP="00687418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41C6DFBF" w14:textId="77777777" w:rsidR="000373AB" w:rsidRPr="0045586A" w:rsidRDefault="000373AB" w:rsidP="00687418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05827DBA" w14:textId="77777777" w:rsidR="000373AB" w:rsidRPr="0045586A" w:rsidRDefault="000373AB" w:rsidP="00687418">
            <w:pPr>
              <w:rPr>
                <w:b/>
              </w:rPr>
            </w:pPr>
          </w:p>
          <w:p w14:paraId="7A1E0C27" w14:textId="77777777" w:rsidR="000373AB" w:rsidRPr="0045586A" w:rsidRDefault="000373AB" w:rsidP="00687418">
            <w:pPr>
              <w:rPr>
                <w:b/>
              </w:rPr>
            </w:pPr>
          </w:p>
        </w:tc>
      </w:tr>
      <w:tr w:rsidR="000373AB" w:rsidRPr="00226565" w14:paraId="0A161298" w14:textId="77777777" w:rsidTr="00687418">
        <w:trPr>
          <w:trHeight w:val="167"/>
        </w:trPr>
        <w:tc>
          <w:tcPr>
            <w:tcW w:w="3970" w:type="dxa"/>
            <w:shd w:val="clear" w:color="auto" w:fill="auto"/>
          </w:tcPr>
          <w:p w14:paraId="408B3CDD" w14:textId="48ADFCBF" w:rsidR="000373AB" w:rsidRPr="0045586A" w:rsidRDefault="000373AB" w:rsidP="00687418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14.</w:t>
            </w:r>
            <w:r w:rsidR="001B0788">
              <w:rPr>
                <w:b/>
              </w:rPr>
              <w:t>11</w:t>
            </w:r>
            <w:r>
              <w:rPr>
                <w:b/>
              </w:rPr>
              <w:t>.202</w:t>
            </w:r>
            <w:r w:rsidR="00D27BC1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38AAC360" w14:textId="26A12C51" w:rsidR="000373AB" w:rsidRPr="0045586A" w:rsidRDefault="000373AB" w:rsidP="00687418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14.</w:t>
            </w:r>
            <w:r w:rsidR="001B0788">
              <w:rPr>
                <w:b/>
              </w:rPr>
              <w:t>11</w:t>
            </w:r>
            <w:r>
              <w:rPr>
                <w:b/>
              </w:rPr>
              <w:t>.202</w:t>
            </w:r>
            <w:r w:rsidR="00D27BC1">
              <w:rPr>
                <w:b/>
              </w:rPr>
              <w:t>2</w:t>
            </w:r>
          </w:p>
        </w:tc>
      </w:tr>
    </w:tbl>
    <w:p w14:paraId="3394D575" w14:textId="77777777" w:rsidR="00C2492E" w:rsidRDefault="00C2492E"/>
    <w:sectPr w:rsidR="00C2492E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3E18" w14:textId="77777777" w:rsidR="0024090B" w:rsidRDefault="0024090B" w:rsidP="001B0788">
      <w:pPr>
        <w:spacing w:after="0" w:line="240" w:lineRule="auto"/>
      </w:pPr>
      <w:r>
        <w:separator/>
      </w:r>
    </w:p>
  </w:endnote>
  <w:endnote w:type="continuationSeparator" w:id="0">
    <w:p w14:paraId="5C754F66" w14:textId="77777777" w:rsidR="0024090B" w:rsidRDefault="0024090B" w:rsidP="001B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84A0" w14:textId="4F71564C" w:rsidR="001B0788" w:rsidRDefault="00000000">
    <w:pPr>
      <w:pStyle w:val="Footer"/>
    </w:pPr>
    <w:r>
      <w:rPr>
        <w:noProof/>
      </w:rPr>
      <w:pict w14:anchorId="4A088424">
        <v:shapetype id="_x0000_t202" coordsize="21600,21600" o:spt="202" path="m,l,21600r21600,l21600,xe">
          <v:stroke joinstyle="miter"/>
          <v:path gradientshapeok="t" o:connecttype="rect"/>
        </v:shapetype>
        <v:shape id="MSIPCM4fa941acbdf4e30b1c00115b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B26D45F" w14:textId="6BADF363" w:rsidR="001B0788" w:rsidRPr="001B0788" w:rsidRDefault="001B0788" w:rsidP="001B0788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1B0788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FDFD" w14:textId="77777777" w:rsidR="0024090B" w:rsidRDefault="0024090B" w:rsidP="001B0788">
      <w:pPr>
        <w:spacing w:after="0" w:line="240" w:lineRule="auto"/>
      </w:pPr>
      <w:r>
        <w:separator/>
      </w:r>
    </w:p>
  </w:footnote>
  <w:footnote w:type="continuationSeparator" w:id="0">
    <w:p w14:paraId="7296E4B1" w14:textId="77777777" w:rsidR="0024090B" w:rsidRDefault="0024090B" w:rsidP="001B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618"/>
    <w:multiLevelType w:val="hybridMultilevel"/>
    <w:tmpl w:val="ED46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4786844">
    <w:abstractNumId w:val="1"/>
  </w:num>
  <w:num w:numId="2" w16cid:durableId="194006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373AB"/>
    <w:rsid w:val="000D197F"/>
    <w:rsid w:val="00102A07"/>
    <w:rsid w:val="001366C2"/>
    <w:rsid w:val="0016566C"/>
    <w:rsid w:val="001B0788"/>
    <w:rsid w:val="001D4FFF"/>
    <w:rsid w:val="002234A0"/>
    <w:rsid w:val="0024090B"/>
    <w:rsid w:val="002D3BF4"/>
    <w:rsid w:val="002F5246"/>
    <w:rsid w:val="00320A6D"/>
    <w:rsid w:val="00352931"/>
    <w:rsid w:val="003B010B"/>
    <w:rsid w:val="00473DD8"/>
    <w:rsid w:val="004E774F"/>
    <w:rsid w:val="007A7B1A"/>
    <w:rsid w:val="0080466D"/>
    <w:rsid w:val="00890EBF"/>
    <w:rsid w:val="008D7F7B"/>
    <w:rsid w:val="0092792B"/>
    <w:rsid w:val="00927CB3"/>
    <w:rsid w:val="00944C2D"/>
    <w:rsid w:val="009D4E80"/>
    <w:rsid w:val="00AC3FE2"/>
    <w:rsid w:val="00C2492E"/>
    <w:rsid w:val="00D27BC1"/>
    <w:rsid w:val="00DC1931"/>
    <w:rsid w:val="00E00903"/>
    <w:rsid w:val="00E016D5"/>
    <w:rsid w:val="00F1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FBD1"/>
  <w15:docId w15:val="{23EF320F-AAF4-4AC4-976B-3782F255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0373A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373A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0373AB"/>
  </w:style>
  <w:style w:type="paragraph" w:styleId="BodyText2">
    <w:name w:val="Body Text 2"/>
    <w:basedOn w:val="Normal"/>
    <w:link w:val="BodyText2Char"/>
    <w:uiPriority w:val="99"/>
    <w:unhideWhenUsed/>
    <w:rsid w:val="000373AB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0373A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B0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88"/>
  </w:style>
  <w:style w:type="table" w:styleId="TableGrid">
    <w:name w:val="Table Grid"/>
    <w:basedOn w:val="TableNormal"/>
    <w:rsid w:val="00D27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A1E51-9D9B-4CCF-BEE9-1B5CF2376622}"/>
</file>

<file path=customXml/itemProps2.xml><?xml version="1.0" encoding="utf-8"?>
<ds:datastoreItem xmlns:ds="http://schemas.openxmlformats.org/officeDocument/2006/customXml" ds:itemID="{98723418-B4C1-46D0-B983-525FC89CA2D3}"/>
</file>

<file path=customXml/itemProps3.xml><?xml version="1.0" encoding="utf-8"?>
<ds:datastoreItem xmlns:ds="http://schemas.openxmlformats.org/officeDocument/2006/customXml" ds:itemID="{E0694CF5-D890-4B9C-B9FC-F914758032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23</cp:revision>
  <dcterms:created xsi:type="dcterms:W3CDTF">2013-03-14T10:04:00Z</dcterms:created>
  <dcterms:modified xsi:type="dcterms:W3CDTF">2023-04-05T05:47:00Z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2022-04-20T03:56:23Z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f93be483-d9c7-4e6b-ab88-ffc99983c9ac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971300</vt:r8>
  </property>
  <property fmtid="{D5CDD505-2E9C-101B-9397-08002B2CF9AE}" pid="11" name="_ExtendedDescription">
    <vt:lpwstr/>
  </property>
</Properties>
</file>