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724" w:rsidRPr="00234724" w:rsidRDefault="00234724" w:rsidP="00234724">
      <w:pPr>
        <w:pStyle w:val="Title"/>
        <w:rPr>
          <w:sz w:val="24"/>
          <w:szCs w:val="24"/>
          <w:u w:val="single"/>
        </w:rPr>
      </w:pPr>
      <w:r w:rsidRPr="00234724">
        <w:rPr>
          <w:sz w:val="24"/>
          <w:szCs w:val="24"/>
          <w:u w:val="single"/>
        </w:rPr>
        <w:t xml:space="preserve">UNBALANCE </w:t>
      </w:r>
      <w:proofErr w:type="gramStart"/>
      <w:r w:rsidRPr="00234724">
        <w:rPr>
          <w:sz w:val="24"/>
          <w:szCs w:val="24"/>
          <w:u w:val="single"/>
        </w:rPr>
        <w:t>MOTOR  REPLACEMENT</w:t>
      </w:r>
      <w:proofErr w:type="gramEnd"/>
      <w:r w:rsidRPr="00234724">
        <w:rPr>
          <w:sz w:val="24"/>
          <w:szCs w:val="24"/>
          <w:u w:val="single"/>
        </w:rPr>
        <w:t xml:space="preserve"> AND COUNTERWEIGHT ADJUSTMENT</w:t>
      </w:r>
    </w:p>
    <w:p w:rsidR="00234724" w:rsidRPr="004D0CE7" w:rsidRDefault="00234724" w:rsidP="00234724">
      <w:pPr>
        <w:spacing w:before="100" w:beforeAutospacing="1" w:after="100" w:afterAutospacing="1"/>
      </w:pPr>
      <w:r w:rsidRPr="004D0CE7">
        <w:rPr>
          <w:b/>
          <w:bCs/>
        </w:rPr>
        <w:t xml:space="preserve">Objective: Unbalance motor replacement.   </w:t>
      </w:r>
    </w:p>
    <w:p w:rsidR="00234724" w:rsidRDefault="00234724" w:rsidP="00234724">
      <w:pPr>
        <w:spacing w:before="100" w:beforeAutospacing="1" w:after="100" w:afterAutospacing="1"/>
      </w:pPr>
      <w:r w:rsidRPr="00234724">
        <w:rPr>
          <w:bCs/>
        </w:rPr>
        <w:t xml:space="preserve">Scope: Raw material handling area   </w:t>
      </w:r>
    </w:p>
    <w:p w:rsidR="00B872C0" w:rsidRPr="00B872C0" w:rsidRDefault="00234724" w:rsidP="00234724">
      <w:pPr>
        <w:spacing w:before="100" w:beforeAutospacing="1" w:after="100" w:afterAutospacing="1"/>
      </w:pPr>
      <w:r w:rsidRPr="004D0CE7">
        <w:rPr>
          <w:bCs/>
        </w:rPr>
        <w:t xml:space="preserve">Ref:  Motor manufacturer instructions.   </w:t>
      </w:r>
    </w:p>
    <w:p w:rsidR="00234724" w:rsidRPr="004D0CE7" w:rsidRDefault="00234724" w:rsidP="00234724">
      <w:pPr>
        <w:widowControl/>
        <w:numPr>
          <w:ilvl w:val="0"/>
          <w:numId w:val="41"/>
        </w:numPr>
        <w:tabs>
          <w:tab w:val="num" w:pos="360"/>
        </w:tabs>
        <w:suppressAutoHyphens w:val="0"/>
        <w:spacing w:before="100" w:beforeAutospacing="1" w:after="100" w:afterAutospacing="1"/>
        <w:ind w:left="1080"/>
      </w:pPr>
      <w:r w:rsidRPr="004D0CE7">
        <w:rPr>
          <w:rFonts w:eastAsia="Symbol" w:cs="Symbol"/>
          <w:bCs/>
        </w:rPr>
        <w:t xml:space="preserve">        </w:t>
      </w:r>
      <w:r w:rsidRPr="004D0CE7">
        <w:rPr>
          <w:bCs/>
        </w:rPr>
        <w:t>Aspect: Nil</w:t>
      </w:r>
      <w:r w:rsidRPr="004D0CE7">
        <w:t xml:space="preserve"> </w:t>
      </w:r>
    </w:p>
    <w:p w:rsidR="00234724" w:rsidRPr="004D0CE7" w:rsidRDefault="00234724" w:rsidP="00234724">
      <w:pPr>
        <w:widowControl/>
        <w:numPr>
          <w:ilvl w:val="0"/>
          <w:numId w:val="41"/>
        </w:numPr>
        <w:tabs>
          <w:tab w:val="num" w:pos="360"/>
        </w:tabs>
        <w:suppressAutoHyphens w:val="0"/>
        <w:spacing w:before="100" w:beforeAutospacing="1" w:after="100" w:afterAutospacing="1"/>
        <w:ind w:left="1080"/>
      </w:pPr>
      <w:r w:rsidRPr="004D0CE7">
        <w:rPr>
          <w:rFonts w:eastAsia="Symbol" w:cs="Symbol"/>
          <w:bCs/>
        </w:rPr>
        <w:t xml:space="preserve">        </w:t>
      </w:r>
      <w:r w:rsidRPr="004D0CE7">
        <w:rPr>
          <w:bCs/>
        </w:rPr>
        <w:t>Impact: Nil</w:t>
      </w:r>
      <w:r w:rsidRPr="004D0CE7">
        <w:t xml:space="preserve"> </w:t>
      </w:r>
    </w:p>
    <w:p w:rsidR="00951852" w:rsidRPr="00BA3EFA" w:rsidRDefault="00234724" w:rsidP="00BA3EFA">
      <w:pPr>
        <w:widowControl/>
        <w:numPr>
          <w:ilvl w:val="0"/>
          <w:numId w:val="41"/>
        </w:numPr>
        <w:tabs>
          <w:tab w:val="num" w:pos="360"/>
        </w:tabs>
        <w:suppressAutoHyphens w:val="0"/>
        <w:spacing w:before="100" w:beforeAutospacing="1" w:after="100" w:afterAutospacing="1"/>
        <w:ind w:left="1080"/>
      </w:pPr>
      <w:r w:rsidRPr="004D0CE7">
        <w:rPr>
          <w:rFonts w:eastAsia="Symbol" w:cs="Symbol"/>
          <w:bCs/>
        </w:rPr>
        <w:t xml:space="preserve">        </w:t>
      </w:r>
      <w:r w:rsidRPr="004D0CE7">
        <w:rPr>
          <w:bCs/>
        </w:rPr>
        <w:t>Hazards: Falling of motor .   falling of motor cover, falling of counter weight,</w:t>
      </w:r>
    </w:p>
    <w:p w:rsidR="00234724" w:rsidRDefault="00234724" w:rsidP="00234724">
      <w:pPr>
        <w:pStyle w:val="ListParagraph"/>
        <w:numPr>
          <w:ilvl w:val="0"/>
          <w:numId w:val="42"/>
        </w:numPr>
        <w:spacing w:before="100" w:beforeAutospacing="1" w:after="100" w:afterAutospacing="1"/>
        <w:rPr>
          <w:bCs/>
        </w:rPr>
      </w:pPr>
      <w:r w:rsidRPr="00234724">
        <w:rPr>
          <w:bCs/>
        </w:rPr>
        <w:t>Shift the motor at site by using   suitable motor lifting rod available at tool room  or by using hiab or palfinger.</w:t>
      </w:r>
    </w:p>
    <w:p w:rsidR="00234724" w:rsidRPr="00234724" w:rsidRDefault="00234724" w:rsidP="00234724">
      <w:pPr>
        <w:spacing w:before="100" w:beforeAutospacing="1" w:after="100" w:afterAutospacing="1"/>
        <w:ind w:left="360"/>
        <w:rPr>
          <w:bCs/>
        </w:rPr>
      </w:pPr>
      <w:r w:rsidRPr="00234724">
        <w:rPr>
          <w:bCs/>
          <w:i/>
        </w:rPr>
        <w:t>Responsibility: Electrician and Contractor employee</w:t>
      </w:r>
      <w:r w:rsidRPr="00234724">
        <w:rPr>
          <w:bCs/>
        </w:rPr>
        <w:t xml:space="preserve">   </w:t>
      </w:r>
    </w:p>
    <w:p w:rsidR="00234724" w:rsidRPr="004D0CE7" w:rsidRDefault="00234724" w:rsidP="00234724">
      <w:pPr>
        <w:pStyle w:val="ListParagraph"/>
        <w:numPr>
          <w:ilvl w:val="0"/>
          <w:numId w:val="42"/>
        </w:numPr>
        <w:spacing w:before="100" w:beforeAutospacing="1" w:after="100" w:afterAutospacing="1"/>
      </w:pPr>
      <w:r w:rsidRPr="00234724">
        <w:rPr>
          <w:bCs/>
        </w:rPr>
        <w:t>Take  shutdown of the respective feeder.</w:t>
      </w:r>
    </w:p>
    <w:p w:rsidR="00234724" w:rsidRPr="004D0CE7" w:rsidRDefault="005E7D15" w:rsidP="00234724">
      <w:pPr>
        <w:spacing w:before="100" w:beforeAutospacing="1" w:after="100" w:afterAutospacing="1"/>
        <w:jc w:val="both"/>
      </w:pPr>
      <w:r>
        <w:rPr>
          <w:bCs/>
          <w:i/>
        </w:rPr>
        <w:t xml:space="preserve">      </w:t>
      </w:r>
      <w:r w:rsidR="00234724" w:rsidRPr="004D0CE7">
        <w:rPr>
          <w:bCs/>
          <w:i/>
        </w:rPr>
        <w:t xml:space="preserve">Responsibility: Electrical &amp; mechanical Engineer   </w:t>
      </w:r>
    </w:p>
    <w:p w:rsidR="00234724" w:rsidRPr="004D0CE7" w:rsidRDefault="00234724" w:rsidP="00234724">
      <w:pPr>
        <w:pStyle w:val="ListParagraph"/>
        <w:numPr>
          <w:ilvl w:val="0"/>
          <w:numId w:val="42"/>
        </w:numPr>
        <w:spacing w:before="100" w:beforeAutospacing="1" w:after="100" w:afterAutospacing="1"/>
      </w:pPr>
      <w:r w:rsidRPr="00234724">
        <w:rPr>
          <w:bCs/>
        </w:rPr>
        <w:t>Disconnect the motor &amp; give clearance  to mechanical for removing the motor.</w:t>
      </w:r>
    </w:p>
    <w:p w:rsidR="00234724" w:rsidRPr="004D0CE7" w:rsidRDefault="005E7D15" w:rsidP="00234724">
      <w:pPr>
        <w:spacing w:before="100" w:beforeAutospacing="1" w:after="100" w:afterAutospacing="1"/>
        <w:jc w:val="both"/>
      </w:pPr>
      <w:r>
        <w:rPr>
          <w:bCs/>
          <w:i/>
        </w:rPr>
        <w:t xml:space="preserve">      </w:t>
      </w:r>
      <w:r w:rsidR="00234724" w:rsidRPr="004D0CE7">
        <w:rPr>
          <w:bCs/>
          <w:i/>
        </w:rPr>
        <w:t>Responsibility: Electrician</w:t>
      </w:r>
      <w:r w:rsidR="00234724" w:rsidRPr="004D0CE7">
        <w:rPr>
          <w:bCs/>
        </w:rPr>
        <w:t xml:space="preserve">   </w:t>
      </w:r>
    </w:p>
    <w:p w:rsidR="00C0662A" w:rsidRDefault="00234724" w:rsidP="00C0662A">
      <w:r w:rsidRPr="00234724">
        <w:rPr>
          <w:bCs/>
        </w:rPr>
        <w:t>Check motor mounting holes are not oblonged . Motor mounting foundation bolts tightness shall be done upto the required torque recommended by the OEM  by using torque wrench available with Mechanical.  After replacing with the new motor &amp; adjusting  the counterweight as required, take clearance from mechanical to clear the s/d temporarily &amp; start the drive for checking direction temporarily.</w:t>
      </w:r>
      <w:r w:rsidR="00BA0D6D">
        <w:rPr>
          <w:bCs/>
        </w:rPr>
        <w:t xml:space="preserve"> Before taking trial </w:t>
      </w:r>
      <w:r w:rsidRPr="00234724">
        <w:rPr>
          <w:bCs/>
        </w:rPr>
        <w:t xml:space="preserve"> </w:t>
      </w:r>
      <w:r w:rsidR="00BA0D6D">
        <w:rPr>
          <w:bCs/>
        </w:rPr>
        <w:t>e</w:t>
      </w:r>
      <w:r w:rsidRPr="00234724">
        <w:rPr>
          <w:bCs/>
        </w:rPr>
        <w:t>nsure</w:t>
      </w:r>
      <w:r w:rsidR="00BA0D6D">
        <w:rPr>
          <w:bCs/>
        </w:rPr>
        <w:t xml:space="preserve"> 1)</w:t>
      </w:r>
      <w:r w:rsidRPr="00234724">
        <w:rPr>
          <w:bCs/>
        </w:rPr>
        <w:t xml:space="preserve"> sling is fitted to the motor</w:t>
      </w:r>
      <w:r w:rsidR="00BA0D6D">
        <w:rPr>
          <w:bCs/>
        </w:rPr>
        <w:t>, 2</w:t>
      </w:r>
      <w:r w:rsidR="00BA0D6D" w:rsidRPr="00BA0D6D">
        <w:t xml:space="preserve"> </w:t>
      </w:r>
      <w:r w:rsidR="00BA0D6D" w:rsidRPr="00BA0D6D">
        <w:rPr>
          <w:bCs/>
        </w:rPr>
        <w:t>Unbalance motor's sha</w:t>
      </w:r>
      <w:r w:rsidR="00BA0D6D">
        <w:rPr>
          <w:bCs/>
        </w:rPr>
        <w:t xml:space="preserve">ll be connected through RCCB </w:t>
      </w:r>
      <w:r w:rsidR="00C0662A">
        <w:rPr>
          <w:bCs/>
        </w:rPr>
        <w:t xml:space="preserve">. </w:t>
      </w:r>
      <w:r w:rsidR="00C0662A">
        <w:t>No power Circuit to be kept remain charged with faulty  RCCB . In no case RCCB can be bypassed.</w:t>
      </w:r>
    </w:p>
    <w:p w:rsidR="00BA0D6D" w:rsidRPr="00BA0D6D" w:rsidRDefault="00BA0D6D" w:rsidP="005E28DC">
      <w:pPr>
        <w:pStyle w:val="ListParagraph"/>
        <w:spacing w:before="100" w:beforeAutospacing="1" w:after="100" w:afterAutospacing="1"/>
        <w:rPr>
          <w:bCs/>
        </w:rPr>
      </w:pPr>
    </w:p>
    <w:p w:rsidR="00234724" w:rsidRPr="004D0CE7" w:rsidRDefault="00BA0D6D" w:rsidP="00BA0D6D">
      <w:pPr>
        <w:pStyle w:val="ListParagraph"/>
        <w:numPr>
          <w:ilvl w:val="0"/>
          <w:numId w:val="42"/>
        </w:numPr>
        <w:spacing w:before="100" w:beforeAutospacing="1" w:after="100" w:afterAutospacing="1"/>
      </w:pPr>
      <w:r w:rsidRPr="00BA0D6D">
        <w:rPr>
          <w:bCs/>
        </w:rPr>
        <w:t>flexible cable from JB to motor shall have  additional flexible GI mesh protection for protection against insulation damage.</w:t>
      </w:r>
    </w:p>
    <w:p w:rsidR="00234724" w:rsidRPr="004D0CE7" w:rsidRDefault="005E7D15" w:rsidP="00234724">
      <w:pPr>
        <w:spacing w:before="100" w:beforeAutospacing="1" w:after="100" w:afterAutospacing="1"/>
        <w:jc w:val="both"/>
      </w:pPr>
      <w:r>
        <w:rPr>
          <w:bCs/>
          <w:i/>
        </w:rPr>
        <w:t xml:space="preserve">      </w:t>
      </w:r>
      <w:r w:rsidR="00234724" w:rsidRPr="004D0CE7">
        <w:rPr>
          <w:bCs/>
          <w:i/>
        </w:rPr>
        <w:t>Responsibility:Electrical Engineer</w:t>
      </w:r>
      <w:r w:rsidR="00234724" w:rsidRPr="004D0CE7">
        <w:rPr>
          <w:bCs/>
        </w:rPr>
        <w:t xml:space="preserve">   </w:t>
      </w:r>
    </w:p>
    <w:p w:rsidR="00234724" w:rsidRPr="004D0CE7" w:rsidRDefault="00234724" w:rsidP="00234724">
      <w:pPr>
        <w:pStyle w:val="ListParagraph"/>
        <w:numPr>
          <w:ilvl w:val="0"/>
          <w:numId w:val="42"/>
        </w:numPr>
        <w:spacing w:before="100" w:beforeAutospacing="1" w:after="100" w:afterAutospacing="1"/>
      </w:pPr>
      <w:r w:rsidRPr="00234724">
        <w:rPr>
          <w:bCs/>
        </w:rPr>
        <w:t>After confirming direction from mechanical engineer put back the counterweight cover and seal motor counter weight  covers and terminal box covers with anabond sealant</w:t>
      </w:r>
    </w:p>
    <w:p w:rsidR="00234724" w:rsidRPr="004D0CE7" w:rsidRDefault="005E7D15" w:rsidP="00234724">
      <w:pPr>
        <w:spacing w:before="100" w:beforeAutospacing="1" w:after="100" w:afterAutospacing="1"/>
        <w:jc w:val="both"/>
      </w:pPr>
      <w:r>
        <w:rPr>
          <w:bCs/>
          <w:i/>
        </w:rPr>
        <w:t xml:space="preserve">     </w:t>
      </w:r>
      <w:r w:rsidR="00234724" w:rsidRPr="004D0CE7">
        <w:rPr>
          <w:bCs/>
          <w:i/>
        </w:rPr>
        <w:t>Responsibility:Electrical Engineer  and Electrician</w:t>
      </w:r>
      <w:r w:rsidR="00234724" w:rsidRPr="004D0CE7">
        <w:rPr>
          <w:bCs/>
        </w:rPr>
        <w:t xml:space="preserve">   </w:t>
      </w:r>
    </w:p>
    <w:p w:rsidR="00234724" w:rsidRDefault="00234724" w:rsidP="00234724">
      <w:pPr>
        <w:pStyle w:val="ListParagraph"/>
        <w:numPr>
          <w:ilvl w:val="0"/>
          <w:numId w:val="42"/>
        </w:numPr>
        <w:spacing w:before="100" w:beforeAutospacing="1" w:after="100" w:afterAutospacing="1"/>
        <w:rPr>
          <w:bCs/>
        </w:rPr>
      </w:pPr>
      <w:r w:rsidRPr="00234724">
        <w:rPr>
          <w:bCs/>
        </w:rPr>
        <w:t>Clear the shutdown, take a trial  &amp; hand over to production.</w:t>
      </w:r>
    </w:p>
    <w:p w:rsidR="00E96062" w:rsidRPr="00234724" w:rsidRDefault="00E96062" w:rsidP="00E96062">
      <w:pPr>
        <w:pStyle w:val="ListParagraph"/>
        <w:spacing w:before="100" w:beforeAutospacing="1" w:after="100" w:afterAutospacing="1"/>
        <w:rPr>
          <w:bCs/>
        </w:rPr>
      </w:pPr>
    </w:p>
    <w:p w:rsidR="00234724" w:rsidRPr="004D0CE7" w:rsidRDefault="00234724" w:rsidP="00234724">
      <w:pPr>
        <w:pStyle w:val="ListParagraph"/>
        <w:numPr>
          <w:ilvl w:val="0"/>
          <w:numId w:val="42"/>
        </w:numPr>
        <w:spacing w:before="100" w:beforeAutospacing="1" w:after="100" w:afterAutospacing="1"/>
      </w:pPr>
      <w:r w:rsidRPr="00234724">
        <w:rPr>
          <w:bCs/>
        </w:rPr>
        <w:t xml:space="preserve">Running parameters like body temperature, current drawn has to be checked for every shift for three days. Motor mounting bolts tightness has to be done by using torque wrench. After 8 hrs of running, foundation bolts tightness has to be checked once again to ensure it is not </w:t>
      </w:r>
      <w:r w:rsidRPr="00234724">
        <w:rPr>
          <w:bCs/>
        </w:rPr>
        <w:lastRenderedPageBreak/>
        <w:t xml:space="preserve">become loose. </w:t>
      </w:r>
    </w:p>
    <w:p w:rsidR="00234724" w:rsidRDefault="005E7D15" w:rsidP="00234724">
      <w:pPr>
        <w:spacing w:before="100" w:beforeAutospacing="1" w:after="100" w:afterAutospacing="1"/>
        <w:jc w:val="both"/>
        <w:rPr>
          <w:bCs/>
        </w:rPr>
      </w:pPr>
      <w:r>
        <w:rPr>
          <w:bCs/>
          <w:i/>
        </w:rPr>
        <w:t xml:space="preserve">       </w:t>
      </w:r>
      <w:r w:rsidR="00234724" w:rsidRPr="004D0CE7">
        <w:rPr>
          <w:bCs/>
          <w:i/>
        </w:rPr>
        <w:t xml:space="preserve">Responsibility:Electrical Engineer </w:t>
      </w:r>
      <w:r w:rsidR="00234724" w:rsidRPr="004D0CE7">
        <w:rPr>
          <w:bCs/>
        </w:rPr>
        <w:t xml:space="preserve">   </w:t>
      </w:r>
    </w:p>
    <w:p w:rsidR="006A5A5E" w:rsidRDefault="006A5A5E" w:rsidP="006A5A5E">
      <w:pPr>
        <w:pStyle w:val="ListParagraph"/>
        <w:spacing w:before="100" w:beforeAutospacing="1" w:after="100" w:afterAutospacing="1"/>
        <w:jc w:val="both"/>
      </w:pPr>
    </w:p>
    <w:p w:rsidR="00234724" w:rsidRPr="00234724" w:rsidRDefault="00234724" w:rsidP="00234724">
      <w:pPr>
        <w:spacing w:before="100" w:beforeAutospacing="1" w:after="100" w:afterAutospacing="1"/>
        <w:rPr>
          <w:b/>
        </w:rPr>
      </w:pPr>
      <w:r w:rsidRPr="00234724">
        <w:rPr>
          <w:b/>
          <w:u w:val="single"/>
        </w:rPr>
        <w:t xml:space="preserve"> ADJUSTING COUNTER WEIGHT </w:t>
      </w:r>
    </w:p>
    <w:p w:rsidR="00234724" w:rsidRPr="004D0CE7" w:rsidRDefault="00234724" w:rsidP="00234724">
      <w:pPr>
        <w:pStyle w:val="ListParagraph"/>
        <w:numPr>
          <w:ilvl w:val="0"/>
          <w:numId w:val="43"/>
        </w:numPr>
        <w:spacing w:before="100" w:beforeAutospacing="1" w:after="100" w:afterAutospacing="1"/>
      </w:pPr>
      <w:r w:rsidRPr="00234724">
        <w:rPr>
          <w:bCs/>
        </w:rPr>
        <w:t>Mechanical engineer will take the clearance from production engineer &amp; inform elect dept.</w:t>
      </w:r>
    </w:p>
    <w:p w:rsidR="00234724" w:rsidRPr="004D0CE7" w:rsidRDefault="005E7D15" w:rsidP="00234724">
      <w:pPr>
        <w:spacing w:before="100" w:beforeAutospacing="1" w:after="100" w:afterAutospacing="1"/>
      </w:pPr>
      <w:r>
        <w:rPr>
          <w:bCs/>
          <w:i/>
        </w:rPr>
        <w:t xml:space="preserve">      </w:t>
      </w:r>
      <w:r w:rsidR="00234724" w:rsidRPr="004D0CE7">
        <w:rPr>
          <w:bCs/>
          <w:i/>
        </w:rPr>
        <w:t>Responsibility: Mechanical Engineer</w:t>
      </w:r>
      <w:r w:rsidR="00234724" w:rsidRPr="004D0CE7">
        <w:rPr>
          <w:bCs/>
        </w:rPr>
        <w:t xml:space="preserve">   </w:t>
      </w:r>
    </w:p>
    <w:p w:rsidR="00234724" w:rsidRPr="004D0CE7" w:rsidRDefault="00234724" w:rsidP="00234724">
      <w:pPr>
        <w:pStyle w:val="ListParagraph"/>
        <w:numPr>
          <w:ilvl w:val="0"/>
          <w:numId w:val="43"/>
        </w:numPr>
        <w:spacing w:before="100" w:beforeAutospacing="1" w:after="100" w:afterAutospacing="1"/>
      </w:pPr>
      <w:r w:rsidRPr="00234724">
        <w:rPr>
          <w:bCs/>
        </w:rPr>
        <w:t>Mechanical engineer  will take the shutdown of the respective feeder.</w:t>
      </w:r>
    </w:p>
    <w:p w:rsidR="00234724" w:rsidRPr="004D0CE7" w:rsidRDefault="005E7D15" w:rsidP="00234724">
      <w:pPr>
        <w:spacing w:before="100" w:beforeAutospacing="1" w:after="100" w:afterAutospacing="1"/>
        <w:jc w:val="both"/>
      </w:pPr>
      <w:r>
        <w:rPr>
          <w:bCs/>
          <w:i/>
        </w:rPr>
        <w:t xml:space="preserve">     </w:t>
      </w:r>
      <w:r w:rsidR="00234724" w:rsidRPr="004D0CE7">
        <w:rPr>
          <w:bCs/>
          <w:i/>
        </w:rPr>
        <w:t xml:space="preserve">Responsibility:Electrical &amp; Mechanical Engineer </w:t>
      </w:r>
      <w:r w:rsidR="00234724" w:rsidRPr="004D0CE7">
        <w:rPr>
          <w:bCs/>
        </w:rPr>
        <w:t xml:space="preserve">   </w:t>
      </w:r>
    </w:p>
    <w:p w:rsidR="00234724" w:rsidRPr="004D0CE7" w:rsidRDefault="00234724" w:rsidP="00234724">
      <w:pPr>
        <w:pStyle w:val="ListParagraph"/>
        <w:numPr>
          <w:ilvl w:val="0"/>
          <w:numId w:val="43"/>
        </w:numPr>
        <w:spacing w:before="100" w:beforeAutospacing="1" w:after="100" w:afterAutospacing="1"/>
      </w:pPr>
      <w:r w:rsidRPr="00234724">
        <w:rPr>
          <w:bCs/>
        </w:rPr>
        <w:t>Electrician along with fitter will go to site,  both together will remove the cover, adjust the counterweight &amp; put back the cover and seal with anabond</w:t>
      </w:r>
    </w:p>
    <w:p w:rsidR="00234724" w:rsidRPr="004D0CE7" w:rsidRDefault="005E7D15" w:rsidP="00234724">
      <w:pPr>
        <w:spacing w:before="100" w:beforeAutospacing="1" w:after="100" w:afterAutospacing="1"/>
        <w:jc w:val="both"/>
      </w:pPr>
      <w:r>
        <w:rPr>
          <w:bCs/>
          <w:i/>
        </w:rPr>
        <w:t xml:space="preserve">     </w:t>
      </w:r>
      <w:r w:rsidR="00234724" w:rsidRPr="004D0CE7">
        <w:rPr>
          <w:bCs/>
          <w:i/>
        </w:rPr>
        <w:t xml:space="preserve">Responsibility:Electrician and mechanical fitter </w:t>
      </w:r>
      <w:r w:rsidR="00234724" w:rsidRPr="004D0CE7">
        <w:rPr>
          <w:bCs/>
        </w:rPr>
        <w:t>.</w:t>
      </w:r>
    </w:p>
    <w:p w:rsidR="00234724" w:rsidRPr="004D0CE7" w:rsidRDefault="00234724" w:rsidP="00234724">
      <w:pPr>
        <w:pStyle w:val="ListParagraph"/>
        <w:numPr>
          <w:ilvl w:val="0"/>
          <w:numId w:val="43"/>
        </w:numPr>
        <w:spacing w:before="100" w:beforeAutospacing="1" w:after="100" w:afterAutospacing="1"/>
      </w:pPr>
      <w:r w:rsidRPr="00234724">
        <w:rPr>
          <w:bCs/>
        </w:rPr>
        <w:t>Electrician will clear the shutdown after taking mechanical clearance.</w:t>
      </w:r>
    </w:p>
    <w:p w:rsidR="00234724" w:rsidRPr="004D0CE7" w:rsidRDefault="005E7D15" w:rsidP="00234724">
      <w:pPr>
        <w:spacing w:before="100" w:beforeAutospacing="1" w:after="100" w:afterAutospacing="1"/>
        <w:jc w:val="both"/>
      </w:pPr>
      <w:r>
        <w:rPr>
          <w:bCs/>
          <w:i/>
        </w:rPr>
        <w:t xml:space="preserve">     </w:t>
      </w:r>
      <w:r w:rsidR="00234724" w:rsidRPr="004D0CE7">
        <w:rPr>
          <w:bCs/>
          <w:i/>
        </w:rPr>
        <w:t>Responsibility :Electrician</w:t>
      </w:r>
      <w:r w:rsidR="00234724" w:rsidRPr="004D0CE7">
        <w:rPr>
          <w:bCs/>
        </w:rPr>
        <w:t xml:space="preserve">   </w:t>
      </w:r>
    </w:p>
    <w:p w:rsidR="00234724" w:rsidRPr="004D0CE7" w:rsidRDefault="00234724" w:rsidP="00234724">
      <w:pPr>
        <w:pStyle w:val="ListParagraph"/>
        <w:numPr>
          <w:ilvl w:val="0"/>
          <w:numId w:val="43"/>
        </w:numPr>
        <w:spacing w:before="100" w:beforeAutospacing="1" w:after="100" w:afterAutospacing="1"/>
      </w:pPr>
      <w:r w:rsidRPr="00234724">
        <w:rPr>
          <w:bCs/>
        </w:rPr>
        <w:t>Electrical engineer will give clearance to production after taking trial and ensuring current drawn by the motor is ok. Check for relay setting, if require setting may be enhanced upto the FLC of the motor.</w:t>
      </w:r>
    </w:p>
    <w:p w:rsidR="00234724" w:rsidRPr="004D0CE7" w:rsidRDefault="005E7D15" w:rsidP="00234724">
      <w:pPr>
        <w:spacing w:before="100" w:beforeAutospacing="1" w:after="100" w:afterAutospacing="1"/>
        <w:jc w:val="both"/>
        <w:rPr>
          <w:sz w:val="27"/>
          <w:szCs w:val="27"/>
        </w:rPr>
      </w:pPr>
      <w:r>
        <w:rPr>
          <w:bCs/>
          <w:i/>
        </w:rPr>
        <w:t xml:space="preserve">     </w:t>
      </w:r>
      <w:r w:rsidR="00234724" w:rsidRPr="004D0CE7">
        <w:rPr>
          <w:bCs/>
          <w:i/>
        </w:rPr>
        <w:t>Responsibility : Electrical Engineer</w:t>
      </w:r>
      <w:r w:rsidR="00234724" w:rsidRPr="004D0CE7">
        <w:rPr>
          <w:bCs/>
          <w:i/>
        </w:rPr>
        <w:tab/>
      </w:r>
      <w:r w:rsidR="00234724" w:rsidRPr="004D0CE7">
        <w:rPr>
          <w:bCs/>
          <w:i/>
        </w:rPr>
        <w:tab/>
      </w:r>
      <w:r w:rsidR="00234724" w:rsidRPr="004D0CE7">
        <w:rPr>
          <w:bCs/>
          <w:i/>
        </w:rPr>
        <w:tab/>
      </w:r>
      <w:r w:rsidR="00234724" w:rsidRPr="004D0CE7">
        <w:rPr>
          <w:sz w:val="27"/>
          <w:szCs w:val="27"/>
        </w:rPr>
        <w:tab/>
      </w:r>
    </w:p>
    <w:p w:rsidR="00234724" w:rsidRPr="004D0CE7" w:rsidRDefault="00234724" w:rsidP="00234724">
      <w:pPr>
        <w:pStyle w:val="NormalWeb"/>
        <w:rPr>
          <w:bCs/>
        </w:rPr>
      </w:pPr>
    </w:p>
    <w:p w:rsidR="00234724" w:rsidRPr="004D0CE7" w:rsidRDefault="00234724" w:rsidP="00234724"/>
    <w:tbl>
      <w:tblPr>
        <w:tblW w:w="90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3119ED" w:rsidTr="003119ED">
        <w:trPr>
          <w:trHeight w:val="316"/>
          <w:jc w:val="center"/>
        </w:trPr>
        <w:tc>
          <w:tcPr>
            <w:tcW w:w="2802" w:type="dxa"/>
            <w:tcBorders>
              <w:top w:val="single" w:sz="4" w:space="0" w:color="000000"/>
              <w:left w:val="single" w:sz="4" w:space="0" w:color="000000"/>
              <w:bottom w:val="single" w:sz="4" w:space="0" w:color="000000"/>
              <w:right w:val="single" w:sz="4" w:space="0" w:color="000000"/>
            </w:tcBorders>
            <w:hideMark/>
          </w:tcPr>
          <w:p w:rsidR="003119ED" w:rsidRDefault="003119ED">
            <w:pPr>
              <w:widowControl/>
              <w:suppressAutoHyphens w:val="0"/>
              <w:rPr>
                <w:b/>
                <w:sz w:val="20"/>
                <w:lang w:val="en-US"/>
              </w:rPr>
            </w:pPr>
            <w:r>
              <w:rPr>
                <w:b/>
                <w:sz w:val="20"/>
                <w:lang w:val="en-US"/>
              </w:rPr>
              <w:t xml:space="preserve">Prepared </w:t>
            </w:r>
            <w:proofErr w:type="gramStart"/>
            <w:r>
              <w:rPr>
                <w:b/>
                <w:sz w:val="20"/>
                <w:lang w:val="en-US"/>
              </w:rPr>
              <w:t>By</w:t>
            </w:r>
            <w:proofErr w:type="gramEnd"/>
            <w:r>
              <w:rPr>
                <w:b/>
                <w:sz w:val="20"/>
                <w:lang w:val="en-US"/>
              </w:rPr>
              <w:t xml:space="preserve">: </w:t>
            </w:r>
          </w:p>
          <w:p w:rsidR="003119ED" w:rsidRDefault="003119ED">
            <w:pPr>
              <w:widowControl/>
              <w:suppressAutoHyphens w:val="0"/>
              <w:rPr>
                <w:sz w:val="20"/>
                <w:lang w:val="en-US"/>
              </w:rPr>
            </w:pPr>
            <w:r>
              <w:rPr>
                <w:sz w:val="20"/>
                <w:lang w:val="en-US"/>
              </w:rPr>
              <w:t>Head – Electrical &amp; Instrumentation PID1</w:t>
            </w:r>
          </w:p>
        </w:tc>
        <w:tc>
          <w:tcPr>
            <w:tcW w:w="3160" w:type="dxa"/>
            <w:tcBorders>
              <w:top w:val="single" w:sz="4" w:space="0" w:color="000000"/>
              <w:left w:val="single" w:sz="4" w:space="0" w:color="000000"/>
              <w:bottom w:val="single" w:sz="4" w:space="0" w:color="000000"/>
              <w:right w:val="single" w:sz="4" w:space="0" w:color="000000"/>
            </w:tcBorders>
            <w:hideMark/>
          </w:tcPr>
          <w:p w:rsidR="003119ED" w:rsidRDefault="003119ED">
            <w:pPr>
              <w:widowControl/>
              <w:suppressAutoHyphens w:val="0"/>
              <w:rPr>
                <w:b/>
                <w:sz w:val="20"/>
                <w:lang w:val="en-US"/>
              </w:rPr>
            </w:pPr>
            <w:r>
              <w:rPr>
                <w:b/>
                <w:sz w:val="20"/>
                <w:lang w:val="en-US"/>
              </w:rPr>
              <w:t xml:space="preserve">Reviewed &amp; Issued </w:t>
            </w:r>
            <w:proofErr w:type="gramStart"/>
            <w:r>
              <w:rPr>
                <w:b/>
                <w:sz w:val="20"/>
                <w:lang w:val="en-US"/>
              </w:rPr>
              <w:t>By</w:t>
            </w:r>
            <w:proofErr w:type="gramEnd"/>
            <w:r>
              <w:rPr>
                <w:b/>
                <w:sz w:val="20"/>
                <w:lang w:val="en-US"/>
              </w:rPr>
              <w:t xml:space="preserve">: </w:t>
            </w:r>
          </w:p>
          <w:p w:rsidR="003119ED" w:rsidRDefault="003119ED">
            <w:pPr>
              <w:widowControl/>
              <w:suppressAutoHyphens w:val="0"/>
              <w:rPr>
                <w:sz w:val="20"/>
                <w:lang w:val="en-US"/>
              </w:rPr>
            </w:pPr>
            <w:r>
              <w:rPr>
                <w:sz w:val="20"/>
                <w:lang w:val="en-US"/>
              </w:rPr>
              <w:t>Management Representative</w:t>
            </w:r>
          </w:p>
        </w:tc>
        <w:tc>
          <w:tcPr>
            <w:tcW w:w="3133" w:type="dxa"/>
            <w:tcBorders>
              <w:top w:val="single" w:sz="4" w:space="0" w:color="000000"/>
              <w:left w:val="single" w:sz="4" w:space="0" w:color="000000"/>
              <w:bottom w:val="single" w:sz="4" w:space="0" w:color="000000"/>
              <w:right w:val="single" w:sz="4" w:space="0" w:color="000000"/>
            </w:tcBorders>
            <w:hideMark/>
          </w:tcPr>
          <w:p w:rsidR="003119ED" w:rsidRDefault="003119ED">
            <w:pPr>
              <w:widowControl/>
              <w:suppressAutoHyphens w:val="0"/>
              <w:rPr>
                <w:b/>
                <w:sz w:val="20"/>
                <w:lang w:val="en-US"/>
              </w:rPr>
            </w:pPr>
            <w:r>
              <w:rPr>
                <w:b/>
                <w:sz w:val="20"/>
                <w:lang w:val="en-US"/>
              </w:rPr>
              <w:t xml:space="preserve">Approved </w:t>
            </w:r>
            <w:proofErr w:type="gramStart"/>
            <w:r>
              <w:rPr>
                <w:b/>
                <w:sz w:val="20"/>
                <w:lang w:val="en-US"/>
              </w:rPr>
              <w:t>By</w:t>
            </w:r>
            <w:proofErr w:type="gramEnd"/>
            <w:r>
              <w:rPr>
                <w:b/>
                <w:sz w:val="20"/>
                <w:lang w:val="en-US"/>
              </w:rPr>
              <w:t xml:space="preserve">: </w:t>
            </w:r>
          </w:p>
          <w:p w:rsidR="003119ED" w:rsidRDefault="003119ED">
            <w:pPr>
              <w:widowControl/>
              <w:suppressAutoHyphens w:val="0"/>
              <w:rPr>
                <w:sz w:val="20"/>
                <w:lang w:val="en-US"/>
              </w:rPr>
            </w:pPr>
            <w:r>
              <w:rPr>
                <w:sz w:val="20"/>
                <w:lang w:val="en-US"/>
              </w:rPr>
              <w:t>Head – Electrical &amp; Instrumentation VAB</w:t>
            </w:r>
          </w:p>
        </w:tc>
      </w:tr>
      <w:tr w:rsidR="003119ED" w:rsidTr="003119ED">
        <w:trPr>
          <w:trHeight w:val="797"/>
          <w:jc w:val="center"/>
        </w:trPr>
        <w:tc>
          <w:tcPr>
            <w:tcW w:w="2802" w:type="dxa"/>
            <w:tcBorders>
              <w:top w:val="single" w:sz="4" w:space="0" w:color="000000"/>
              <w:left w:val="single" w:sz="4" w:space="0" w:color="000000"/>
              <w:bottom w:val="single" w:sz="4" w:space="0" w:color="000000"/>
              <w:right w:val="single" w:sz="4" w:space="0" w:color="000000"/>
            </w:tcBorders>
            <w:hideMark/>
          </w:tcPr>
          <w:p w:rsidR="003119ED" w:rsidRDefault="003119ED">
            <w:pPr>
              <w:widowControl/>
              <w:suppressAutoHyphens w:val="0"/>
              <w:rPr>
                <w:b/>
                <w:sz w:val="20"/>
                <w:lang w:val="en-US"/>
              </w:rPr>
            </w:pPr>
            <w:r>
              <w:rPr>
                <w:b/>
                <w:sz w:val="20"/>
                <w:lang w:val="en-US"/>
              </w:rPr>
              <w:t>Signature:</w:t>
            </w:r>
          </w:p>
        </w:tc>
        <w:tc>
          <w:tcPr>
            <w:tcW w:w="3160" w:type="dxa"/>
            <w:tcBorders>
              <w:top w:val="single" w:sz="4" w:space="0" w:color="000000"/>
              <w:left w:val="single" w:sz="4" w:space="0" w:color="000000"/>
              <w:bottom w:val="single" w:sz="4" w:space="0" w:color="000000"/>
              <w:right w:val="single" w:sz="4" w:space="0" w:color="000000"/>
            </w:tcBorders>
            <w:hideMark/>
          </w:tcPr>
          <w:p w:rsidR="003119ED" w:rsidRDefault="003119ED">
            <w:pPr>
              <w:widowControl/>
              <w:suppressAutoHyphens w:val="0"/>
              <w:rPr>
                <w:b/>
                <w:sz w:val="20"/>
                <w:lang w:val="en-US"/>
              </w:rPr>
            </w:pPr>
            <w:r>
              <w:rPr>
                <w:b/>
                <w:sz w:val="20"/>
                <w:lang w:val="en-US"/>
              </w:rPr>
              <w:t>Signature:</w:t>
            </w:r>
          </w:p>
        </w:tc>
        <w:tc>
          <w:tcPr>
            <w:tcW w:w="3133" w:type="dxa"/>
            <w:tcBorders>
              <w:top w:val="single" w:sz="4" w:space="0" w:color="000000"/>
              <w:left w:val="single" w:sz="4" w:space="0" w:color="000000"/>
              <w:bottom w:val="single" w:sz="4" w:space="0" w:color="000000"/>
              <w:right w:val="single" w:sz="4" w:space="0" w:color="000000"/>
            </w:tcBorders>
            <w:hideMark/>
          </w:tcPr>
          <w:p w:rsidR="003119ED" w:rsidRDefault="003119ED">
            <w:pPr>
              <w:widowControl/>
              <w:suppressAutoHyphens w:val="0"/>
              <w:rPr>
                <w:b/>
                <w:sz w:val="20"/>
                <w:lang w:val="en-US"/>
              </w:rPr>
            </w:pPr>
            <w:r>
              <w:rPr>
                <w:b/>
                <w:sz w:val="20"/>
                <w:lang w:val="en-US"/>
              </w:rPr>
              <w:t>Signature:</w:t>
            </w:r>
          </w:p>
        </w:tc>
      </w:tr>
      <w:tr w:rsidR="003119ED" w:rsidTr="003119ED">
        <w:trPr>
          <w:trHeight w:val="259"/>
          <w:jc w:val="center"/>
        </w:trPr>
        <w:tc>
          <w:tcPr>
            <w:tcW w:w="2802" w:type="dxa"/>
            <w:tcBorders>
              <w:top w:val="single" w:sz="4" w:space="0" w:color="000000"/>
              <w:left w:val="single" w:sz="4" w:space="0" w:color="000000"/>
              <w:bottom w:val="single" w:sz="4" w:space="0" w:color="000000"/>
              <w:right w:val="single" w:sz="4" w:space="0" w:color="000000"/>
            </w:tcBorders>
            <w:hideMark/>
          </w:tcPr>
          <w:p w:rsidR="003119ED" w:rsidRDefault="003119ED">
            <w:pPr>
              <w:widowControl/>
              <w:suppressAutoHyphens w:val="0"/>
              <w:rPr>
                <w:b/>
                <w:sz w:val="20"/>
                <w:lang w:val="en-US"/>
              </w:rPr>
            </w:pPr>
            <w:r>
              <w:rPr>
                <w:b/>
                <w:sz w:val="20"/>
                <w:lang w:val="en-US"/>
              </w:rPr>
              <w:t>Date:31.12.2021</w:t>
            </w:r>
          </w:p>
        </w:tc>
        <w:tc>
          <w:tcPr>
            <w:tcW w:w="3160" w:type="dxa"/>
            <w:tcBorders>
              <w:top w:val="single" w:sz="4" w:space="0" w:color="000000"/>
              <w:left w:val="single" w:sz="4" w:space="0" w:color="000000"/>
              <w:bottom w:val="single" w:sz="4" w:space="0" w:color="000000"/>
              <w:right w:val="single" w:sz="4" w:space="0" w:color="000000"/>
            </w:tcBorders>
            <w:hideMark/>
          </w:tcPr>
          <w:p w:rsidR="003119ED" w:rsidRDefault="003119ED">
            <w:pPr>
              <w:widowControl/>
              <w:suppressAutoHyphens w:val="0"/>
              <w:rPr>
                <w:b/>
                <w:sz w:val="20"/>
                <w:lang w:val="en-US"/>
              </w:rPr>
            </w:pPr>
            <w:r>
              <w:rPr>
                <w:b/>
                <w:sz w:val="20"/>
                <w:lang w:val="en-US"/>
              </w:rPr>
              <w:t>Date: 31.12.2021</w:t>
            </w:r>
          </w:p>
        </w:tc>
        <w:tc>
          <w:tcPr>
            <w:tcW w:w="3133" w:type="dxa"/>
            <w:tcBorders>
              <w:top w:val="single" w:sz="4" w:space="0" w:color="000000"/>
              <w:left w:val="single" w:sz="4" w:space="0" w:color="000000"/>
              <w:bottom w:val="single" w:sz="4" w:space="0" w:color="000000"/>
              <w:right w:val="single" w:sz="4" w:space="0" w:color="000000"/>
            </w:tcBorders>
            <w:hideMark/>
          </w:tcPr>
          <w:p w:rsidR="003119ED" w:rsidRDefault="003119ED">
            <w:pPr>
              <w:widowControl/>
              <w:suppressAutoHyphens w:val="0"/>
              <w:rPr>
                <w:b/>
                <w:sz w:val="20"/>
                <w:lang w:val="en-US"/>
              </w:rPr>
            </w:pPr>
            <w:r>
              <w:rPr>
                <w:b/>
                <w:sz w:val="20"/>
                <w:lang w:val="en-US"/>
              </w:rPr>
              <w:t>Date : 31.12.2021</w:t>
            </w:r>
          </w:p>
        </w:tc>
      </w:tr>
    </w:tbl>
    <w:p w:rsidR="00BB72F0" w:rsidRPr="00D21467" w:rsidRDefault="00BB72F0" w:rsidP="00B1165E">
      <w:pPr>
        <w:pStyle w:val="ListParagraph"/>
        <w:jc w:val="both"/>
        <w:rPr>
          <w:lang w:val="en-US"/>
        </w:rPr>
      </w:pPr>
      <w:bookmarkStart w:id="0" w:name="_GoBack"/>
      <w:bookmarkEnd w:id="0"/>
    </w:p>
    <w:sectPr w:rsidR="00BB72F0" w:rsidRPr="00D21467" w:rsidSect="00BE52B1">
      <w:headerReference w:type="default" r:id="rId7"/>
      <w:footerReference w:type="default" r:id="rId8"/>
      <w:footnotePr>
        <w:pos w:val="beneathText"/>
      </w:footnotePr>
      <w:pgSz w:w="11909" w:h="16834"/>
      <w:pgMar w:top="734" w:right="1138" w:bottom="734" w:left="1138" w:header="142" w:footer="25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D5F" w:rsidRDefault="007D2D5F">
      <w:r>
        <w:separator/>
      </w:r>
    </w:p>
  </w:endnote>
  <w:endnote w:type="continuationSeparator" w:id="0">
    <w:p w:rsidR="007D2D5F" w:rsidRDefault="007D2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2B1" w:rsidRDefault="00BE52B1" w:rsidP="00BE52B1">
    <w:pPr>
      <w:pStyle w:val="Footer"/>
    </w:pPr>
    <w:r>
      <w:rPr>
        <w:i/>
        <w:iCs/>
        <w:sz w:val="16"/>
        <w:szCs w:val="24"/>
      </w:rPr>
      <w:t xml:space="preserve">Hard copy is not mandatory. This document is controlled by distribution through Sesa intranet portal. If hard copy is to be used, it shall be stamped with seal of </w:t>
    </w:r>
    <w:r>
      <w:rPr>
        <w:i/>
        <w:iCs/>
        <w:color w:val="FF0000"/>
        <w:sz w:val="16"/>
        <w:szCs w:val="24"/>
      </w:rPr>
      <w:t xml:space="preserve">Controlled Copy </w:t>
    </w:r>
    <w:r>
      <w:rPr>
        <w:i/>
        <w:iCs/>
        <w:sz w:val="16"/>
        <w:szCs w:val="24"/>
      </w:rPr>
      <w:t>in Red.  </w:t>
    </w:r>
  </w:p>
  <w:p w:rsidR="00BB72F0" w:rsidRDefault="00BB72F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D5F" w:rsidRDefault="007D2D5F">
      <w:r>
        <w:separator/>
      </w:r>
    </w:p>
  </w:footnote>
  <w:footnote w:type="continuationSeparator" w:id="0">
    <w:p w:rsidR="007D2D5F" w:rsidRDefault="007D2D5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4822"/>
      <w:gridCol w:w="1768"/>
      <w:gridCol w:w="1972"/>
    </w:tblGrid>
    <w:tr w:rsidR="00BE52B1" w:rsidRPr="00F11AD0" w:rsidTr="00B6304F">
      <w:trPr>
        <w:trHeight w:val="251"/>
      </w:trPr>
      <w:tc>
        <w:tcPr>
          <w:tcW w:w="2070" w:type="dxa"/>
          <w:vMerge w:val="restart"/>
          <w:vAlign w:val="center"/>
        </w:tcPr>
        <w:p w:rsidR="00BE52B1" w:rsidRPr="00F11AD0" w:rsidRDefault="00BE52B1" w:rsidP="00B6304F">
          <w:pPr>
            <w:tabs>
              <w:tab w:val="center" w:pos="4320"/>
              <w:tab w:val="right" w:pos="8640"/>
            </w:tabs>
            <w:ind w:hanging="108"/>
            <w:jc w:val="center"/>
            <w:rPr>
              <w:lang w:val="en-US"/>
            </w:rPr>
          </w:pPr>
          <w:r w:rsidRPr="00F11AD0">
            <w:rPr>
              <w:noProof/>
              <w:lang w:val="en-US"/>
            </w:rPr>
            <w:drawing>
              <wp:inline distT="0" distB="0" distL="0" distR="0" wp14:anchorId="09622193" wp14:editId="14AEB57C">
                <wp:extent cx="1195754" cy="685800"/>
                <wp:effectExtent l="0" t="0" r="0" b="0"/>
                <wp:docPr id="1" name="Picture 1" descr="C:\Users\00012187\AppData\Local\Microsoft\Windows\INetCache\Content.Outlook\6LR9SU61\Vedant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012187\AppData\Local\Microsoft\Windows\INetCache\Content.Outlook\6LR9SU61\Vedanta Logo.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5772"/>
                        <a:stretch/>
                      </pic:blipFill>
                      <pic:spPr bwMode="auto">
                        <a:xfrm>
                          <a:off x="0" y="0"/>
                          <a:ext cx="1212674" cy="69550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22" w:type="dxa"/>
        </w:tcPr>
        <w:p w:rsidR="00BE52B1" w:rsidRPr="00F11AD0" w:rsidRDefault="00BE52B1" w:rsidP="00B6304F">
          <w:pPr>
            <w:tabs>
              <w:tab w:val="center" w:pos="4320"/>
              <w:tab w:val="right" w:pos="8640"/>
            </w:tabs>
            <w:jc w:val="center"/>
            <w:rPr>
              <w:b/>
              <w:lang w:val="en-US"/>
            </w:rPr>
          </w:pPr>
          <w:r w:rsidRPr="00F11AD0">
            <w:rPr>
              <w:b/>
              <w:lang w:val="en-US"/>
            </w:rPr>
            <w:t>VEDANTA LIMITED – VALUE ADDITION BUSINESS</w:t>
          </w:r>
        </w:p>
      </w:tc>
      <w:tc>
        <w:tcPr>
          <w:tcW w:w="1768" w:type="dxa"/>
        </w:tcPr>
        <w:p w:rsidR="00BE52B1" w:rsidRPr="00F11AD0" w:rsidRDefault="00BE52B1" w:rsidP="00B6304F">
          <w:pPr>
            <w:tabs>
              <w:tab w:val="center" w:pos="4320"/>
              <w:tab w:val="right" w:pos="8640"/>
            </w:tabs>
            <w:rPr>
              <w:b/>
              <w:lang w:val="en-US"/>
            </w:rPr>
          </w:pPr>
          <w:r w:rsidRPr="00F11AD0">
            <w:rPr>
              <w:b/>
              <w:lang w:val="en-US"/>
            </w:rPr>
            <w:t>Document No:</w:t>
          </w:r>
        </w:p>
      </w:tc>
      <w:tc>
        <w:tcPr>
          <w:tcW w:w="1972" w:type="dxa"/>
        </w:tcPr>
        <w:p w:rsidR="00BE52B1" w:rsidRPr="00F11AD0" w:rsidRDefault="00BE52B1" w:rsidP="00B6304F">
          <w:pPr>
            <w:tabs>
              <w:tab w:val="center" w:pos="4320"/>
              <w:tab w:val="right" w:pos="8640"/>
            </w:tabs>
            <w:rPr>
              <w:b/>
              <w:lang w:val="en-US"/>
            </w:rPr>
          </w:pPr>
          <w:r w:rsidRPr="00F11AD0">
            <w:rPr>
              <w:b/>
              <w:lang w:val="en-US"/>
            </w:rPr>
            <w:t>VL/IMS/PID</w:t>
          </w:r>
          <w:r>
            <w:rPr>
              <w:b/>
              <w:lang w:val="en-US"/>
            </w:rPr>
            <w:t>1</w:t>
          </w:r>
          <w:r w:rsidRPr="00F11AD0">
            <w:rPr>
              <w:b/>
              <w:lang w:val="en-US"/>
            </w:rPr>
            <w:t>/</w:t>
          </w:r>
        </w:p>
        <w:p w:rsidR="00BE52B1" w:rsidRPr="00F11AD0" w:rsidRDefault="00BE52B1" w:rsidP="00BE52B1">
          <w:pPr>
            <w:tabs>
              <w:tab w:val="center" w:pos="4320"/>
              <w:tab w:val="right" w:pos="8640"/>
            </w:tabs>
            <w:rPr>
              <w:b/>
              <w:lang w:val="en-US"/>
            </w:rPr>
          </w:pPr>
          <w:r w:rsidRPr="00F11AD0">
            <w:rPr>
              <w:b/>
              <w:lang w:val="en-US"/>
            </w:rPr>
            <w:t>ELECT/WI/</w:t>
          </w:r>
          <w:r>
            <w:rPr>
              <w:b/>
              <w:lang w:val="en-US"/>
            </w:rPr>
            <w:t>25</w:t>
          </w:r>
        </w:p>
      </w:tc>
    </w:tr>
    <w:tr w:rsidR="00BE52B1" w:rsidRPr="00F11AD0" w:rsidTr="00B6304F">
      <w:trPr>
        <w:trHeight w:val="143"/>
      </w:trPr>
      <w:tc>
        <w:tcPr>
          <w:tcW w:w="2070" w:type="dxa"/>
          <w:vMerge/>
        </w:tcPr>
        <w:p w:rsidR="00BE52B1" w:rsidRPr="00F11AD0" w:rsidRDefault="00BE52B1" w:rsidP="00B6304F">
          <w:pPr>
            <w:tabs>
              <w:tab w:val="center" w:pos="4320"/>
              <w:tab w:val="right" w:pos="8640"/>
            </w:tabs>
            <w:rPr>
              <w:lang w:val="en-US"/>
            </w:rPr>
          </w:pPr>
        </w:p>
      </w:tc>
      <w:tc>
        <w:tcPr>
          <w:tcW w:w="4822" w:type="dxa"/>
        </w:tcPr>
        <w:p w:rsidR="00BE52B1" w:rsidRPr="00F11AD0" w:rsidRDefault="00BE52B1" w:rsidP="00B6304F">
          <w:pPr>
            <w:tabs>
              <w:tab w:val="center" w:pos="4320"/>
              <w:tab w:val="right" w:pos="8640"/>
            </w:tabs>
            <w:jc w:val="center"/>
            <w:rPr>
              <w:b/>
              <w:lang w:val="en-US"/>
            </w:rPr>
          </w:pPr>
          <w:r w:rsidRPr="00F11AD0">
            <w:rPr>
              <w:b/>
              <w:lang w:val="en-US"/>
            </w:rPr>
            <w:t xml:space="preserve">INTEGRATED MANAGEMENT SYSTEM </w:t>
          </w:r>
        </w:p>
      </w:tc>
      <w:tc>
        <w:tcPr>
          <w:tcW w:w="1768" w:type="dxa"/>
        </w:tcPr>
        <w:p w:rsidR="00BE52B1" w:rsidRPr="00F11AD0" w:rsidRDefault="00BE52B1" w:rsidP="00B6304F">
          <w:pPr>
            <w:tabs>
              <w:tab w:val="center" w:pos="4320"/>
              <w:tab w:val="right" w:pos="8640"/>
            </w:tabs>
            <w:rPr>
              <w:b/>
              <w:lang w:val="en-US"/>
            </w:rPr>
          </w:pPr>
          <w:r w:rsidRPr="00F11AD0">
            <w:rPr>
              <w:b/>
              <w:lang w:val="en-US"/>
            </w:rPr>
            <w:t>Revision Date:</w:t>
          </w:r>
        </w:p>
      </w:tc>
      <w:tc>
        <w:tcPr>
          <w:tcW w:w="1972" w:type="dxa"/>
        </w:tcPr>
        <w:p w:rsidR="00BE52B1" w:rsidRPr="00F11AD0" w:rsidRDefault="00BE52B1" w:rsidP="007C40BF">
          <w:pPr>
            <w:tabs>
              <w:tab w:val="center" w:pos="4320"/>
              <w:tab w:val="right" w:pos="8640"/>
            </w:tabs>
            <w:rPr>
              <w:b/>
              <w:lang w:val="en-US"/>
            </w:rPr>
          </w:pPr>
          <w:r>
            <w:rPr>
              <w:b/>
              <w:sz w:val="22"/>
              <w:lang w:val="en-US"/>
            </w:rPr>
            <w:t>10.0</w:t>
          </w:r>
          <w:r w:rsidR="007C40BF">
            <w:rPr>
              <w:b/>
              <w:sz w:val="22"/>
              <w:lang w:val="en-US"/>
            </w:rPr>
            <w:t>1</w:t>
          </w:r>
          <w:r>
            <w:rPr>
              <w:b/>
              <w:sz w:val="22"/>
              <w:lang w:val="en-US"/>
            </w:rPr>
            <w:t>.20</w:t>
          </w:r>
          <w:r w:rsidR="007C40BF">
            <w:rPr>
              <w:b/>
              <w:sz w:val="22"/>
              <w:lang w:val="en-US"/>
            </w:rPr>
            <w:t>21</w:t>
          </w:r>
        </w:p>
      </w:tc>
    </w:tr>
    <w:tr w:rsidR="00BE52B1" w:rsidRPr="00F11AD0" w:rsidTr="00B6304F">
      <w:trPr>
        <w:trHeight w:val="143"/>
      </w:trPr>
      <w:tc>
        <w:tcPr>
          <w:tcW w:w="2070" w:type="dxa"/>
          <w:vMerge/>
        </w:tcPr>
        <w:p w:rsidR="00BE52B1" w:rsidRPr="00F11AD0" w:rsidRDefault="00BE52B1" w:rsidP="00B6304F">
          <w:pPr>
            <w:tabs>
              <w:tab w:val="center" w:pos="4320"/>
              <w:tab w:val="right" w:pos="8640"/>
            </w:tabs>
            <w:rPr>
              <w:lang w:val="en-US"/>
            </w:rPr>
          </w:pPr>
        </w:p>
      </w:tc>
      <w:tc>
        <w:tcPr>
          <w:tcW w:w="4822" w:type="dxa"/>
          <w:vMerge w:val="restart"/>
          <w:vAlign w:val="center"/>
        </w:tcPr>
        <w:p w:rsidR="00BE52B1" w:rsidRPr="00F11AD0" w:rsidRDefault="00BE52B1" w:rsidP="00BE52B1">
          <w:pPr>
            <w:tabs>
              <w:tab w:val="center" w:pos="4320"/>
              <w:tab w:val="right" w:pos="8640"/>
            </w:tabs>
            <w:ind w:left="-70"/>
            <w:jc w:val="center"/>
            <w:rPr>
              <w:b/>
              <w:lang w:val="en-US"/>
            </w:rPr>
          </w:pPr>
          <w:r w:rsidRPr="00F11AD0">
            <w:rPr>
              <w:b/>
              <w:lang w:val="en-US"/>
            </w:rPr>
            <w:t xml:space="preserve">Work Instructions for </w:t>
          </w:r>
          <w:r w:rsidRPr="00BE52B1">
            <w:rPr>
              <w:b/>
              <w:lang w:val="en-US"/>
            </w:rPr>
            <w:t>Unbalance motor replacement and counterweight adjustment</w:t>
          </w:r>
        </w:p>
      </w:tc>
      <w:tc>
        <w:tcPr>
          <w:tcW w:w="1768" w:type="dxa"/>
        </w:tcPr>
        <w:p w:rsidR="00BE52B1" w:rsidRPr="00F11AD0" w:rsidRDefault="00BE52B1" w:rsidP="00B6304F">
          <w:pPr>
            <w:tabs>
              <w:tab w:val="center" w:pos="4320"/>
              <w:tab w:val="right" w:pos="8640"/>
            </w:tabs>
            <w:rPr>
              <w:b/>
              <w:lang w:val="en-US"/>
            </w:rPr>
          </w:pPr>
          <w:r w:rsidRPr="00F11AD0">
            <w:rPr>
              <w:b/>
              <w:lang w:val="en-US"/>
            </w:rPr>
            <w:t>Revision No:</w:t>
          </w:r>
        </w:p>
      </w:tc>
      <w:tc>
        <w:tcPr>
          <w:tcW w:w="1972" w:type="dxa"/>
        </w:tcPr>
        <w:p w:rsidR="00BE52B1" w:rsidRPr="00F11AD0" w:rsidRDefault="00BE52B1" w:rsidP="00BE52B1">
          <w:pPr>
            <w:tabs>
              <w:tab w:val="center" w:pos="4320"/>
              <w:tab w:val="right" w:pos="8640"/>
            </w:tabs>
            <w:rPr>
              <w:b/>
              <w:lang w:val="en-US"/>
            </w:rPr>
          </w:pPr>
          <w:r>
            <w:rPr>
              <w:b/>
              <w:lang w:val="en-US"/>
            </w:rPr>
            <w:t>07</w:t>
          </w:r>
        </w:p>
      </w:tc>
    </w:tr>
    <w:tr w:rsidR="00BE52B1" w:rsidRPr="00F11AD0" w:rsidTr="00B6304F">
      <w:trPr>
        <w:trHeight w:val="143"/>
      </w:trPr>
      <w:tc>
        <w:tcPr>
          <w:tcW w:w="2070" w:type="dxa"/>
          <w:vMerge/>
        </w:tcPr>
        <w:p w:rsidR="00BE52B1" w:rsidRPr="00F11AD0" w:rsidRDefault="00BE52B1" w:rsidP="00B6304F">
          <w:pPr>
            <w:tabs>
              <w:tab w:val="center" w:pos="4320"/>
              <w:tab w:val="right" w:pos="8640"/>
            </w:tabs>
            <w:rPr>
              <w:lang w:val="en-US"/>
            </w:rPr>
          </w:pPr>
        </w:p>
      </w:tc>
      <w:tc>
        <w:tcPr>
          <w:tcW w:w="4822" w:type="dxa"/>
          <w:vMerge/>
        </w:tcPr>
        <w:p w:rsidR="00BE52B1" w:rsidRPr="00F11AD0" w:rsidRDefault="00BE52B1" w:rsidP="00B6304F">
          <w:pPr>
            <w:tabs>
              <w:tab w:val="center" w:pos="4320"/>
              <w:tab w:val="right" w:pos="8640"/>
            </w:tabs>
            <w:jc w:val="center"/>
            <w:rPr>
              <w:b/>
              <w:lang w:val="en-US"/>
            </w:rPr>
          </w:pPr>
        </w:p>
      </w:tc>
      <w:tc>
        <w:tcPr>
          <w:tcW w:w="1768" w:type="dxa"/>
        </w:tcPr>
        <w:p w:rsidR="00BE52B1" w:rsidRPr="00F11AD0" w:rsidRDefault="00BE52B1" w:rsidP="00B6304F">
          <w:pPr>
            <w:tabs>
              <w:tab w:val="center" w:pos="4320"/>
              <w:tab w:val="right" w:pos="8640"/>
            </w:tabs>
            <w:rPr>
              <w:b/>
              <w:lang w:val="en-US"/>
            </w:rPr>
          </w:pPr>
          <w:r w:rsidRPr="00F11AD0">
            <w:rPr>
              <w:b/>
              <w:lang w:val="en-US"/>
            </w:rPr>
            <w:t>Page No.:</w:t>
          </w:r>
        </w:p>
      </w:tc>
      <w:tc>
        <w:tcPr>
          <w:tcW w:w="1972" w:type="dxa"/>
        </w:tcPr>
        <w:p w:rsidR="00BE52B1" w:rsidRPr="00F11AD0" w:rsidRDefault="00BE52B1" w:rsidP="00B6304F">
          <w:pPr>
            <w:widowControl/>
            <w:suppressAutoHyphens w:val="0"/>
            <w:rPr>
              <w:b/>
              <w:sz w:val="20"/>
              <w:lang w:val="en-US"/>
            </w:rPr>
          </w:pPr>
          <w:r w:rsidRPr="00F11AD0">
            <w:rPr>
              <w:b/>
              <w:sz w:val="20"/>
              <w:lang w:val="en-US"/>
            </w:rPr>
            <w:fldChar w:fldCharType="begin"/>
          </w:r>
          <w:r w:rsidRPr="00F11AD0">
            <w:rPr>
              <w:b/>
              <w:sz w:val="20"/>
              <w:lang w:val="en-US"/>
            </w:rPr>
            <w:instrText xml:space="preserve"> PAGE </w:instrText>
          </w:r>
          <w:r w:rsidRPr="00F11AD0">
            <w:rPr>
              <w:b/>
              <w:sz w:val="20"/>
              <w:lang w:val="en-US"/>
            </w:rPr>
            <w:fldChar w:fldCharType="separate"/>
          </w:r>
          <w:r w:rsidR="003119ED">
            <w:rPr>
              <w:b/>
              <w:noProof/>
              <w:sz w:val="20"/>
              <w:lang w:val="en-US"/>
            </w:rPr>
            <w:t>2</w:t>
          </w:r>
          <w:r w:rsidRPr="00F11AD0">
            <w:rPr>
              <w:b/>
              <w:sz w:val="20"/>
              <w:lang w:val="en-US"/>
            </w:rPr>
            <w:fldChar w:fldCharType="end"/>
          </w:r>
          <w:r w:rsidRPr="00F11AD0">
            <w:rPr>
              <w:b/>
              <w:sz w:val="20"/>
              <w:lang w:val="en-US"/>
            </w:rPr>
            <w:t xml:space="preserve"> of </w:t>
          </w:r>
          <w:r w:rsidRPr="00F11AD0">
            <w:rPr>
              <w:b/>
              <w:sz w:val="20"/>
              <w:lang w:val="en-US"/>
            </w:rPr>
            <w:fldChar w:fldCharType="begin"/>
          </w:r>
          <w:r w:rsidRPr="00F11AD0">
            <w:rPr>
              <w:b/>
              <w:sz w:val="20"/>
              <w:lang w:val="en-US"/>
            </w:rPr>
            <w:instrText xml:space="preserve"> NUMPAGES  </w:instrText>
          </w:r>
          <w:r w:rsidRPr="00F11AD0">
            <w:rPr>
              <w:b/>
              <w:sz w:val="20"/>
              <w:lang w:val="en-US"/>
            </w:rPr>
            <w:fldChar w:fldCharType="separate"/>
          </w:r>
          <w:r w:rsidR="003119ED">
            <w:rPr>
              <w:b/>
              <w:noProof/>
              <w:sz w:val="20"/>
              <w:lang w:val="en-US"/>
            </w:rPr>
            <w:t>2</w:t>
          </w:r>
          <w:r w:rsidRPr="00F11AD0">
            <w:rPr>
              <w:b/>
              <w:sz w:val="20"/>
              <w:lang w:val="en-US"/>
            </w:rPr>
            <w:fldChar w:fldCharType="end"/>
          </w:r>
        </w:p>
      </w:tc>
    </w:tr>
  </w:tbl>
  <w:p w:rsidR="00BB72F0" w:rsidRDefault="00BB72F0"/>
  <w:p w:rsidR="00BB72F0" w:rsidRPr="006A143C" w:rsidRDefault="00BB72F0">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 w15:restartNumberingAfterBreak="0">
    <w:nsid w:val="00000002"/>
    <w:multiLevelType w:val="multilevel"/>
    <w:tmpl w:val="00000002"/>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2" w15:restartNumberingAfterBreak="0">
    <w:nsid w:val="00000003"/>
    <w:multiLevelType w:val="multilevel"/>
    <w:tmpl w:val="00000003"/>
    <w:lvl w:ilvl="0">
      <w:start w:val="2"/>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3" w15:restartNumberingAfterBreak="0">
    <w:nsid w:val="00000004"/>
    <w:multiLevelType w:val="multilevel"/>
    <w:tmpl w:val="00000004"/>
    <w:lvl w:ilvl="0">
      <w:start w:val="3"/>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4" w15:restartNumberingAfterBreak="0">
    <w:nsid w:val="00000005"/>
    <w:multiLevelType w:val="multilevel"/>
    <w:tmpl w:val="00000005"/>
    <w:lvl w:ilvl="0">
      <w:start w:val="4"/>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5" w15:restartNumberingAfterBreak="0">
    <w:nsid w:val="00000006"/>
    <w:multiLevelType w:val="multilevel"/>
    <w:tmpl w:val="00000006"/>
    <w:lvl w:ilvl="0">
      <w:start w:val="7"/>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6" w15:restartNumberingAfterBreak="0">
    <w:nsid w:val="00000007"/>
    <w:multiLevelType w:val="multilevel"/>
    <w:tmpl w:val="00000007"/>
    <w:lvl w:ilvl="0">
      <w:start w:val="8"/>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4DAEA39E"/>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008051F6"/>
    <w:multiLevelType w:val="hybridMultilevel"/>
    <w:tmpl w:val="43CAEB5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45727C3"/>
    <w:multiLevelType w:val="hybridMultilevel"/>
    <w:tmpl w:val="6E96C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A050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DB3555"/>
    <w:multiLevelType w:val="hybridMultilevel"/>
    <w:tmpl w:val="C34C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F94387"/>
    <w:multiLevelType w:val="hybridMultilevel"/>
    <w:tmpl w:val="F5208D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17B3038"/>
    <w:multiLevelType w:val="hybridMultilevel"/>
    <w:tmpl w:val="B1C206D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4" w15:restartNumberingAfterBreak="0">
    <w:nsid w:val="24DE18BB"/>
    <w:multiLevelType w:val="hybridMultilevel"/>
    <w:tmpl w:val="E5D240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4FE6C28"/>
    <w:multiLevelType w:val="hybridMultilevel"/>
    <w:tmpl w:val="04826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943EDF"/>
    <w:multiLevelType w:val="hybridMultilevel"/>
    <w:tmpl w:val="6F64D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BE3ACA"/>
    <w:multiLevelType w:val="hybridMultilevel"/>
    <w:tmpl w:val="A66274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D67771E"/>
    <w:multiLevelType w:val="hybridMultilevel"/>
    <w:tmpl w:val="36129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96507F"/>
    <w:multiLevelType w:val="hybridMultilevel"/>
    <w:tmpl w:val="EE2C8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002EA"/>
    <w:multiLevelType w:val="hybridMultilevel"/>
    <w:tmpl w:val="DEA298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3377850"/>
    <w:multiLevelType w:val="multilevel"/>
    <w:tmpl w:val="4DAEA39E"/>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3757410E"/>
    <w:multiLevelType w:val="hybridMultilevel"/>
    <w:tmpl w:val="94503E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C1B2A0A"/>
    <w:multiLevelType w:val="hybridMultilevel"/>
    <w:tmpl w:val="38C66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CD44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4D13791"/>
    <w:multiLevelType w:val="multilevel"/>
    <w:tmpl w:val="4DAEA39E"/>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47985229"/>
    <w:multiLevelType w:val="hybridMultilevel"/>
    <w:tmpl w:val="F918C144"/>
    <w:lvl w:ilvl="0" w:tplc="42E0F8CC">
      <w:start w:val="3"/>
      <w:numFmt w:val="upperLetter"/>
      <w:lvlText w:val="%1."/>
      <w:lvlJc w:val="left"/>
      <w:pPr>
        <w:tabs>
          <w:tab w:val="num" w:pos="1305"/>
        </w:tabs>
        <w:ind w:left="1305" w:hanging="945"/>
      </w:pPr>
      <w:rPr>
        <w:rFonts w:hint="default"/>
      </w:rPr>
    </w:lvl>
    <w:lvl w:ilvl="1" w:tplc="04090011">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B19463F"/>
    <w:multiLevelType w:val="hybridMultilevel"/>
    <w:tmpl w:val="4F9C98BC"/>
    <w:lvl w:ilvl="0" w:tplc="04090011">
      <w:start w:val="1"/>
      <w:numFmt w:val="decimal"/>
      <w:lvlText w:val="%1)"/>
      <w:lvlJc w:val="left"/>
      <w:pPr>
        <w:tabs>
          <w:tab w:val="num" w:pos="1620"/>
        </w:tabs>
        <w:ind w:left="1620" w:hanging="360"/>
      </w:pPr>
    </w:lvl>
    <w:lvl w:ilvl="1" w:tplc="04090019" w:tentative="1">
      <w:start w:val="1"/>
      <w:numFmt w:val="lowerLetter"/>
      <w:lvlText w:val="%2."/>
      <w:lvlJc w:val="left"/>
      <w:pPr>
        <w:tabs>
          <w:tab w:val="num" w:pos="2340"/>
        </w:tabs>
        <w:ind w:left="2340" w:hanging="360"/>
      </w:pPr>
    </w:lvl>
    <w:lvl w:ilvl="2" w:tplc="0409001B">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8" w15:restartNumberingAfterBreak="0">
    <w:nsid w:val="4EF1300F"/>
    <w:multiLevelType w:val="hybridMultilevel"/>
    <w:tmpl w:val="38244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C20C67"/>
    <w:multiLevelType w:val="hybridMultilevel"/>
    <w:tmpl w:val="F5BE3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A46EF4"/>
    <w:multiLevelType w:val="hybridMultilevel"/>
    <w:tmpl w:val="D07E0FCC"/>
    <w:lvl w:ilvl="0" w:tplc="0409000F">
      <w:start w:val="1"/>
      <w:numFmt w:val="decimal"/>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5F3008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5780BFC"/>
    <w:multiLevelType w:val="multilevel"/>
    <w:tmpl w:val="0E06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787C99"/>
    <w:multiLevelType w:val="hybridMultilevel"/>
    <w:tmpl w:val="37287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B8096C"/>
    <w:multiLevelType w:val="hybridMultilevel"/>
    <w:tmpl w:val="AD7E6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232C14"/>
    <w:multiLevelType w:val="hybridMultilevel"/>
    <w:tmpl w:val="81C2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7444BC"/>
    <w:multiLevelType w:val="hybridMultilevel"/>
    <w:tmpl w:val="EEEA0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FB7538"/>
    <w:multiLevelType w:val="hybridMultilevel"/>
    <w:tmpl w:val="4E4AF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9538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E2A189A"/>
    <w:multiLevelType w:val="hybridMultilevel"/>
    <w:tmpl w:val="24F8B1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E354934"/>
    <w:multiLevelType w:val="hybridMultilevel"/>
    <w:tmpl w:val="26FE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6E4CE6"/>
    <w:multiLevelType w:val="hybridMultilevel"/>
    <w:tmpl w:val="AFE0D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C01879"/>
    <w:multiLevelType w:val="hybridMultilevel"/>
    <w:tmpl w:val="F13E8D74"/>
    <w:lvl w:ilvl="0" w:tplc="4009000F">
      <w:start w:val="1"/>
      <w:numFmt w:val="decimal"/>
      <w:lvlText w:val="%1."/>
      <w:lvlJc w:val="left"/>
      <w:pPr>
        <w:ind w:left="1003" w:hanging="360"/>
      </w:p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43" w15:restartNumberingAfterBreak="0">
    <w:nsid w:val="7A112432"/>
    <w:multiLevelType w:val="hybridMultilevel"/>
    <w:tmpl w:val="B0320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8"/>
  </w:num>
  <w:num w:numId="10">
    <w:abstractNumId w:val="42"/>
  </w:num>
  <w:num w:numId="11">
    <w:abstractNumId w:val="12"/>
  </w:num>
  <w:num w:numId="12">
    <w:abstractNumId w:val="20"/>
  </w:num>
  <w:num w:numId="13">
    <w:abstractNumId w:val="39"/>
  </w:num>
  <w:num w:numId="14">
    <w:abstractNumId w:val="10"/>
  </w:num>
  <w:num w:numId="15">
    <w:abstractNumId w:val="36"/>
  </w:num>
  <w:num w:numId="16">
    <w:abstractNumId w:val="9"/>
  </w:num>
  <w:num w:numId="17">
    <w:abstractNumId w:val="37"/>
  </w:num>
  <w:num w:numId="18">
    <w:abstractNumId w:val="24"/>
  </w:num>
  <w:num w:numId="19">
    <w:abstractNumId w:val="40"/>
  </w:num>
  <w:num w:numId="20">
    <w:abstractNumId w:val="8"/>
  </w:num>
  <w:num w:numId="21">
    <w:abstractNumId w:val="18"/>
  </w:num>
  <w:num w:numId="22">
    <w:abstractNumId w:val="17"/>
  </w:num>
  <w:num w:numId="23">
    <w:abstractNumId w:val="35"/>
  </w:num>
  <w:num w:numId="24">
    <w:abstractNumId w:val="11"/>
  </w:num>
  <w:num w:numId="25">
    <w:abstractNumId w:val="23"/>
  </w:num>
  <w:num w:numId="26">
    <w:abstractNumId w:val="16"/>
  </w:num>
  <w:num w:numId="27">
    <w:abstractNumId w:val="43"/>
  </w:num>
  <w:num w:numId="28">
    <w:abstractNumId w:val="15"/>
  </w:num>
  <w:num w:numId="29">
    <w:abstractNumId w:val="41"/>
  </w:num>
  <w:num w:numId="30">
    <w:abstractNumId w:val="21"/>
  </w:num>
  <w:num w:numId="31">
    <w:abstractNumId w:val="25"/>
  </w:num>
  <w:num w:numId="32">
    <w:abstractNumId w:val="22"/>
  </w:num>
  <w:num w:numId="33">
    <w:abstractNumId w:val="31"/>
  </w:num>
  <w:num w:numId="34">
    <w:abstractNumId w:val="26"/>
  </w:num>
  <w:num w:numId="35">
    <w:abstractNumId w:val="27"/>
  </w:num>
  <w:num w:numId="36">
    <w:abstractNumId w:val="13"/>
  </w:num>
  <w:num w:numId="37">
    <w:abstractNumId w:val="30"/>
  </w:num>
  <w:num w:numId="38">
    <w:abstractNumId w:val="33"/>
  </w:num>
  <w:num w:numId="39">
    <w:abstractNumId w:val="19"/>
  </w:num>
  <w:num w:numId="40">
    <w:abstractNumId w:val="29"/>
  </w:num>
  <w:num w:numId="41">
    <w:abstractNumId w:val="32"/>
  </w:num>
  <w:num w:numId="42">
    <w:abstractNumId w:val="28"/>
  </w:num>
  <w:num w:numId="43">
    <w:abstractNumId w:val="34"/>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B6F"/>
    <w:rsid w:val="00022793"/>
    <w:rsid w:val="000600D2"/>
    <w:rsid w:val="000679F5"/>
    <w:rsid w:val="00073993"/>
    <w:rsid w:val="000A0C40"/>
    <w:rsid w:val="000A57C2"/>
    <w:rsid w:val="000F39A4"/>
    <w:rsid w:val="000F40F5"/>
    <w:rsid w:val="00117168"/>
    <w:rsid w:val="001340FD"/>
    <w:rsid w:val="00140BD2"/>
    <w:rsid w:val="00147BF0"/>
    <w:rsid w:val="00156177"/>
    <w:rsid w:val="00181E2A"/>
    <w:rsid w:val="00193A07"/>
    <w:rsid w:val="001D1B6F"/>
    <w:rsid w:val="001D3155"/>
    <w:rsid w:val="001F6F45"/>
    <w:rsid w:val="0021253B"/>
    <w:rsid w:val="00223134"/>
    <w:rsid w:val="00234724"/>
    <w:rsid w:val="00242F53"/>
    <w:rsid w:val="002547E1"/>
    <w:rsid w:val="00256B0F"/>
    <w:rsid w:val="00270670"/>
    <w:rsid w:val="0028468E"/>
    <w:rsid w:val="00303F8B"/>
    <w:rsid w:val="003119ED"/>
    <w:rsid w:val="00327343"/>
    <w:rsid w:val="003451C7"/>
    <w:rsid w:val="003661AB"/>
    <w:rsid w:val="003B105F"/>
    <w:rsid w:val="003D474F"/>
    <w:rsid w:val="003F6D34"/>
    <w:rsid w:val="003F70E0"/>
    <w:rsid w:val="00431BB5"/>
    <w:rsid w:val="00445B7E"/>
    <w:rsid w:val="00451C08"/>
    <w:rsid w:val="004649BD"/>
    <w:rsid w:val="004842B1"/>
    <w:rsid w:val="00494F7F"/>
    <w:rsid w:val="004A1799"/>
    <w:rsid w:val="004C298D"/>
    <w:rsid w:val="004C4C41"/>
    <w:rsid w:val="004C5531"/>
    <w:rsid w:val="004D5944"/>
    <w:rsid w:val="004E12C5"/>
    <w:rsid w:val="004F4D64"/>
    <w:rsid w:val="005355A1"/>
    <w:rsid w:val="005356A3"/>
    <w:rsid w:val="00551981"/>
    <w:rsid w:val="00564DE6"/>
    <w:rsid w:val="00565374"/>
    <w:rsid w:val="00574512"/>
    <w:rsid w:val="00581C9C"/>
    <w:rsid w:val="005B5D6C"/>
    <w:rsid w:val="005C67CD"/>
    <w:rsid w:val="005E28DC"/>
    <w:rsid w:val="005E7D15"/>
    <w:rsid w:val="00613908"/>
    <w:rsid w:val="0066466B"/>
    <w:rsid w:val="006A143C"/>
    <w:rsid w:val="006A5A5E"/>
    <w:rsid w:val="006D51FE"/>
    <w:rsid w:val="006E4B72"/>
    <w:rsid w:val="006F0410"/>
    <w:rsid w:val="006F28A8"/>
    <w:rsid w:val="007406EA"/>
    <w:rsid w:val="00740DAA"/>
    <w:rsid w:val="00767D13"/>
    <w:rsid w:val="007750DD"/>
    <w:rsid w:val="007A5C45"/>
    <w:rsid w:val="007B5F7D"/>
    <w:rsid w:val="007C40BF"/>
    <w:rsid w:val="007D2D5F"/>
    <w:rsid w:val="0082668A"/>
    <w:rsid w:val="00883791"/>
    <w:rsid w:val="008A5A7D"/>
    <w:rsid w:val="008B4A15"/>
    <w:rsid w:val="008B6367"/>
    <w:rsid w:val="008C0B68"/>
    <w:rsid w:val="008F39F0"/>
    <w:rsid w:val="0092377D"/>
    <w:rsid w:val="009253A3"/>
    <w:rsid w:val="00935373"/>
    <w:rsid w:val="00951852"/>
    <w:rsid w:val="00991A42"/>
    <w:rsid w:val="009B7148"/>
    <w:rsid w:val="009D518C"/>
    <w:rsid w:val="009E6630"/>
    <w:rsid w:val="00A2443F"/>
    <w:rsid w:val="00AD3424"/>
    <w:rsid w:val="00AE7E35"/>
    <w:rsid w:val="00B1165E"/>
    <w:rsid w:val="00B41DFF"/>
    <w:rsid w:val="00B776B5"/>
    <w:rsid w:val="00B872C0"/>
    <w:rsid w:val="00BA0D6D"/>
    <w:rsid w:val="00BA1EF3"/>
    <w:rsid w:val="00BA3EFA"/>
    <w:rsid w:val="00BB72F0"/>
    <w:rsid w:val="00BD40F0"/>
    <w:rsid w:val="00BE52B1"/>
    <w:rsid w:val="00C0662A"/>
    <w:rsid w:val="00C37851"/>
    <w:rsid w:val="00C72A5D"/>
    <w:rsid w:val="00C80496"/>
    <w:rsid w:val="00C92766"/>
    <w:rsid w:val="00D106B4"/>
    <w:rsid w:val="00D16C9D"/>
    <w:rsid w:val="00D21467"/>
    <w:rsid w:val="00D42F56"/>
    <w:rsid w:val="00D90259"/>
    <w:rsid w:val="00D94FA4"/>
    <w:rsid w:val="00DA0800"/>
    <w:rsid w:val="00DD01D6"/>
    <w:rsid w:val="00E0670D"/>
    <w:rsid w:val="00E14442"/>
    <w:rsid w:val="00E2290A"/>
    <w:rsid w:val="00E347DA"/>
    <w:rsid w:val="00E5408A"/>
    <w:rsid w:val="00E96062"/>
    <w:rsid w:val="00EB68E4"/>
    <w:rsid w:val="00EE150E"/>
    <w:rsid w:val="00F43B4B"/>
    <w:rsid w:val="00F517BE"/>
    <w:rsid w:val="00F561C0"/>
    <w:rsid w:val="00F66619"/>
    <w:rsid w:val="00F77CF4"/>
    <w:rsid w:val="00FA58C7"/>
    <w:rsid w:val="00FA5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F69886"/>
  <w15:docId w15:val="{F57709E1-9141-4302-849D-804E57BD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1C0"/>
    <w:pPr>
      <w:widowControl w:val="0"/>
      <w:suppressAutoHyphens/>
    </w:pPr>
    <w:rPr>
      <w:sz w:val="24"/>
      <w:lang w:val="de-DE"/>
    </w:rPr>
  </w:style>
  <w:style w:type="paragraph" w:styleId="Heading1">
    <w:name w:val="heading 1"/>
    <w:basedOn w:val="Normal"/>
    <w:next w:val="Normal"/>
    <w:link w:val="Heading1Char"/>
    <w:qFormat/>
    <w:rsid w:val="00B872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9518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qFormat/>
    <w:rsid w:val="00F561C0"/>
    <w:pPr>
      <w:keepNext/>
      <w:widowControl/>
      <w:suppressAutoHyphens w:val="0"/>
      <w:jc w:val="center"/>
      <w:outlineLvl w:val="3"/>
    </w:pPr>
    <w:rPr>
      <w:b/>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rsid w:val="00F561C0"/>
  </w:style>
  <w:style w:type="character" w:customStyle="1" w:styleId="NumberingSymbols">
    <w:name w:val="Numbering Symbols"/>
    <w:rsid w:val="00F561C0"/>
  </w:style>
  <w:style w:type="character" w:customStyle="1" w:styleId="WW-NumberingSymbols">
    <w:name w:val="WW-Numbering Symbols"/>
    <w:rsid w:val="00F561C0"/>
  </w:style>
  <w:style w:type="paragraph" w:styleId="Header">
    <w:name w:val="header"/>
    <w:basedOn w:val="Normal"/>
    <w:link w:val="HeaderChar"/>
    <w:uiPriority w:val="99"/>
    <w:rsid w:val="00F561C0"/>
    <w:pPr>
      <w:tabs>
        <w:tab w:val="center" w:pos="4153"/>
        <w:tab w:val="right" w:pos="8306"/>
      </w:tabs>
    </w:pPr>
  </w:style>
  <w:style w:type="paragraph" w:styleId="Footer">
    <w:name w:val="footer"/>
    <w:basedOn w:val="Normal"/>
    <w:link w:val="FooterChar"/>
    <w:rsid w:val="00F561C0"/>
    <w:pPr>
      <w:tabs>
        <w:tab w:val="center" w:pos="4153"/>
        <w:tab w:val="right" w:pos="8306"/>
      </w:tabs>
    </w:pPr>
  </w:style>
  <w:style w:type="paragraph" w:customStyle="1" w:styleId="TableContents">
    <w:name w:val="Table Contents"/>
    <w:basedOn w:val="BodyText"/>
    <w:rsid w:val="00F561C0"/>
  </w:style>
  <w:style w:type="paragraph" w:styleId="BodyText">
    <w:name w:val="Body Text"/>
    <w:basedOn w:val="Normal"/>
    <w:rsid w:val="00F561C0"/>
    <w:pPr>
      <w:spacing w:after="120"/>
    </w:pPr>
  </w:style>
  <w:style w:type="character" w:styleId="PageNumber">
    <w:name w:val="page number"/>
    <w:basedOn w:val="DefaultParagraphFont"/>
    <w:rsid w:val="00F561C0"/>
  </w:style>
  <w:style w:type="character" w:styleId="Hyperlink">
    <w:name w:val="Hyperlink"/>
    <w:basedOn w:val="DefaultParagraphFont"/>
    <w:rsid w:val="00F561C0"/>
    <w:rPr>
      <w:color w:val="0000FF"/>
      <w:u w:val="single"/>
    </w:rPr>
  </w:style>
  <w:style w:type="character" w:styleId="FollowedHyperlink">
    <w:name w:val="FollowedHyperlink"/>
    <w:basedOn w:val="DefaultParagraphFont"/>
    <w:rsid w:val="00F561C0"/>
    <w:rPr>
      <w:color w:val="800080"/>
      <w:u w:val="single"/>
    </w:rPr>
  </w:style>
  <w:style w:type="paragraph" w:styleId="BodyTextIndent">
    <w:name w:val="Body Text Indent"/>
    <w:basedOn w:val="Normal"/>
    <w:rsid w:val="00F561C0"/>
    <w:pPr>
      <w:widowControl/>
      <w:suppressAutoHyphens w:val="0"/>
      <w:spacing w:after="120"/>
      <w:ind w:left="360"/>
    </w:pPr>
    <w:rPr>
      <w:rFonts w:ascii="Arial" w:hAnsi="Arial"/>
      <w:sz w:val="20"/>
      <w:lang w:val="en-US"/>
    </w:rPr>
  </w:style>
  <w:style w:type="paragraph" w:styleId="BalloonText">
    <w:name w:val="Balloon Text"/>
    <w:basedOn w:val="Normal"/>
    <w:link w:val="BalloonTextChar"/>
    <w:rsid w:val="007750DD"/>
    <w:rPr>
      <w:rFonts w:ascii="Tahoma" w:hAnsi="Tahoma" w:cs="Tahoma"/>
      <w:sz w:val="16"/>
      <w:szCs w:val="16"/>
    </w:rPr>
  </w:style>
  <w:style w:type="character" w:customStyle="1" w:styleId="BalloonTextChar">
    <w:name w:val="Balloon Text Char"/>
    <w:basedOn w:val="DefaultParagraphFont"/>
    <w:link w:val="BalloonText"/>
    <w:rsid w:val="007750DD"/>
    <w:rPr>
      <w:rFonts w:ascii="Tahoma" w:hAnsi="Tahoma" w:cs="Tahoma"/>
      <w:sz w:val="16"/>
      <w:szCs w:val="16"/>
      <w:lang w:val="de-DE" w:eastAsia="en-US"/>
    </w:rPr>
  </w:style>
  <w:style w:type="character" w:customStyle="1" w:styleId="FooterChar">
    <w:name w:val="Footer Char"/>
    <w:basedOn w:val="DefaultParagraphFont"/>
    <w:link w:val="Footer"/>
    <w:uiPriority w:val="99"/>
    <w:rsid w:val="00242F53"/>
    <w:rPr>
      <w:sz w:val="24"/>
      <w:lang w:val="de-DE" w:eastAsia="en-US"/>
    </w:rPr>
  </w:style>
  <w:style w:type="character" w:customStyle="1" w:styleId="HeaderChar">
    <w:name w:val="Header Char"/>
    <w:basedOn w:val="DefaultParagraphFont"/>
    <w:link w:val="Header"/>
    <w:uiPriority w:val="99"/>
    <w:rsid w:val="00117168"/>
    <w:rPr>
      <w:sz w:val="24"/>
      <w:lang w:val="de-DE" w:eastAsia="en-US"/>
    </w:rPr>
  </w:style>
  <w:style w:type="paragraph" w:styleId="Title">
    <w:name w:val="Title"/>
    <w:basedOn w:val="Normal"/>
    <w:link w:val="TitleChar"/>
    <w:qFormat/>
    <w:rsid w:val="00B872C0"/>
    <w:pPr>
      <w:jc w:val="center"/>
    </w:pPr>
    <w:rPr>
      <w:b/>
      <w:sz w:val="28"/>
      <w:lang w:val="en-US"/>
    </w:rPr>
  </w:style>
  <w:style w:type="character" w:customStyle="1" w:styleId="TitleChar">
    <w:name w:val="Title Char"/>
    <w:basedOn w:val="DefaultParagraphFont"/>
    <w:link w:val="Title"/>
    <w:rsid w:val="00B872C0"/>
    <w:rPr>
      <w:b/>
      <w:sz w:val="28"/>
    </w:rPr>
  </w:style>
  <w:style w:type="character" w:customStyle="1" w:styleId="Heading1Char">
    <w:name w:val="Heading 1 Char"/>
    <w:basedOn w:val="DefaultParagraphFont"/>
    <w:link w:val="Heading1"/>
    <w:rsid w:val="00B872C0"/>
    <w:rPr>
      <w:rFonts w:asciiTheme="majorHAnsi" w:eastAsiaTheme="majorEastAsia" w:hAnsiTheme="majorHAnsi" w:cstheme="majorBidi"/>
      <w:b/>
      <w:bCs/>
      <w:color w:val="365F91" w:themeColor="accent1" w:themeShade="BF"/>
      <w:sz w:val="28"/>
      <w:szCs w:val="28"/>
      <w:lang w:val="de-DE"/>
    </w:rPr>
  </w:style>
  <w:style w:type="paragraph" w:styleId="ListParagraph">
    <w:name w:val="List Paragraph"/>
    <w:basedOn w:val="Normal"/>
    <w:uiPriority w:val="34"/>
    <w:qFormat/>
    <w:rsid w:val="00B872C0"/>
    <w:pPr>
      <w:ind w:left="720"/>
      <w:contextualSpacing/>
    </w:pPr>
  </w:style>
  <w:style w:type="character" w:customStyle="1" w:styleId="Heading2Char">
    <w:name w:val="Heading 2 Char"/>
    <w:basedOn w:val="DefaultParagraphFont"/>
    <w:link w:val="Heading2"/>
    <w:semiHidden/>
    <w:rsid w:val="00951852"/>
    <w:rPr>
      <w:rFonts w:asciiTheme="majorHAnsi" w:eastAsiaTheme="majorEastAsia" w:hAnsiTheme="majorHAnsi" w:cstheme="majorBidi"/>
      <w:b/>
      <w:bCs/>
      <w:color w:val="4F81BD" w:themeColor="accent1"/>
      <w:sz w:val="26"/>
      <w:szCs w:val="26"/>
      <w:lang w:val="de-DE"/>
    </w:rPr>
  </w:style>
  <w:style w:type="paragraph" w:styleId="BodyText2">
    <w:name w:val="Body Text 2"/>
    <w:basedOn w:val="Normal"/>
    <w:link w:val="BodyText2Char"/>
    <w:rsid w:val="00B1165E"/>
    <w:pPr>
      <w:spacing w:after="120" w:line="480" w:lineRule="auto"/>
    </w:pPr>
  </w:style>
  <w:style w:type="character" w:customStyle="1" w:styleId="BodyText2Char">
    <w:name w:val="Body Text 2 Char"/>
    <w:basedOn w:val="DefaultParagraphFont"/>
    <w:link w:val="BodyText2"/>
    <w:rsid w:val="00B1165E"/>
    <w:rPr>
      <w:sz w:val="24"/>
      <w:lang w:val="de-DE"/>
    </w:rPr>
  </w:style>
  <w:style w:type="paragraph" w:styleId="NormalWeb">
    <w:name w:val="Normal (Web)"/>
    <w:basedOn w:val="Normal"/>
    <w:rsid w:val="00234724"/>
    <w:pPr>
      <w:widowControl/>
      <w:suppressAutoHyphens w:val="0"/>
      <w:spacing w:before="100" w:beforeAutospacing="1" w:after="100" w:afterAutospacing="1"/>
    </w:pPr>
    <w:rPr>
      <w:szCs w:val="24"/>
      <w:lang w:val="en-US"/>
    </w:rPr>
  </w:style>
  <w:style w:type="paragraph" w:customStyle="1" w:styleId="WW-PlainText">
    <w:name w:val="WW-Plain Text"/>
    <w:basedOn w:val="Normal"/>
    <w:rsid w:val="00BA3EFA"/>
    <w:rPr>
      <w:rFonts w:ascii="Courier New" w:hAnsi="Courier New"/>
      <w:lang w:val="en-US"/>
    </w:rPr>
  </w:style>
  <w:style w:type="table" w:styleId="TableGrid">
    <w:name w:val="Table Grid"/>
    <w:basedOn w:val="TableNormal"/>
    <w:rsid w:val="00E9606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136200">
      <w:bodyDiv w:val="1"/>
      <w:marLeft w:val="0"/>
      <w:marRight w:val="0"/>
      <w:marTop w:val="0"/>
      <w:marBottom w:val="0"/>
      <w:divBdr>
        <w:top w:val="none" w:sz="0" w:space="0" w:color="auto"/>
        <w:left w:val="none" w:sz="0" w:space="0" w:color="auto"/>
        <w:bottom w:val="none" w:sz="0" w:space="0" w:color="auto"/>
        <w:right w:val="none" w:sz="0" w:space="0" w:color="auto"/>
      </w:divBdr>
    </w:div>
    <w:div w:id="198974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11083F-E30C-4290-9DE3-8514225B250B}"/>
</file>

<file path=customXml/itemProps2.xml><?xml version="1.0" encoding="utf-8"?>
<ds:datastoreItem xmlns:ds="http://schemas.openxmlformats.org/officeDocument/2006/customXml" ds:itemID="{4639D49E-DB7B-4309-A6A3-E3C5AE92B3E9}"/>
</file>

<file path=customXml/itemProps3.xml><?xml version="1.0" encoding="utf-8"?>
<ds:datastoreItem xmlns:ds="http://schemas.openxmlformats.org/officeDocument/2006/customXml" ds:itemID="{BB5894B3-6E57-4E4E-8595-0DE7D74CF194}"/>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vt:lpstr>
    </vt:vector>
  </TitlesOfParts>
  <Company>Sesa Industries Ltd</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Neha Vithaldas Kunde</dc:creator>
  <cp:lastModifiedBy>Lenovo</cp:lastModifiedBy>
  <cp:revision>3</cp:revision>
  <cp:lastPrinted>2019-05-16T07:08:00Z</cp:lastPrinted>
  <dcterms:created xsi:type="dcterms:W3CDTF">2021-02-17T11:33:00Z</dcterms:created>
  <dcterms:modified xsi:type="dcterms:W3CDTF">2022-01-12T10:29:00Z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536900</vt:r8>
  </property>
  <property fmtid="{D5CDD505-2E9C-101B-9397-08002B2CF9AE}" pid="4" name="_ExtendedDescription">
    <vt:lpwstr/>
  </property>
</Properties>
</file>