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11608BD8" w:rsidR="006E1A91" w:rsidRPr="000418D9" w:rsidRDefault="00C500B6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4D3D11AB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500B6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66EF56E9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77482F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84569D">
        <w:rPr>
          <w:rFonts w:ascii="Cambria" w:hAnsi="Cambria"/>
          <w:b/>
          <w:bCs/>
          <w:sz w:val="18"/>
          <w:szCs w:val="18"/>
          <w:lang w:eastAsia="en-IN"/>
        </w:rPr>
        <w:t>1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3F8E9B2A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84569D">
        <w:rPr>
          <w:sz w:val="21"/>
        </w:rPr>
        <w:t>05</w:t>
      </w:r>
      <w:r w:rsidR="00A41CF2">
        <w:rPr>
          <w:sz w:val="21"/>
        </w:rPr>
        <w:t>.0</w:t>
      </w:r>
      <w:r w:rsidR="0084569D">
        <w:rPr>
          <w:sz w:val="21"/>
        </w:rPr>
        <w:t>1</w:t>
      </w:r>
      <w:r w:rsidR="00A41CF2">
        <w:rPr>
          <w:sz w:val="21"/>
        </w:rPr>
        <w:t>.202</w:t>
      </w:r>
      <w:r w:rsidR="0084569D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0539451" w14:textId="2B8E9573" w:rsidR="0077482F" w:rsidRDefault="009E7CAC" w:rsidP="0077482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Work activity information </w:t>
      </w:r>
      <w:r w:rsidR="0077482F">
        <w:t>W</w:t>
      </w:r>
      <w:r w:rsidR="0077482F" w:rsidRPr="00EF6B83">
        <w:t xml:space="preserve">orking on </w:t>
      </w:r>
      <w:r w:rsidR="0077482F">
        <w:t>C</w:t>
      </w:r>
      <w:r w:rsidR="0077482F" w:rsidRPr="00EF6B83">
        <w:t xml:space="preserve">rane </w:t>
      </w:r>
      <w:r w:rsidR="0077482F">
        <w:t>W</w:t>
      </w:r>
      <w:r w:rsidR="0077482F" w:rsidRPr="00EF6B83">
        <w:t xml:space="preserve">eighing </w:t>
      </w:r>
      <w:r w:rsidR="0077482F">
        <w:t>S</w:t>
      </w:r>
      <w:r w:rsidR="0077482F" w:rsidRPr="00EF6B83">
        <w:t>ystem</w:t>
      </w:r>
    </w:p>
    <w:p w14:paraId="016DC730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7482F" w14:paraId="5804FFAE" w14:textId="77777777" w:rsidTr="00421E7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1F61653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8C34E9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7AAA191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7482F" w14:paraId="3ED65960" w14:textId="77777777" w:rsidTr="00421E74">
        <w:tc>
          <w:tcPr>
            <w:tcW w:w="900" w:type="dxa"/>
            <w:tcBorders>
              <w:top w:val="single" w:sz="12" w:space="0" w:color="auto"/>
            </w:tcBorders>
          </w:tcPr>
          <w:p w14:paraId="52D1A567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2CF22EC" w14:textId="629AD1A0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F7B7DA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F8FE87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Working on Crane Weighing System,30 Mins In case of failure</w:t>
            </w:r>
          </w:p>
        </w:tc>
      </w:tr>
      <w:tr w:rsidR="0077482F" w14:paraId="262993A7" w14:textId="77777777" w:rsidTr="00421E74">
        <w:tc>
          <w:tcPr>
            <w:tcW w:w="900" w:type="dxa"/>
          </w:tcPr>
          <w:p w14:paraId="402F958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C5228FC" w14:textId="6868CCBA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6FB068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35CDEB" w14:textId="22F4010D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LDC Bag House </w:t>
            </w:r>
            <w:r w:rsidR="0084569D">
              <w:rPr>
                <w:sz w:val="21"/>
              </w:rPr>
              <w:t>Crane, BF1 HMC &amp; BF2 HMC</w:t>
            </w:r>
          </w:p>
        </w:tc>
      </w:tr>
      <w:tr w:rsidR="0077482F" w14:paraId="1071FAFC" w14:textId="77777777" w:rsidTr="00421E74">
        <w:tc>
          <w:tcPr>
            <w:tcW w:w="900" w:type="dxa"/>
          </w:tcPr>
          <w:p w14:paraId="24123AF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B089835" w14:textId="1782E11A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33C3DF47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597F34" w14:textId="4EE81949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Instrumentation Engineer / Instrumentation Technician </w:t>
            </w:r>
            <w:r w:rsidR="0084569D">
              <w:rPr>
                <w:sz w:val="21"/>
              </w:rPr>
              <w:t>/Contract Workmen</w:t>
            </w:r>
          </w:p>
        </w:tc>
      </w:tr>
      <w:tr w:rsidR="0077482F" w14:paraId="35E1A048" w14:textId="77777777" w:rsidTr="00421E74">
        <w:trPr>
          <w:trHeight w:val="1169"/>
        </w:trPr>
        <w:tc>
          <w:tcPr>
            <w:tcW w:w="900" w:type="dxa"/>
          </w:tcPr>
          <w:p w14:paraId="7FB64A3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DBDEEFD" w14:textId="13025AA5" w:rsidR="0077482F" w:rsidRDefault="0077482F" w:rsidP="0077482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6A861BB3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7482F" w14:paraId="576B213E" w14:textId="77777777" w:rsidTr="00421E74">
        <w:trPr>
          <w:trHeight w:val="701"/>
        </w:trPr>
        <w:tc>
          <w:tcPr>
            <w:tcW w:w="900" w:type="dxa"/>
          </w:tcPr>
          <w:p w14:paraId="2BCEC67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6A0BB0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4F34597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6599E4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719AE0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0F374BF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7482F" w14:paraId="433FCBDC" w14:textId="77777777" w:rsidTr="00421E74">
        <w:tc>
          <w:tcPr>
            <w:tcW w:w="900" w:type="dxa"/>
          </w:tcPr>
          <w:p w14:paraId="43E73CC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913CF20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27FDCBE1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8334A1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WI/INST/21</w:t>
            </w:r>
          </w:p>
          <w:p w14:paraId="1A86DFAE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7482F" w14:paraId="29ED8D58" w14:textId="77777777" w:rsidTr="00421E74">
        <w:trPr>
          <w:trHeight w:val="611"/>
        </w:trPr>
        <w:tc>
          <w:tcPr>
            <w:tcW w:w="900" w:type="dxa"/>
          </w:tcPr>
          <w:p w14:paraId="017C92DD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31AD6E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7B2C1E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FC6389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275BD56" w14:textId="65DB77E4" w:rsidR="0077482F" w:rsidRDefault="0084569D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(VL/IMS/VAB/SP45)</w:t>
            </w:r>
          </w:p>
        </w:tc>
      </w:tr>
      <w:tr w:rsidR="0077482F" w14:paraId="7452ACCA" w14:textId="77777777" w:rsidTr="00421E74">
        <w:trPr>
          <w:trHeight w:val="1304"/>
        </w:trPr>
        <w:tc>
          <w:tcPr>
            <w:tcW w:w="900" w:type="dxa"/>
          </w:tcPr>
          <w:p w14:paraId="1954419D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065D2F1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D5A362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8DC3E66" w14:textId="166EA78E" w:rsidR="0077482F" w:rsidRDefault="0084569D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Crane</w:t>
            </w:r>
          </w:p>
        </w:tc>
      </w:tr>
      <w:tr w:rsidR="0077482F" w14:paraId="79914D60" w14:textId="77777777" w:rsidTr="00421E74">
        <w:trPr>
          <w:trHeight w:val="1304"/>
        </w:trPr>
        <w:tc>
          <w:tcPr>
            <w:tcW w:w="900" w:type="dxa"/>
          </w:tcPr>
          <w:p w14:paraId="22BBA42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394BC2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C027A5C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61CE7A0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EEB48C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7482F" w14:paraId="237846A2" w14:textId="77777777" w:rsidTr="00421E74">
        <w:tc>
          <w:tcPr>
            <w:tcW w:w="900" w:type="dxa"/>
          </w:tcPr>
          <w:p w14:paraId="5652591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0304230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4667F0D2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8E89C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48307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77482F" w14:paraId="30E21D39" w14:textId="77777777" w:rsidTr="00421E74">
        <w:tc>
          <w:tcPr>
            <w:tcW w:w="900" w:type="dxa"/>
          </w:tcPr>
          <w:p w14:paraId="583A82ED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7BDA247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107520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77482F" w14:paraId="51AC53DE" w14:textId="77777777" w:rsidTr="00421E74">
        <w:tc>
          <w:tcPr>
            <w:tcW w:w="900" w:type="dxa"/>
          </w:tcPr>
          <w:p w14:paraId="6D87EF4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2F3028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FB5EF5C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7482F" w14:paraId="360EAEFA" w14:textId="77777777" w:rsidTr="00421E74">
        <w:tc>
          <w:tcPr>
            <w:tcW w:w="900" w:type="dxa"/>
          </w:tcPr>
          <w:p w14:paraId="5B1A555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C4A02A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E5515D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133AA08" w14:textId="41C5F64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Multimeter, Tools, CO monitor; </w:t>
            </w:r>
            <w:r w:rsidR="0084569D">
              <w:rPr>
                <w:snapToGrid w:val="0"/>
                <w:color w:val="000000"/>
                <w:sz w:val="21"/>
              </w:rPr>
              <w:t>Load cell, All</w:t>
            </w:r>
            <w:r>
              <w:rPr>
                <w:snapToGrid w:val="0"/>
                <w:color w:val="000000"/>
                <w:sz w:val="21"/>
              </w:rPr>
              <w:t xml:space="preserve"> light in weight.</w:t>
            </w:r>
          </w:p>
        </w:tc>
      </w:tr>
      <w:tr w:rsidR="0077482F" w14:paraId="44B04631" w14:textId="77777777" w:rsidTr="00421E74">
        <w:tc>
          <w:tcPr>
            <w:tcW w:w="900" w:type="dxa"/>
          </w:tcPr>
          <w:p w14:paraId="6C5B7DE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CF98DA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CBC73B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77482F" w14:paraId="19F6AA7D" w14:textId="77777777" w:rsidTr="00421E74">
        <w:tc>
          <w:tcPr>
            <w:tcW w:w="900" w:type="dxa"/>
          </w:tcPr>
          <w:p w14:paraId="3981924E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AD67F4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1DD581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389B5B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50CDFE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77482F" w14:paraId="41056DE1" w14:textId="77777777" w:rsidTr="00421E74">
        <w:trPr>
          <w:trHeight w:val="539"/>
        </w:trPr>
        <w:tc>
          <w:tcPr>
            <w:tcW w:w="900" w:type="dxa"/>
          </w:tcPr>
          <w:p w14:paraId="26F743C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6EFA58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2AEC28D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56A7B3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  <w:lang w:val="nb-NO"/>
              </w:rPr>
              <w:t xml:space="preserve">CO gas, </w:t>
            </w:r>
            <w:r>
              <w:rPr>
                <w:sz w:val="21"/>
              </w:rPr>
              <w:t>Dust,Graphite,fumes etc.</w:t>
            </w:r>
          </w:p>
        </w:tc>
      </w:tr>
      <w:tr w:rsidR="0077482F" w14:paraId="28D11B6A" w14:textId="77777777" w:rsidTr="00421E74">
        <w:tc>
          <w:tcPr>
            <w:tcW w:w="900" w:type="dxa"/>
          </w:tcPr>
          <w:p w14:paraId="0855317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757B58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ADC4D0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083832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</w:t>
            </w:r>
          </w:p>
          <w:p w14:paraId="104B037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7482F" w14:paraId="3CED7299" w14:textId="77777777" w:rsidTr="00421E74">
        <w:tc>
          <w:tcPr>
            <w:tcW w:w="900" w:type="dxa"/>
          </w:tcPr>
          <w:p w14:paraId="79157EE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8B27C7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25E00E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B557AAD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49503A1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D206EF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0560D299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E7BEDE7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362AB3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B4EE680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77482F" w14:paraId="3A77C1CA" w14:textId="77777777" w:rsidTr="00421E74">
        <w:trPr>
          <w:trHeight w:val="962"/>
        </w:trPr>
        <w:tc>
          <w:tcPr>
            <w:tcW w:w="900" w:type="dxa"/>
          </w:tcPr>
          <w:p w14:paraId="7C5236F6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9138455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CC8B29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Ladle Weight</w:t>
            </w:r>
          </w:p>
        </w:tc>
      </w:tr>
      <w:tr w:rsidR="0077482F" w14:paraId="0D40B4A8" w14:textId="77777777" w:rsidTr="00421E74">
        <w:trPr>
          <w:trHeight w:val="1601"/>
        </w:trPr>
        <w:tc>
          <w:tcPr>
            <w:tcW w:w="900" w:type="dxa"/>
          </w:tcPr>
          <w:p w14:paraId="1F523D20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0FFA6D4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AAFE150" w14:textId="77777777" w:rsidR="0077482F" w:rsidRDefault="0077482F" w:rsidP="00421E74">
            <w:pPr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CO gas level content should be less than 50ppm.</w:t>
            </w:r>
          </w:p>
          <w:p w14:paraId="2863B326" w14:textId="77777777" w:rsidR="0077482F" w:rsidRDefault="0077482F" w:rsidP="00421E74">
            <w:pPr>
              <w:rPr>
                <w:sz w:val="21"/>
              </w:rPr>
            </w:pPr>
            <w:r>
              <w:rPr>
                <w:sz w:val="21"/>
              </w:rPr>
              <w:t xml:space="preserve">Permission of work to be obtained prior from PCM </w:t>
            </w:r>
            <w:proofErr w:type="gramStart"/>
            <w:r>
              <w:rPr>
                <w:sz w:val="21"/>
              </w:rPr>
              <w:t>In</w:t>
            </w:r>
            <w:proofErr w:type="gramEnd"/>
            <w:r>
              <w:rPr>
                <w:sz w:val="21"/>
              </w:rPr>
              <w:t xml:space="preserve"> charge &amp; Wireless remote to be Switched OFF &amp; taken in custody from Crane Operator.</w:t>
            </w:r>
          </w:p>
          <w:p w14:paraId="13DC80A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7482F" w14:paraId="6D882A36" w14:textId="77777777" w:rsidTr="00421E74">
        <w:tc>
          <w:tcPr>
            <w:tcW w:w="900" w:type="dxa"/>
          </w:tcPr>
          <w:p w14:paraId="065F3BAB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E80D02A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BE81D8" w14:textId="77777777" w:rsidR="0077482F" w:rsidRDefault="0077482F" w:rsidP="00421E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6814E48" w14:textId="77777777" w:rsidR="0077482F" w:rsidRDefault="0077482F" w:rsidP="0077482F">
      <w:pPr>
        <w:pStyle w:val="WW-BodyText2"/>
        <w:spacing w:before="3" w:line="340" w:lineRule="atLeast"/>
        <w:ind w:left="720" w:hanging="720"/>
        <w:jc w:val="left"/>
      </w:pPr>
    </w:p>
    <w:p w14:paraId="1BC84571" w14:textId="5C5C2842" w:rsidR="0077482F" w:rsidRDefault="0077482F" w:rsidP="0077482F">
      <w:pPr>
        <w:pStyle w:val="WW-BodyText2"/>
        <w:spacing w:before="3" w:line="340" w:lineRule="atLeast"/>
        <w:ind w:left="720" w:hanging="720"/>
        <w:jc w:val="left"/>
      </w:pPr>
      <w:r>
        <w:t>2. From the above activity information hazards are to be identified and recorded below using Appendix 'A' of SP/41</w:t>
      </w:r>
    </w:p>
    <w:p w14:paraId="6D1CC236" w14:textId="39A505FC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AE3689F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3537A5F" w14:textId="77777777" w:rsidR="0077482F" w:rsidRDefault="00D264AE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hyperlink r:id="rId7" w:history="1">
        <w:r w:rsidR="0077482F" w:rsidRPr="00270FD9">
          <w:rPr>
            <w:rStyle w:val="Hyperlink"/>
            <w:b/>
          </w:rPr>
          <w:t>Hazards identified</w:t>
        </w:r>
      </w:hyperlink>
      <w:r w:rsidR="0077482F">
        <w:rPr>
          <w:b/>
          <w:u w:val="single"/>
        </w:rPr>
        <w:t xml:space="preserve"> </w:t>
      </w:r>
    </w:p>
    <w:p w14:paraId="348A3F97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36B65CB9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Physical</w:t>
      </w:r>
    </w:p>
    <w:p w14:paraId="0D100006" w14:textId="61597422" w:rsidR="0077482F" w:rsidRPr="00B675F0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 w:rsidRPr="00B675F0">
        <w:rPr>
          <w:rFonts w:ascii="Calibri" w:hAnsi="Calibri"/>
        </w:rPr>
        <w:t xml:space="preserve">Contact with hot metal </w:t>
      </w:r>
    </w:p>
    <w:p w14:paraId="39DD9F5A" w14:textId="77777777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Height</w:t>
      </w:r>
    </w:p>
    <w:p w14:paraId="063709E1" w14:textId="0BDC3028" w:rsid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Electrical Shock</w:t>
      </w:r>
    </w:p>
    <w:p w14:paraId="1930187E" w14:textId="77777777" w:rsidR="0077482F" w:rsidRP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0882A979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Mechanical</w:t>
      </w:r>
    </w:p>
    <w:p w14:paraId="17AC4B4B" w14:textId="773CEFD7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 xml:space="preserve">Trip &amp; Fall </w:t>
      </w:r>
    </w:p>
    <w:p w14:paraId="47D148E6" w14:textId="77CA0A68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Impact with Crane Operation</w:t>
      </w:r>
    </w:p>
    <w:p w14:paraId="42E6726D" w14:textId="54451D2E" w:rsid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bookmarkStart w:id="0" w:name="_Hlk50639991"/>
      <w:r w:rsidRPr="0077482F">
        <w:rPr>
          <w:rFonts w:ascii="Calibri" w:hAnsi="Calibri"/>
        </w:rPr>
        <w:t>Impact with Structure</w:t>
      </w:r>
      <w:bookmarkEnd w:id="0"/>
    </w:p>
    <w:p w14:paraId="7A7D5988" w14:textId="77777777" w:rsidR="0077482F" w:rsidRP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1DC09565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Chemical</w:t>
      </w:r>
    </w:p>
    <w:p w14:paraId="002FF659" w14:textId="25A341F0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CO gas poisoning</w:t>
      </w:r>
    </w:p>
    <w:p w14:paraId="4B0A5FB7" w14:textId="0325493E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Graphite</w:t>
      </w:r>
    </w:p>
    <w:p w14:paraId="6806CFD6" w14:textId="487773B7" w:rsid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Dust</w:t>
      </w:r>
    </w:p>
    <w:p w14:paraId="299F030F" w14:textId="77777777" w:rsidR="0077482F" w:rsidRP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rFonts w:ascii="Calibri" w:hAnsi="Calibri"/>
        </w:rPr>
      </w:pPr>
    </w:p>
    <w:p w14:paraId="68604398" w14:textId="77777777" w:rsidR="0077482F" w:rsidRDefault="0077482F" w:rsidP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Human Behavi</w:t>
      </w:r>
      <w:r w:rsidRPr="0077482F">
        <w:rPr>
          <w:rFonts w:ascii="Calibri" w:hAnsi="Calibri"/>
        </w:rPr>
        <w:t>our</w:t>
      </w:r>
    </w:p>
    <w:p w14:paraId="500E0BEA" w14:textId="1DBCFF86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No adhering to WI/PPE</w:t>
      </w:r>
    </w:p>
    <w:p w14:paraId="45EBE6DA" w14:textId="52D779E0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Alcoholism</w:t>
      </w:r>
    </w:p>
    <w:p w14:paraId="060400AE" w14:textId="6CA5BF48" w:rsidR="0077482F" w:rsidRPr="0077482F" w:rsidRDefault="0077482F" w:rsidP="0077482F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libri" w:hAnsi="Calibri"/>
        </w:rPr>
      </w:pPr>
      <w:r w:rsidRPr="0077482F">
        <w:rPr>
          <w:rFonts w:ascii="Calibri" w:hAnsi="Calibri"/>
        </w:rPr>
        <w:t>Improper housekeeping</w:t>
      </w:r>
    </w:p>
    <w:p w14:paraId="02FFE54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48F60C" w14:textId="51314798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A947605" w14:textId="5C809BEB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EA7B1C" w14:textId="5A81BADC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DEA7405" w14:textId="6671C572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AB17CF" w14:textId="7FBD1DB7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529DFA8" w14:textId="0275F259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1DEEA4C" w14:textId="5FCF0E4C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5645C4A" w14:textId="16353730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292D7AD" w14:textId="2668B3E8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CA9DA1" w14:textId="77777777" w:rsidR="0077482F" w:rsidRDefault="0077482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ECB02C2" w14:textId="77777777" w:rsidR="00A41CF2" w:rsidRDefault="00A41CF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D264AE" w:rsidRPr="004008CE" w14:paraId="6907BC05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2CC88D04" w14:textId="77777777" w:rsidR="00D264AE" w:rsidRPr="004008CE" w:rsidRDefault="00D264AE" w:rsidP="00950D78">
            <w:pPr>
              <w:rPr>
                <w:b/>
                <w:sz w:val="20"/>
              </w:rPr>
            </w:pPr>
            <w:bookmarkStart w:id="1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24D6A89F" w14:textId="77777777" w:rsidR="00D264AE" w:rsidRPr="004008CE" w:rsidRDefault="00D264AE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5A0FB141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270FEE1F" w14:textId="77777777" w:rsidR="00D264AE" w:rsidRPr="004008CE" w:rsidRDefault="00D264AE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292ED722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04FFEBDA" w14:textId="77777777" w:rsidR="00D264AE" w:rsidRPr="004008CE" w:rsidRDefault="00D264AE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D264AE" w:rsidRPr="004008CE" w14:paraId="16A3DA01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68C50400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69375B53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0BB76B81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D264AE" w:rsidRPr="004008CE" w14:paraId="30C26E0C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26EF1D4D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3E43CAA5" w14:textId="77777777" w:rsidR="00D264AE" w:rsidRPr="004008CE" w:rsidRDefault="00D264AE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49C1F435" w14:textId="77777777" w:rsidR="00D264AE" w:rsidRPr="004008CE" w:rsidRDefault="00D264AE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1"/>
    </w:tbl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A477A"/>
    <w:multiLevelType w:val="singleLevel"/>
    <w:tmpl w:val="C340DFB4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D0D6B76"/>
    <w:multiLevelType w:val="hybridMultilevel"/>
    <w:tmpl w:val="D5BE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FC8232A"/>
    <w:multiLevelType w:val="hybridMultilevel"/>
    <w:tmpl w:val="932E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4DBF"/>
    <w:multiLevelType w:val="hybridMultilevel"/>
    <w:tmpl w:val="CBA28A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77482F"/>
    <w:rsid w:val="00816A2E"/>
    <w:rsid w:val="0084569D"/>
    <w:rsid w:val="00853C2C"/>
    <w:rsid w:val="00895B65"/>
    <w:rsid w:val="00973F08"/>
    <w:rsid w:val="009E4A33"/>
    <w:rsid w:val="009E7CAC"/>
    <w:rsid w:val="00A41CF2"/>
    <w:rsid w:val="00A8207E"/>
    <w:rsid w:val="00AB274E"/>
    <w:rsid w:val="00B32A7A"/>
    <w:rsid w:val="00B708FE"/>
    <w:rsid w:val="00BB3590"/>
    <w:rsid w:val="00C500B6"/>
    <w:rsid w:val="00C854A8"/>
    <w:rsid w:val="00D264AE"/>
    <w:rsid w:val="00DB2C36"/>
    <w:rsid w:val="00E120E2"/>
    <w:rsid w:val="00EC542F"/>
    <w:rsid w:val="00EF5FB3"/>
    <w:rsid w:val="00F342EB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77482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../Risk%20Assessment%20Instrumentation/14R%20Working%20on%20hydropack%20.xls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E4D8B-B3B2-496B-B9B4-F0B0E5B31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E12948-4487-46A9-B3F9-B40F6E7C4550}"/>
</file>

<file path=customXml/itemProps3.xml><?xml version="1.0" encoding="utf-8"?>
<ds:datastoreItem xmlns:ds="http://schemas.openxmlformats.org/officeDocument/2006/customXml" ds:itemID="{F12BB788-BE2E-4C87-B7DE-37E435247FEE}"/>
</file>

<file path=customXml/itemProps4.xml><?xml version="1.0" encoding="utf-8"?>
<ds:datastoreItem xmlns:ds="http://schemas.openxmlformats.org/officeDocument/2006/customXml" ds:itemID="{2904671D-FD73-44AD-8788-704A7D8152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11</cp:revision>
  <cp:lastPrinted>2020-06-02T09:47:00Z</cp:lastPrinted>
  <dcterms:created xsi:type="dcterms:W3CDTF">2020-06-02T09:49:00Z</dcterms:created>
  <dcterms:modified xsi:type="dcterms:W3CDTF">2022-01-07T06:19:00Z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1390200</vt:r8>
  </property>
</Properties>
</file>