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559495" w14:textId="77777777" w:rsidR="007E45E9" w:rsidRPr="0093277C" w:rsidRDefault="007E45E9" w:rsidP="007E45E9">
      <w:pPr>
        <w:spacing w:after="0" w:line="240" w:lineRule="auto"/>
        <w:jc w:val="center"/>
        <w:rPr>
          <w:rFonts w:ascii="Times New Roman" w:hAnsi="Times New Roman"/>
          <w:b/>
          <w:sz w:val="24"/>
          <w:szCs w:val="24"/>
          <w:u w:val="single"/>
        </w:rPr>
      </w:pPr>
    </w:p>
    <w:p w14:paraId="3F31BBA5" w14:textId="77777777" w:rsidR="0070550E" w:rsidRPr="0093277C" w:rsidRDefault="00DA1F73" w:rsidP="00314A11">
      <w:pPr>
        <w:spacing w:line="240" w:lineRule="auto"/>
        <w:jc w:val="center"/>
        <w:rPr>
          <w:rFonts w:ascii="Times New Roman" w:hAnsi="Times New Roman"/>
          <w:b/>
          <w:sz w:val="24"/>
          <w:szCs w:val="24"/>
          <w:u w:val="single"/>
        </w:rPr>
      </w:pPr>
      <w:r w:rsidRPr="0093277C">
        <w:rPr>
          <w:rFonts w:ascii="Times New Roman" w:hAnsi="Times New Roman"/>
          <w:b/>
          <w:sz w:val="24"/>
          <w:szCs w:val="24"/>
          <w:u w:val="single"/>
        </w:rPr>
        <w:t>WORK INSTRUCTIONS FOR</w:t>
      </w:r>
      <w:r w:rsidRPr="0093277C">
        <w:rPr>
          <w:rFonts w:ascii="Times New Roman" w:hAnsi="Times New Roman"/>
        </w:rPr>
        <w:t xml:space="preserve"> </w:t>
      </w:r>
      <w:r w:rsidRPr="0093277C">
        <w:rPr>
          <w:rFonts w:ascii="Times New Roman" w:hAnsi="Times New Roman"/>
          <w:b/>
          <w:sz w:val="24"/>
          <w:szCs w:val="24"/>
          <w:u w:val="single"/>
        </w:rPr>
        <w:t xml:space="preserve">CAST HOUSE MUDGUN MACHINE OPERATION (BF1 &amp; </w:t>
      </w:r>
      <w:r w:rsidR="0093277C" w:rsidRPr="0093277C">
        <w:rPr>
          <w:rFonts w:ascii="Times New Roman" w:hAnsi="Times New Roman"/>
          <w:b/>
          <w:sz w:val="24"/>
          <w:szCs w:val="24"/>
          <w:u w:val="single"/>
        </w:rPr>
        <w:t>BF2)</w:t>
      </w:r>
    </w:p>
    <w:p w14:paraId="71F88686" w14:textId="77777777" w:rsidR="000E4E6C" w:rsidRPr="0093277C" w:rsidRDefault="00396915" w:rsidP="00314A11">
      <w:pPr>
        <w:spacing w:line="240" w:lineRule="auto"/>
        <w:jc w:val="both"/>
        <w:rPr>
          <w:rFonts w:ascii="Times New Roman" w:hAnsi="Times New Roman"/>
          <w:b/>
          <w:sz w:val="24"/>
          <w:szCs w:val="24"/>
        </w:rPr>
      </w:pPr>
      <w:r w:rsidRPr="0093277C">
        <w:rPr>
          <w:rFonts w:ascii="Times New Roman" w:hAnsi="Times New Roman"/>
          <w:b/>
          <w:sz w:val="24"/>
          <w:szCs w:val="24"/>
          <w:u w:val="single"/>
        </w:rPr>
        <w:t>Responsibility</w:t>
      </w:r>
      <w:r w:rsidRPr="0093277C">
        <w:rPr>
          <w:rFonts w:ascii="Times New Roman" w:hAnsi="Times New Roman"/>
          <w:b/>
          <w:sz w:val="24"/>
          <w:szCs w:val="24"/>
        </w:rPr>
        <w:t>:</w:t>
      </w:r>
      <w:r w:rsidR="001A1398" w:rsidRPr="0093277C">
        <w:rPr>
          <w:rFonts w:ascii="Times New Roman" w:hAnsi="Times New Roman"/>
          <w:b/>
          <w:sz w:val="24"/>
          <w:szCs w:val="24"/>
        </w:rPr>
        <w:t xml:space="preserve"> </w:t>
      </w:r>
      <w:r w:rsidR="00C05B9E" w:rsidRPr="0093277C">
        <w:rPr>
          <w:rFonts w:ascii="Times New Roman" w:hAnsi="Times New Roman"/>
          <w:b/>
          <w:sz w:val="24"/>
          <w:szCs w:val="24"/>
        </w:rPr>
        <w:t xml:space="preserve">Furnace </w:t>
      </w:r>
      <w:proofErr w:type="spellStart"/>
      <w:r w:rsidR="00C05B9E" w:rsidRPr="0093277C">
        <w:rPr>
          <w:rFonts w:ascii="Times New Roman" w:hAnsi="Times New Roman"/>
          <w:b/>
          <w:sz w:val="24"/>
          <w:szCs w:val="24"/>
        </w:rPr>
        <w:t>Incharge</w:t>
      </w:r>
      <w:proofErr w:type="spellEnd"/>
      <w:r w:rsidR="00C05B9E" w:rsidRPr="0093277C">
        <w:rPr>
          <w:rFonts w:ascii="Times New Roman" w:hAnsi="Times New Roman"/>
          <w:b/>
          <w:sz w:val="24"/>
          <w:szCs w:val="24"/>
        </w:rPr>
        <w:t>/ Tap hole Operator</w:t>
      </w:r>
    </w:p>
    <w:p w14:paraId="664DBDDC" w14:textId="77777777" w:rsidR="00C05B9E" w:rsidRPr="0093277C" w:rsidRDefault="00C05B9E" w:rsidP="00C05B9E">
      <w:pPr>
        <w:pStyle w:val="WW-BodyText2"/>
        <w:tabs>
          <w:tab w:val="num" w:pos="360"/>
        </w:tabs>
        <w:spacing w:before="3" w:line="340" w:lineRule="atLeast"/>
        <w:jc w:val="left"/>
        <w:rPr>
          <w:snapToGrid w:val="0"/>
          <w:color w:val="000000"/>
        </w:rPr>
      </w:pPr>
      <w:r w:rsidRPr="0093277C">
        <w:rPr>
          <w:b/>
          <w:u w:val="single"/>
        </w:rPr>
        <w:t>Mudgun Operation</w:t>
      </w:r>
      <w:r w:rsidRPr="0093277C">
        <w:rPr>
          <w:snapToGrid w:val="0"/>
          <w:color w:val="000000"/>
        </w:rPr>
        <w:t xml:space="preserve"> </w:t>
      </w:r>
    </w:p>
    <w:p w14:paraId="4F799270" w14:textId="77777777" w:rsidR="00C05B9E" w:rsidRPr="0093277C" w:rsidRDefault="00C05B9E" w:rsidP="00C05B9E">
      <w:pPr>
        <w:pStyle w:val="WW-BodyText2"/>
        <w:tabs>
          <w:tab w:val="num" w:pos="360"/>
        </w:tabs>
        <w:spacing w:before="3" w:line="340" w:lineRule="atLeast"/>
        <w:jc w:val="left"/>
        <w:rPr>
          <w:snapToGrid w:val="0"/>
          <w:color w:val="000000"/>
        </w:rPr>
      </w:pPr>
    </w:p>
    <w:p w14:paraId="05F3B3A6" w14:textId="77777777" w:rsidR="00C05B9E" w:rsidRPr="0093277C" w:rsidRDefault="00C05B9E" w:rsidP="00C05B9E">
      <w:pPr>
        <w:rPr>
          <w:rFonts w:ascii="Times New Roman" w:hAnsi="Times New Roman"/>
          <w:b/>
          <w:sz w:val="24"/>
        </w:rPr>
      </w:pPr>
      <w:r w:rsidRPr="0093277C">
        <w:rPr>
          <w:rFonts w:ascii="Times New Roman" w:hAnsi="Times New Roman"/>
          <w:b/>
          <w:sz w:val="24"/>
        </w:rPr>
        <w:t>Identified Hazards:</w:t>
      </w:r>
    </w:p>
    <w:p w14:paraId="713F9C6D" w14:textId="77777777" w:rsidR="00C05B9E" w:rsidRPr="0093277C" w:rsidRDefault="00C05B9E" w:rsidP="006F2E0E">
      <w:pPr>
        <w:numPr>
          <w:ilvl w:val="0"/>
          <w:numId w:val="3"/>
        </w:numPr>
        <w:suppressAutoHyphens/>
        <w:spacing w:after="0" w:line="240" w:lineRule="auto"/>
        <w:rPr>
          <w:rFonts w:ascii="Times New Roman" w:hAnsi="Times New Roman"/>
        </w:rPr>
      </w:pPr>
      <w:r w:rsidRPr="0093277C">
        <w:rPr>
          <w:rFonts w:ascii="Times New Roman" w:hAnsi="Times New Roman"/>
          <w:snapToGrid w:val="0"/>
        </w:rPr>
        <w:t>Contact with hot metal</w:t>
      </w:r>
      <w:r w:rsidRPr="0093277C">
        <w:rPr>
          <w:rFonts w:ascii="Times New Roman" w:hAnsi="Times New Roman"/>
          <w:b/>
        </w:rPr>
        <w:t xml:space="preserve"> </w:t>
      </w:r>
      <w:r w:rsidRPr="0093277C">
        <w:rPr>
          <w:rFonts w:ascii="Times New Roman" w:hAnsi="Times New Roman"/>
        </w:rPr>
        <w:t>&amp; slag</w:t>
      </w:r>
    </w:p>
    <w:p w14:paraId="3060F97C" w14:textId="77777777" w:rsidR="00C05B9E" w:rsidRPr="0093277C" w:rsidRDefault="00C05B9E" w:rsidP="006F2E0E">
      <w:pPr>
        <w:numPr>
          <w:ilvl w:val="0"/>
          <w:numId w:val="3"/>
        </w:numPr>
        <w:suppressAutoHyphens/>
        <w:spacing w:after="0" w:line="240" w:lineRule="auto"/>
        <w:rPr>
          <w:rFonts w:ascii="Times New Roman" w:hAnsi="Times New Roman"/>
          <w:snapToGrid w:val="0"/>
          <w:color w:val="000000"/>
        </w:rPr>
      </w:pPr>
      <w:r w:rsidRPr="0093277C">
        <w:rPr>
          <w:rFonts w:ascii="Times New Roman" w:hAnsi="Times New Roman"/>
          <w:snapToGrid w:val="0"/>
          <w:color w:val="000000"/>
        </w:rPr>
        <w:t>Fall of Person</w:t>
      </w:r>
    </w:p>
    <w:p w14:paraId="134FD581" w14:textId="77777777" w:rsidR="00C05B9E" w:rsidRPr="0093277C" w:rsidRDefault="00C05B9E" w:rsidP="006F2E0E">
      <w:pPr>
        <w:numPr>
          <w:ilvl w:val="0"/>
          <w:numId w:val="3"/>
        </w:numPr>
        <w:suppressAutoHyphens/>
        <w:spacing w:after="0" w:line="240" w:lineRule="auto"/>
        <w:rPr>
          <w:rFonts w:ascii="Times New Roman" w:hAnsi="Times New Roman"/>
          <w:snapToGrid w:val="0"/>
          <w:color w:val="000000"/>
        </w:rPr>
      </w:pPr>
      <w:r w:rsidRPr="0093277C">
        <w:rPr>
          <w:rFonts w:ascii="Times New Roman" w:hAnsi="Times New Roman"/>
          <w:snapToGrid w:val="0"/>
          <w:color w:val="000000"/>
        </w:rPr>
        <w:t>Impact with mud gun</w:t>
      </w:r>
    </w:p>
    <w:p w14:paraId="78BE65F7" w14:textId="77777777" w:rsidR="00C05B9E" w:rsidRPr="0093277C" w:rsidRDefault="00C05B9E" w:rsidP="006F2E0E">
      <w:pPr>
        <w:numPr>
          <w:ilvl w:val="0"/>
          <w:numId w:val="3"/>
        </w:numPr>
        <w:suppressAutoHyphens/>
        <w:spacing w:after="0" w:line="240" w:lineRule="auto"/>
        <w:rPr>
          <w:rFonts w:ascii="Times New Roman" w:hAnsi="Times New Roman"/>
          <w:snapToGrid w:val="0"/>
          <w:color w:val="000000"/>
        </w:rPr>
      </w:pPr>
      <w:r w:rsidRPr="0093277C">
        <w:rPr>
          <w:rFonts w:ascii="Times New Roman" w:hAnsi="Times New Roman"/>
          <w:snapToGrid w:val="0"/>
          <w:color w:val="000000"/>
        </w:rPr>
        <w:t>Hose pipe bursting, puncture &amp; fire</w:t>
      </w:r>
    </w:p>
    <w:p w14:paraId="3B5AA619" w14:textId="77777777" w:rsidR="00C05B9E" w:rsidRPr="0093277C" w:rsidRDefault="00C05B9E" w:rsidP="006F2E0E">
      <w:pPr>
        <w:numPr>
          <w:ilvl w:val="0"/>
          <w:numId w:val="3"/>
        </w:numPr>
        <w:suppressAutoHyphens/>
        <w:spacing w:after="0" w:line="240" w:lineRule="auto"/>
        <w:rPr>
          <w:rFonts w:ascii="Times New Roman" w:hAnsi="Times New Roman"/>
          <w:snapToGrid w:val="0"/>
          <w:color w:val="000000"/>
        </w:rPr>
      </w:pPr>
      <w:r w:rsidRPr="0093277C">
        <w:rPr>
          <w:rFonts w:ascii="Times New Roman" w:hAnsi="Times New Roman"/>
          <w:snapToGrid w:val="0"/>
          <w:color w:val="000000"/>
        </w:rPr>
        <w:t>Contact with hot mud gun clay</w:t>
      </w:r>
    </w:p>
    <w:p w14:paraId="1FA2E02E" w14:textId="77777777" w:rsidR="00C05B9E" w:rsidRPr="0093277C" w:rsidRDefault="00C05B9E" w:rsidP="006F2E0E">
      <w:pPr>
        <w:numPr>
          <w:ilvl w:val="0"/>
          <w:numId w:val="3"/>
        </w:numPr>
        <w:suppressAutoHyphens/>
        <w:spacing w:after="0" w:line="240" w:lineRule="auto"/>
        <w:rPr>
          <w:rFonts w:ascii="Times New Roman" w:hAnsi="Times New Roman"/>
          <w:snapToGrid w:val="0"/>
          <w:color w:val="000000"/>
        </w:rPr>
      </w:pPr>
      <w:r w:rsidRPr="0093277C">
        <w:rPr>
          <w:rFonts w:ascii="Times New Roman" w:hAnsi="Times New Roman"/>
          <w:snapToGrid w:val="0"/>
          <w:color w:val="000000"/>
        </w:rPr>
        <w:t>Trapping of hand or figures</w:t>
      </w:r>
    </w:p>
    <w:p w14:paraId="467F090C" w14:textId="3B15D21F" w:rsidR="00C05B9E" w:rsidRPr="0093277C" w:rsidRDefault="00394862" w:rsidP="006F2E0E">
      <w:pPr>
        <w:pStyle w:val="WW-BodyText2"/>
        <w:numPr>
          <w:ilvl w:val="0"/>
          <w:numId w:val="3"/>
        </w:numPr>
        <w:spacing w:before="3"/>
        <w:jc w:val="left"/>
        <w:rPr>
          <w:snapToGrid w:val="0"/>
        </w:rPr>
      </w:pPr>
      <w:r w:rsidRPr="0093277C">
        <w:rPr>
          <w:snapToGrid w:val="0"/>
        </w:rPr>
        <w:t>Nonuse</w:t>
      </w:r>
      <w:r w:rsidR="00C05B9E" w:rsidRPr="0093277C">
        <w:rPr>
          <w:snapToGrid w:val="0"/>
        </w:rPr>
        <w:t xml:space="preserve"> of PPE &amp;WI</w:t>
      </w:r>
    </w:p>
    <w:p w14:paraId="128ADE04" w14:textId="77777777" w:rsidR="00C05B9E" w:rsidRPr="0093277C" w:rsidRDefault="00C05B9E" w:rsidP="006F2E0E">
      <w:pPr>
        <w:pStyle w:val="WW-BodyText2"/>
        <w:numPr>
          <w:ilvl w:val="0"/>
          <w:numId w:val="3"/>
        </w:numPr>
        <w:spacing w:before="3"/>
        <w:jc w:val="left"/>
        <w:rPr>
          <w:snapToGrid w:val="0"/>
        </w:rPr>
      </w:pPr>
      <w:r w:rsidRPr="0093277C">
        <w:rPr>
          <w:snapToGrid w:val="0"/>
        </w:rPr>
        <w:t>Improper house keeping</w:t>
      </w:r>
    </w:p>
    <w:p w14:paraId="7473EBF5" w14:textId="77777777" w:rsidR="00C05B9E" w:rsidRPr="0093277C" w:rsidRDefault="00C05B9E" w:rsidP="006F2E0E">
      <w:pPr>
        <w:pStyle w:val="WW-BodyText2"/>
        <w:numPr>
          <w:ilvl w:val="0"/>
          <w:numId w:val="3"/>
        </w:numPr>
        <w:spacing w:before="3"/>
        <w:jc w:val="left"/>
        <w:rPr>
          <w:snapToGrid w:val="0"/>
        </w:rPr>
      </w:pPr>
      <w:r w:rsidRPr="0093277C">
        <w:rPr>
          <w:snapToGrid w:val="0"/>
        </w:rPr>
        <w:t>Inadequate local lighting</w:t>
      </w:r>
    </w:p>
    <w:p w14:paraId="1E30122A" w14:textId="77777777" w:rsidR="00C05B9E" w:rsidRPr="0093277C" w:rsidRDefault="00C05B9E" w:rsidP="006F2E0E">
      <w:pPr>
        <w:pStyle w:val="WW-BodyText2"/>
        <w:numPr>
          <w:ilvl w:val="0"/>
          <w:numId w:val="3"/>
        </w:numPr>
        <w:spacing w:before="3"/>
        <w:jc w:val="left"/>
        <w:rPr>
          <w:snapToGrid w:val="0"/>
        </w:rPr>
      </w:pPr>
      <w:r w:rsidRPr="0093277C">
        <w:rPr>
          <w:snapToGrid w:val="0"/>
        </w:rPr>
        <w:t xml:space="preserve">Touching of mudgun clay in hot barrel </w:t>
      </w:r>
    </w:p>
    <w:p w14:paraId="353587FC" w14:textId="77777777" w:rsidR="00C05B9E" w:rsidRPr="0093277C" w:rsidRDefault="00C05B9E" w:rsidP="006F2E0E">
      <w:pPr>
        <w:numPr>
          <w:ilvl w:val="0"/>
          <w:numId w:val="3"/>
        </w:numPr>
        <w:suppressAutoHyphens/>
        <w:spacing w:after="0" w:line="240" w:lineRule="auto"/>
        <w:rPr>
          <w:rFonts w:ascii="Times New Roman" w:hAnsi="Times New Roman"/>
          <w:snapToGrid w:val="0"/>
          <w:sz w:val="24"/>
          <w:szCs w:val="20"/>
        </w:rPr>
      </w:pPr>
      <w:r w:rsidRPr="0093277C">
        <w:rPr>
          <w:rFonts w:ascii="Times New Roman" w:hAnsi="Times New Roman"/>
          <w:snapToGrid w:val="0"/>
          <w:sz w:val="24"/>
          <w:szCs w:val="20"/>
        </w:rPr>
        <w:t xml:space="preserve">Stoppage of mudgun operation during closing of cast due to failure of hydraulic hoses </w:t>
      </w:r>
    </w:p>
    <w:p w14:paraId="61AEA743" w14:textId="77777777" w:rsidR="00C05B9E" w:rsidRPr="0093277C" w:rsidRDefault="00C05B9E" w:rsidP="006F2E0E">
      <w:pPr>
        <w:numPr>
          <w:ilvl w:val="0"/>
          <w:numId w:val="3"/>
        </w:numPr>
        <w:suppressAutoHyphens/>
        <w:spacing w:after="0" w:line="240" w:lineRule="auto"/>
        <w:rPr>
          <w:rFonts w:ascii="Times New Roman" w:hAnsi="Times New Roman"/>
          <w:snapToGrid w:val="0"/>
          <w:sz w:val="24"/>
          <w:szCs w:val="20"/>
        </w:rPr>
      </w:pPr>
      <w:r w:rsidRPr="0093277C">
        <w:rPr>
          <w:rFonts w:ascii="Times New Roman" w:hAnsi="Times New Roman"/>
          <w:snapToGrid w:val="0"/>
          <w:sz w:val="24"/>
          <w:szCs w:val="20"/>
        </w:rPr>
        <w:t>Gas formation in mudgun barrel due to jam nozzle and not retracting piston back.</w:t>
      </w:r>
    </w:p>
    <w:p w14:paraId="04539195" w14:textId="77777777" w:rsidR="00C05B9E" w:rsidRPr="00D36842" w:rsidRDefault="00C05B9E" w:rsidP="00D36842">
      <w:pPr>
        <w:pStyle w:val="ListParagraph"/>
        <w:numPr>
          <w:ilvl w:val="0"/>
          <w:numId w:val="3"/>
        </w:numPr>
        <w:suppressAutoHyphens/>
        <w:spacing w:line="240" w:lineRule="auto"/>
        <w:rPr>
          <w:rFonts w:ascii="Times New Roman" w:hAnsi="Times New Roman"/>
          <w:snapToGrid w:val="0"/>
          <w:sz w:val="24"/>
          <w:szCs w:val="20"/>
        </w:rPr>
      </w:pPr>
      <w:r w:rsidRPr="006F2E0E">
        <w:rPr>
          <w:rFonts w:ascii="Times New Roman" w:hAnsi="Times New Roman"/>
          <w:snapToGrid w:val="0"/>
          <w:sz w:val="24"/>
          <w:szCs w:val="20"/>
        </w:rPr>
        <w:t>Slip due to oil leakage</w:t>
      </w:r>
    </w:p>
    <w:p w14:paraId="1504A53F" w14:textId="77777777" w:rsidR="00C05B9E" w:rsidRPr="0093277C" w:rsidRDefault="00C05B9E" w:rsidP="00C05B9E">
      <w:pPr>
        <w:pStyle w:val="WW-BodyText2"/>
        <w:tabs>
          <w:tab w:val="num" w:pos="360"/>
        </w:tabs>
        <w:spacing w:before="3" w:line="340" w:lineRule="atLeast"/>
        <w:jc w:val="left"/>
        <w:rPr>
          <w:b/>
        </w:rPr>
      </w:pPr>
      <w:r w:rsidRPr="0093277C">
        <w:rPr>
          <w:b/>
        </w:rPr>
        <w:t>Significant Aspect</w:t>
      </w:r>
    </w:p>
    <w:p w14:paraId="6E442A7D" w14:textId="07B59BE5" w:rsidR="00C05B9E" w:rsidRPr="0093277C" w:rsidRDefault="001A73D3" w:rsidP="00D36842">
      <w:pPr>
        <w:pStyle w:val="WW-BodyText2"/>
        <w:tabs>
          <w:tab w:val="num" w:pos="360"/>
        </w:tabs>
        <w:spacing w:before="3" w:line="340" w:lineRule="atLeast"/>
        <w:jc w:val="left"/>
        <w:rPr>
          <w:u w:val="single"/>
        </w:rPr>
      </w:pPr>
      <w:r>
        <w:t>Noise</w:t>
      </w:r>
      <w:r w:rsidR="00C05B9E" w:rsidRPr="0093277C">
        <w:t xml:space="preserve"> Generation</w:t>
      </w:r>
    </w:p>
    <w:p w14:paraId="481EFDFD" w14:textId="77777777" w:rsidR="00C05B9E" w:rsidRPr="0093277C" w:rsidRDefault="00C05B9E" w:rsidP="00C05B9E">
      <w:pPr>
        <w:rPr>
          <w:rFonts w:ascii="Times New Roman" w:hAnsi="Times New Roman"/>
          <w:b/>
          <w:sz w:val="24"/>
        </w:rPr>
      </w:pPr>
      <w:r w:rsidRPr="0093277C">
        <w:rPr>
          <w:rFonts w:ascii="Times New Roman" w:hAnsi="Times New Roman"/>
          <w:b/>
          <w:sz w:val="24"/>
        </w:rPr>
        <w:t xml:space="preserve">Responsibility: Furnace </w:t>
      </w:r>
      <w:proofErr w:type="spellStart"/>
      <w:r w:rsidRPr="0093277C">
        <w:rPr>
          <w:rFonts w:ascii="Times New Roman" w:hAnsi="Times New Roman"/>
          <w:b/>
          <w:sz w:val="24"/>
        </w:rPr>
        <w:t>Incharge</w:t>
      </w:r>
      <w:proofErr w:type="spellEnd"/>
      <w:r w:rsidRPr="0093277C">
        <w:rPr>
          <w:rFonts w:ascii="Times New Roman" w:hAnsi="Times New Roman"/>
          <w:b/>
          <w:sz w:val="24"/>
        </w:rPr>
        <w:t xml:space="preserve"> /foreman/Sr.</w:t>
      </w:r>
      <w:r w:rsidR="00E87F73">
        <w:rPr>
          <w:rFonts w:ascii="Times New Roman" w:hAnsi="Times New Roman"/>
          <w:b/>
          <w:sz w:val="24"/>
        </w:rPr>
        <w:t xml:space="preserve"> </w:t>
      </w:r>
      <w:r w:rsidRPr="0093277C">
        <w:rPr>
          <w:rFonts w:ascii="Times New Roman" w:hAnsi="Times New Roman"/>
          <w:b/>
          <w:sz w:val="24"/>
        </w:rPr>
        <w:t>Tap hole operator</w:t>
      </w:r>
    </w:p>
    <w:p w14:paraId="6802A10F"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 xml:space="preserve">Unauthorized operation or repair of any equipment is a punishable offence. </w:t>
      </w:r>
    </w:p>
    <w:p w14:paraId="47E9A799"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 xml:space="preserve">Ensure that the mud gun hooter (for swiveling) is audible loud and clear in cast house. </w:t>
      </w:r>
    </w:p>
    <w:p w14:paraId="69CF68AE"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Ensure mudgun operating panel switch buttons are in place and in healthy condition. Broken/missing push button shouldn’t be operated.</w:t>
      </w:r>
    </w:p>
    <w:p w14:paraId="54EFBBB8"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Ensure mud gun nozzle is thoroughly cleaned, person carrying out the activity should wear all PPE’s viz safety shoes, safety hand gloves,</w:t>
      </w:r>
      <w:r w:rsidR="00E87F73">
        <w:rPr>
          <w:rFonts w:ascii="Times New Roman" w:hAnsi="Times New Roman"/>
          <w:sz w:val="24"/>
        </w:rPr>
        <w:t xml:space="preserve"> </w:t>
      </w:r>
      <w:r w:rsidR="00E87F73" w:rsidRPr="0093277C">
        <w:rPr>
          <w:rFonts w:ascii="Times New Roman" w:hAnsi="Times New Roman"/>
          <w:sz w:val="24"/>
        </w:rPr>
        <w:t>etc.</w:t>
      </w:r>
      <w:r w:rsidRPr="0093277C">
        <w:rPr>
          <w:rFonts w:ascii="Times New Roman" w:hAnsi="Times New Roman"/>
          <w:sz w:val="24"/>
        </w:rPr>
        <w:t xml:space="preserve">  </w:t>
      </w:r>
    </w:p>
    <w:p w14:paraId="0C0159E3"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While filling the mudgun barrel with the anhydrous clay ensure that no other person is operating the mudgun injection piston i.e. (single person operation).</w:t>
      </w:r>
    </w:p>
    <w:p w14:paraId="2AE21D5A"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Ensure while filling the clay, one shouldn’t insert his hand to push the clay cake inside the barrel.</w:t>
      </w:r>
    </w:p>
    <w:p w14:paraId="3F8CCEE7"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Ensure clay cake is placed in front of the piston through the barrel opening and mudgun piston is used for pushing and packing the clay in the barrel.</w:t>
      </w:r>
    </w:p>
    <w:p w14:paraId="17EA3928"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 xml:space="preserve">Ensure no person is standing or moving </w:t>
      </w:r>
      <w:r w:rsidR="00D36842" w:rsidRPr="0093277C">
        <w:rPr>
          <w:rFonts w:ascii="Times New Roman" w:hAnsi="Times New Roman"/>
          <w:sz w:val="24"/>
        </w:rPr>
        <w:t>in front</w:t>
      </w:r>
      <w:r w:rsidRPr="0093277C">
        <w:rPr>
          <w:rFonts w:ascii="Times New Roman" w:hAnsi="Times New Roman"/>
          <w:sz w:val="24"/>
        </w:rPr>
        <w:t xml:space="preserve"> of the mudgun nozzle while taking the piston forward and backward to avoid burn injury due to contact of hot clay.</w:t>
      </w:r>
    </w:p>
    <w:p w14:paraId="0F9F60B7"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 xml:space="preserve">Ensure swing area of mud gun is barricaded with link chain before the translation (to or </w:t>
      </w:r>
      <w:proofErr w:type="spellStart"/>
      <w:r w:rsidRPr="0093277C">
        <w:rPr>
          <w:rFonts w:ascii="Times New Roman" w:hAnsi="Times New Roman"/>
          <w:sz w:val="24"/>
        </w:rPr>
        <w:t>fro</w:t>
      </w:r>
      <w:proofErr w:type="spellEnd"/>
      <w:r w:rsidRPr="0093277C">
        <w:rPr>
          <w:rFonts w:ascii="Times New Roman" w:hAnsi="Times New Roman"/>
          <w:sz w:val="24"/>
        </w:rPr>
        <w:t>) of mudgun.</w:t>
      </w:r>
    </w:p>
    <w:p w14:paraId="704E1442"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 xml:space="preserve">Ensure mudgun trial is taken to check the tap hole </w:t>
      </w:r>
      <w:r w:rsidR="00D36842" w:rsidRPr="0093277C">
        <w:rPr>
          <w:rFonts w:ascii="Times New Roman" w:hAnsi="Times New Roman"/>
          <w:sz w:val="24"/>
        </w:rPr>
        <w:t>center</w:t>
      </w:r>
      <w:r w:rsidRPr="0093277C">
        <w:rPr>
          <w:rFonts w:ascii="Times New Roman" w:hAnsi="Times New Roman"/>
          <w:sz w:val="24"/>
        </w:rPr>
        <w:t xml:space="preserve"> before opening of the cast,</w:t>
      </w:r>
    </w:p>
    <w:p w14:paraId="7E6C28A0"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Ensure that the taphole face and main runner jam is cleared of all slag and metal jam before closing the cast to avoid clay spillage.</w:t>
      </w:r>
    </w:p>
    <w:p w14:paraId="165F7DAF"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 xml:space="preserve">Reduce wind volume to minimum incase mudgun get stuck in the runner during closing of cast </w:t>
      </w:r>
      <w:proofErr w:type="gramStart"/>
      <w:r w:rsidRPr="0093277C">
        <w:rPr>
          <w:rFonts w:ascii="Times New Roman" w:hAnsi="Times New Roman"/>
          <w:sz w:val="24"/>
        </w:rPr>
        <w:t>so as to</w:t>
      </w:r>
      <w:proofErr w:type="gramEnd"/>
      <w:r w:rsidRPr="0093277C">
        <w:rPr>
          <w:rFonts w:ascii="Times New Roman" w:hAnsi="Times New Roman"/>
          <w:sz w:val="24"/>
        </w:rPr>
        <w:t xml:space="preserve"> minimize the damage due to burning. </w:t>
      </w:r>
    </w:p>
    <w:p w14:paraId="68656A47"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lastRenderedPageBreak/>
        <w:t>Ensure that the nozzle is not jammed before closing the cast, by pushing small amount of clay.</w:t>
      </w:r>
    </w:p>
    <w:p w14:paraId="15AB1F7B"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Ensure that mudgun is not operated while cleaning the protruded clay from mudgun nozzle before closing the cast.</w:t>
      </w:r>
    </w:p>
    <w:p w14:paraId="60E3648F" w14:textId="77777777" w:rsidR="00C05B9E" w:rsidRPr="0093277C" w:rsidRDefault="00C05B9E" w:rsidP="00D36842">
      <w:pPr>
        <w:numPr>
          <w:ilvl w:val="0"/>
          <w:numId w:val="1"/>
        </w:numPr>
        <w:spacing w:after="0" w:line="240" w:lineRule="auto"/>
        <w:jc w:val="both"/>
        <w:rPr>
          <w:rFonts w:ascii="Times New Roman" w:hAnsi="Times New Roman"/>
          <w:noProof/>
          <w:sz w:val="24"/>
          <w:lang w:val="en-IN" w:eastAsia="en-IN" w:bidi="te-IN"/>
        </w:rPr>
      </w:pPr>
      <w:r w:rsidRPr="0093277C">
        <w:rPr>
          <w:rFonts w:ascii="Times New Roman" w:hAnsi="Times New Roman"/>
          <w:noProof/>
          <w:sz w:val="24"/>
          <w:lang w:val="en-IN" w:eastAsia="en-IN" w:bidi="te-IN"/>
        </w:rPr>
        <w:t>Check the hydraulic hosses for leakage due to wearing/burning.</w:t>
      </w:r>
    </w:p>
    <w:p w14:paraId="0E95A89B" w14:textId="77777777" w:rsidR="00C05B9E" w:rsidRPr="0093277C" w:rsidRDefault="00C05B9E" w:rsidP="00D36842">
      <w:pPr>
        <w:numPr>
          <w:ilvl w:val="0"/>
          <w:numId w:val="1"/>
        </w:numPr>
        <w:spacing w:after="0" w:line="240" w:lineRule="auto"/>
        <w:jc w:val="both"/>
        <w:rPr>
          <w:rFonts w:ascii="Times New Roman" w:hAnsi="Times New Roman"/>
          <w:noProof/>
          <w:sz w:val="24"/>
          <w:lang w:val="en-IN" w:eastAsia="en-IN" w:bidi="te-IN"/>
        </w:rPr>
      </w:pPr>
      <w:r w:rsidRPr="0093277C">
        <w:rPr>
          <w:rFonts w:ascii="Times New Roman" w:hAnsi="Times New Roman"/>
          <w:sz w:val="24"/>
        </w:rPr>
        <w:t xml:space="preserve">Check for power supply indication on the control station. </w:t>
      </w:r>
    </w:p>
    <w:p w14:paraId="1E71EFF1"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 xml:space="preserve">Select Clay gun operation by turning key towards ‘CLAY GUN’. </w:t>
      </w:r>
    </w:p>
    <w:p w14:paraId="140EBBC8"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 xml:space="preserve">Check for siren operation by pressing ‘Alarm Start’ button &amp; for stopping press ‘Alarm Stop’. </w:t>
      </w:r>
    </w:p>
    <w:p w14:paraId="1446A939"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 xml:space="preserve">Check Butterfly valve glow indication which indicates that the suction valve of the pump is open. </w:t>
      </w:r>
    </w:p>
    <w:p w14:paraId="75D6A0B5"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Release the mud gun push button</w:t>
      </w:r>
    </w:p>
    <w:p w14:paraId="45E03804"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 xml:space="preserve">Press ‘Start’ button for switching on the hydraulic system. After staring, indication </w:t>
      </w:r>
      <w:r w:rsidR="00D36842" w:rsidRPr="0093277C">
        <w:rPr>
          <w:rFonts w:ascii="Times New Roman" w:hAnsi="Times New Roman"/>
          <w:sz w:val="24"/>
        </w:rPr>
        <w:t>for Pump</w:t>
      </w:r>
      <w:r w:rsidRPr="0093277C">
        <w:rPr>
          <w:rFonts w:ascii="Times New Roman" w:hAnsi="Times New Roman"/>
          <w:sz w:val="24"/>
        </w:rPr>
        <w:t xml:space="preserve"> 1, 2 or 3 whichever is in remote mode will glow </w:t>
      </w:r>
      <w:proofErr w:type="gramStart"/>
      <w:r w:rsidRPr="0093277C">
        <w:rPr>
          <w:rFonts w:ascii="Times New Roman" w:hAnsi="Times New Roman"/>
          <w:sz w:val="24"/>
        </w:rPr>
        <w:t>and also</w:t>
      </w:r>
      <w:proofErr w:type="gramEnd"/>
      <w:r w:rsidRPr="0093277C">
        <w:rPr>
          <w:rFonts w:ascii="Times New Roman" w:hAnsi="Times New Roman"/>
          <w:sz w:val="24"/>
        </w:rPr>
        <w:t xml:space="preserve"> ‘Start’ indication above start push button will glow. </w:t>
      </w:r>
    </w:p>
    <w:p w14:paraId="45D1B976"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 xml:space="preserve">For taking Mud gun towards </w:t>
      </w:r>
      <w:r w:rsidR="005A3611">
        <w:rPr>
          <w:rFonts w:ascii="Times New Roman" w:hAnsi="Times New Roman"/>
          <w:sz w:val="24"/>
        </w:rPr>
        <w:t>tap</w:t>
      </w:r>
      <w:r w:rsidR="005A3611" w:rsidRPr="0093277C">
        <w:rPr>
          <w:rFonts w:ascii="Times New Roman" w:hAnsi="Times New Roman"/>
          <w:sz w:val="24"/>
        </w:rPr>
        <w:t>hole</w:t>
      </w:r>
      <w:r w:rsidR="00D36842" w:rsidRPr="0093277C">
        <w:rPr>
          <w:rFonts w:ascii="Times New Roman" w:hAnsi="Times New Roman"/>
          <w:sz w:val="24"/>
        </w:rPr>
        <w:t xml:space="preserve"> press ‘Swiveling</w:t>
      </w:r>
      <w:r w:rsidRPr="0093277C">
        <w:rPr>
          <w:rFonts w:ascii="Times New Roman" w:hAnsi="Times New Roman"/>
          <w:sz w:val="24"/>
        </w:rPr>
        <w:t xml:space="preserve"> Forward’ push button. Release the push button when the Mud gun reaches </w:t>
      </w:r>
      <w:r w:rsidR="005A3611">
        <w:rPr>
          <w:rFonts w:ascii="Times New Roman" w:hAnsi="Times New Roman"/>
          <w:sz w:val="24"/>
        </w:rPr>
        <w:t>tap</w:t>
      </w:r>
      <w:r w:rsidR="005A3611" w:rsidRPr="0093277C">
        <w:rPr>
          <w:rFonts w:ascii="Times New Roman" w:hAnsi="Times New Roman"/>
          <w:sz w:val="24"/>
        </w:rPr>
        <w:t>hole</w:t>
      </w:r>
      <w:r w:rsidRPr="0093277C">
        <w:rPr>
          <w:rFonts w:ascii="Times New Roman" w:hAnsi="Times New Roman"/>
          <w:sz w:val="24"/>
        </w:rPr>
        <w:t xml:space="preserve">. </w:t>
      </w:r>
    </w:p>
    <w:p w14:paraId="19C4ACB3" w14:textId="683F7F9C"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Operate the latch push button for clamping the latch to forward. Press the latch</w:t>
      </w:r>
      <w:r w:rsidR="00E87F73">
        <w:rPr>
          <w:rFonts w:ascii="Times New Roman" w:hAnsi="Times New Roman"/>
          <w:sz w:val="24"/>
        </w:rPr>
        <w:t xml:space="preserve"> push button for engaging latch</w:t>
      </w:r>
      <w:r w:rsidRPr="0093277C">
        <w:rPr>
          <w:rFonts w:ascii="Times New Roman" w:hAnsi="Times New Roman"/>
          <w:sz w:val="24"/>
        </w:rPr>
        <w:t>.</w:t>
      </w:r>
    </w:p>
    <w:p w14:paraId="292217C9"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T</w:t>
      </w:r>
      <w:r w:rsidR="00E87F73">
        <w:rPr>
          <w:rFonts w:ascii="Times New Roman" w:hAnsi="Times New Roman"/>
          <w:sz w:val="24"/>
        </w:rPr>
        <w:t xml:space="preserve">hen inject the mud gun clay </w:t>
      </w:r>
      <w:r w:rsidRPr="0093277C">
        <w:rPr>
          <w:rFonts w:ascii="Times New Roman" w:hAnsi="Times New Roman"/>
          <w:sz w:val="24"/>
        </w:rPr>
        <w:t>by pressing injection forward button.</w:t>
      </w:r>
    </w:p>
    <w:p w14:paraId="1BF73BCF"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After completing the injection,</w:t>
      </w:r>
    </w:p>
    <w:p w14:paraId="76BE3A1B" w14:textId="77777777" w:rsidR="00C05B9E" w:rsidRPr="0093277C" w:rsidRDefault="00C05B9E" w:rsidP="00D36842">
      <w:pPr>
        <w:numPr>
          <w:ilvl w:val="0"/>
          <w:numId w:val="4"/>
        </w:numPr>
        <w:spacing w:after="0" w:line="240" w:lineRule="auto"/>
        <w:jc w:val="both"/>
        <w:rPr>
          <w:rFonts w:ascii="Times New Roman" w:hAnsi="Times New Roman"/>
          <w:sz w:val="24"/>
        </w:rPr>
      </w:pPr>
      <w:r w:rsidRPr="0093277C">
        <w:rPr>
          <w:rFonts w:ascii="Times New Roman" w:hAnsi="Times New Roman"/>
          <w:sz w:val="24"/>
        </w:rPr>
        <w:t>Stop the hydraulic system by pressing ‘Stop’ push button.</w:t>
      </w:r>
    </w:p>
    <w:p w14:paraId="7AC809B4" w14:textId="77777777" w:rsidR="00C05B9E" w:rsidRPr="0093277C" w:rsidRDefault="00C05B9E" w:rsidP="00D36842">
      <w:pPr>
        <w:numPr>
          <w:ilvl w:val="0"/>
          <w:numId w:val="4"/>
        </w:numPr>
        <w:spacing w:after="0" w:line="240" w:lineRule="auto"/>
        <w:jc w:val="both"/>
        <w:rPr>
          <w:rFonts w:ascii="Times New Roman" w:hAnsi="Times New Roman"/>
          <w:sz w:val="24"/>
        </w:rPr>
      </w:pPr>
      <w:r w:rsidRPr="0093277C">
        <w:rPr>
          <w:rFonts w:ascii="Times New Roman" w:hAnsi="Times New Roman"/>
          <w:sz w:val="24"/>
        </w:rPr>
        <w:t>Turn the selector switch the on to ‘None’ position.</w:t>
      </w:r>
    </w:p>
    <w:p w14:paraId="67292DCF" w14:textId="77777777" w:rsidR="00C05B9E" w:rsidRPr="0093277C" w:rsidRDefault="00C05B9E" w:rsidP="00D36842">
      <w:pPr>
        <w:numPr>
          <w:ilvl w:val="0"/>
          <w:numId w:val="4"/>
        </w:numPr>
        <w:spacing w:after="0" w:line="240" w:lineRule="auto"/>
        <w:jc w:val="both"/>
        <w:rPr>
          <w:rFonts w:ascii="Times New Roman" w:hAnsi="Times New Roman"/>
          <w:sz w:val="24"/>
        </w:rPr>
      </w:pPr>
      <w:r w:rsidRPr="0093277C">
        <w:rPr>
          <w:rFonts w:ascii="Times New Roman" w:hAnsi="Times New Roman"/>
          <w:sz w:val="24"/>
        </w:rPr>
        <w:t>Push the emergency position.</w:t>
      </w:r>
    </w:p>
    <w:p w14:paraId="31CF3BF0" w14:textId="77777777" w:rsidR="00C05B9E" w:rsidRPr="0093277C" w:rsidRDefault="00C05B9E" w:rsidP="00D36842">
      <w:pPr>
        <w:numPr>
          <w:ilvl w:val="0"/>
          <w:numId w:val="4"/>
        </w:numPr>
        <w:spacing w:after="0" w:line="240" w:lineRule="auto"/>
        <w:jc w:val="both"/>
        <w:rPr>
          <w:rFonts w:ascii="Times New Roman" w:hAnsi="Times New Roman"/>
          <w:sz w:val="24"/>
        </w:rPr>
      </w:pPr>
      <w:r w:rsidRPr="0093277C">
        <w:rPr>
          <w:rFonts w:ascii="Times New Roman" w:hAnsi="Times New Roman"/>
          <w:sz w:val="24"/>
        </w:rPr>
        <w:t>Remove the key from the ‘Equipment Selector switch’</w:t>
      </w:r>
    </w:p>
    <w:p w14:paraId="763B2294" w14:textId="32B3B905"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 xml:space="preserve">Keep the mud gun </w:t>
      </w:r>
      <w:r w:rsidR="00394862" w:rsidRPr="0093277C">
        <w:rPr>
          <w:rFonts w:ascii="Times New Roman" w:hAnsi="Times New Roman"/>
          <w:sz w:val="24"/>
        </w:rPr>
        <w:t>Infront</w:t>
      </w:r>
      <w:r w:rsidRPr="0093277C">
        <w:rPr>
          <w:rFonts w:ascii="Times New Roman" w:hAnsi="Times New Roman"/>
          <w:sz w:val="24"/>
        </w:rPr>
        <w:t xml:space="preserve"> of the tap hole for at least 10 minutes after closing the cast. Increasing this time shall be based on the quality of the clay. </w:t>
      </w:r>
    </w:p>
    <w:p w14:paraId="55AA710A"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After 10 minutes for removing the mud gun:</w:t>
      </w:r>
    </w:p>
    <w:p w14:paraId="06BF6E6B" w14:textId="77777777" w:rsidR="00C05B9E" w:rsidRPr="0093277C" w:rsidRDefault="00E87F73" w:rsidP="00D36842">
      <w:pPr>
        <w:numPr>
          <w:ilvl w:val="1"/>
          <w:numId w:val="1"/>
        </w:numPr>
        <w:spacing w:after="0" w:line="240" w:lineRule="auto"/>
        <w:jc w:val="both"/>
        <w:rPr>
          <w:rFonts w:ascii="Times New Roman" w:hAnsi="Times New Roman"/>
          <w:sz w:val="24"/>
        </w:rPr>
      </w:pPr>
      <w:r>
        <w:rPr>
          <w:rFonts w:ascii="Times New Roman" w:hAnsi="Times New Roman"/>
          <w:sz w:val="24"/>
        </w:rPr>
        <w:t xml:space="preserve">Press the Reverse injection </w:t>
      </w:r>
      <w:r w:rsidR="00C05B9E" w:rsidRPr="0093277C">
        <w:rPr>
          <w:rFonts w:ascii="Times New Roman" w:hAnsi="Times New Roman"/>
          <w:sz w:val="24"/>
        </w:rPr>
        <w:t>push button for taking the joystick backward till the piston is fully retracted.</w:t>
      </w:r>
    </w:p>
    <w:p w14:paraId="78FBB3EB" w14:textId="4ACD7801" w:rsidR="00C05B9E" w:rsidRPr="0093277C" w:rsidRDefault="00C05B9E" w:rsidP="00D36842">
      <w:pPr>
        <w:numPr>
          <w:ilvl w:val="1"/>
          <w:numId w:val="1"/>
        </w:numPr>
        <w:spacing w:after="0" w:line="240" w:lineRule="auto"/>
        <w:jc w:val="both"/>
        <w:rPr>
          <w:rFonts w:ascii="Times New Roman" w:hAnsi="Times New Roman"/>
          <w:sz w:val="24"/>
        </w:rPr>
      </w:pPr>
      <w:r w:rsidRPr="0093277C">
        <w:rPr>
          <w:rFonts w:ascii="Times New Roman" w:hAnsi="Times New Roman"/>
          <w:sz w:val="24"/>
        </w:rPr>
        <w:t>Operate the unlatch</w:t>
      </w:r>
      <w:r w:rsidR="00782215">
        <w:rPr>
          <w:rFonts w:ascii="Times New Roman" w:hAnsi="Times New Roman"/>
          <w:sz w:val="24"/>
        </w:rPr>
        <w:t xml:space="preserve"> </w:t>
      </w:r>
      <w:r w:rsidRPr="0093277C">
        <w:rPr>
          <w:rFonts w:ascii="Times New Roman" w:hAnsi="Times New Roman"/>
          <w:sz w:val="24"/>
        </w:rPr>
        <w:t>push but</w:t>
      </w:r>
      <w:r w:rsidR="00E87F73">
        <w:rPr>
          <w:rFonts w:ascii="Times New Roman" w:hAnsi="Times New Roman"/>
          <w:sz w:val="24"/>
        </w:rPr>
        <w:t>ton for disengaging the mud gun</w:t>
      </w:r>
      <w:r w:rsidRPr="0093277C">
        <w:rPr>
          <w:rFonts w:ascii="Times New Roman" w:hAnsi="Times New Roman"/>
          <w:sz w:val="24"/>
        </w:rPr>
        <w:t>. Take the mud gun back by operating the push button of mud gun reverse swiveling backward once latch crosses the latch hook for disengaging position. Once latch is disengaged, mud gun taken back, bring the latch in normal position by operating the latch push button.</w:t>
      </w:r>
    </w:p>
    <w:p w14:paraId="6B322F49" w14:textId="77777777" w:rsidR="00C05B9E" w:rsidRPr="0093277C" w:rsidRDefault="00C05B9E" w:rsidP="00D36842">
      <w:pPr>
        <w:numPr>
          <w:ilvl w:val="1"/>
          <w:numId w:val="1"/>
        </w:numPr>
        <w:spacing w:after="0" w:line="240" w:lineRule="auto"/>
        <w:jc w:val="both"/>
        <w:rPr>
          <w:rFonts w:ascii="Times New Roman" w:hAnsi="Times New Roman"/>
          <w:sz w:val="24"/>
        </w:rPr>
      </w:pPr>
      <w:r w:rsidRPr="0093277C">
        <w:rPr>
          <w:rFonts w:ascii="Times New Roman" w:hAnsi="Times New Roman"/>
          <w:sz w:val="24"/>
        </w:rPr>
        <w:t>Take the mud gun to the safe position slowly.</w:t>
      </w:r>
    </w:p>
    <w:p w14:paraId="7F4CF987" w14:textId="77777777" w:rsidR="00C05B9E" w:rsidRPr="0093277C" w:rsidRDefault="00C05B9E" w:rsidP="00D36842">
      <w:pPr>
        <w:numPr>
          <w:ilvl w:val="1"/>
          <w:numId w:val="1"/>
        </w:numPr>
        <w:spacing w:after="0" w:line="240" w:lineRule="auto"/>
        <w:jc w:val="both"/>
        <w:rPr>
          <w:rFonts w:ascii="Times New Roman" w:hAnsi="Times New Roman"/>
          <w:sz w:val="24"/>
        </w:rPr>
      </w:pPr>
      <w:r w:rsidRPr="0093277C">
        <w:rPr>
          <w:rFonts w:ascii="Times New Roman" w:hAnsi="Times New Roman"/>
          <w:sz w:val="24"/>
        </w:rPr>
        <w:t>Immediately a</w:t>
      </w:r>
      <w:r w:rsidR="00E87F73">
        <w:rPr>
          <w:rFonts w:ascii="Times New Roman" w:hAnsi="Times New Roman"/>
          <w:sz w:val="24"/>
        </w:rPr>
        <w:t>fter the mudgun is taken back, o</w:t>
      </w:r>
      <w:r w:rsidRPr="0093277C">
        <w:rPr>
          <w:rFonts w:ascii="Times New Roman" w:hAnsi="Times New Roman"/>
          <w:sz w:val="24"/>
        </w:rPr>
        <w:t xml:space="preserve">pen the barrel </w:t>
      </w:r>
      <w:r w:rsidR="00E87F73">
        <w:rPr>
          <w:rFonts w:ascii="Times New Roman" w:hAnsi="Times New Roman"/>
          <w:sz w:val="24"/>
        </w:rPr>
        <w:t xml:space="preserve">inspection door to release all </w:t>
      </w:r>
      <w:r w:rsidRPr="0093277C">
        <w:rPr>
          <w:rFonts w:ascii="Times New Roman" w:hAnsi="Times New Roman"/>
          <w:sz w:val="24"/>
        </w:rPr>
        <w:t>gases.</w:t>
      </w:r>
    </w:p>
    <w:p w14:paraId="470DB38B" w14:textId="77777777" w:rsidR="00C05B9E" w:rsidRPr="0093277C" w:rsidRDefault="00C05B9E" w:rsidP="00D36842">
      <w:pPr>
        <w:numPr>
          <w:ilvl w:val="1"/>
          <w:numId w:val="1"/>
        </w:numPr>
        <w:spacing w:after="0" w:line="240" w:lineRule="auto"/>
        <w:jc w:val="both"/>
        <w:rPr>
          <w:rFonts w:ascii="Times New Roman" w:hAnsi="Times New Roman"/>
          <w:sz w:val="24"/>
        </w:rPr>
      </w:pPr>
      <w:r w:rsidRPr="0093277C">
        <w:rPr>
          <w:rFonts w:ascii="Times New Roman" w:hAnsi="Times New Roman"/>
          <w:sz w:val="24"/>
        </w:rPr>
        <w:t>Ensure mudgun nozzle is thoroughly cleaned</w:t>
      </w:r>
    </w:p>
    <w:p w14:paraId="73ADACF1" w14:textId="77777777" w:rsidR="00C05B9E" w:rsidRPr="00D36842" w:rsidRDefault="00C05B9E" w:rsidP="00D36842">
      <w:pPr>
        <w:numPr>
          <w:ilvl w:val="0"/>
          <w:numId w:val="1"/>
        </w:numPr>
        <w:spacing w:after="0" w:line="240" w:lineRule="auto"/>
        <w:jc w:val="both"/>
        <w:rPr>
          <w:rFonts w:ascii="Times New Roman" w:hAnsi="Times New Roman"/>
          <w:color w:val="000000"/>
        </w:rPr>
      </w:pPr>
      <w:r w:rsidRPr="0093277C">
        <w:rPr>
          <w:rFonts w:ascii="Times New Roman" w:hAnsi="Times New Roman"/>
          <w:color w:val="000000"/>
        </w:rPr>
        <w:t xml:space="preserve">Ensure that mudgun piston is fully retracted back, inspection door on the barrel is kept open and mudgun nozzle is cleaned, before giving clearance to mechanical for any cutting/welding job on the mudgun barrel.      </w:t>
      </w:r>
    </w:p>
    <w:p w14:paraId="68D08465"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 xml:space="preserve">Ensure that the spare mudgun nozzle and nozzle cap is available in the </w:t>
      </w:r>
      <w:r w:rsidR="005A3611" w:rsidRPr="0093277C">
        <w:rPr>
          <w:rFonts w:ascii="Times New Roman" w:hAnsi="Times New Roman"/>
          <w:sz w:val="24"/>
        </w:rPr>
        <w:t>cast house</w:t>
      </w:r>
      <w:r w:rsidRPr="0093277C">
        <w:rPr>
          <w:rFonts w:ascii="Times New Roman" w:hAnsi="Times New Roman"/>
          <w:sz w:val="24"/>
        </w:rPr>
        <w:t>.</w:t>
      </w:r>
    </w:p>
    <w:p w14:paraId="227417CC"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 xml:space="preserve">Keep the Mudgun area clean. </w:t>
      </w:r>
    </w:p>
    <w:p w14:paraId="5AC19F4F"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No person is allowed to do taphole cleaning during mudgun operation.</w:t>
      </w:r>
    </w:p>
    <w:p w14:paraId="51098E5D"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Ensure chipped and damaged nozzle which is causing clay spillage shall be replaced immediately.</w:t>
      </w:r>
    </w:p>
    <w:p w14:paraId="76A75881" w14:textId="77777777" w:rsidR="00C05B9E" w:rsidRPr="0093277C" w:rsidRDefault="00C05B9E" w:rsidP="00587C6B">
      <w:pPr>
        <w:numPr>
          <w:ilvl w:val="0"/>
          <w:numId w:val="1"/>
        </w:numPr>
        <w:spacing w:after="0" w:line="240" w:lineRule="auto"/>
        <w:rPr>
          <w:rFonts w:ascii="Times New Roman" w:hAnsi="Times New Roman"/>
          <w:sz w:val="24"/>
        </w:rPr>
      </w:pPr>
      <w:r w:rsidRPr="0093277C">
        <w:rPr>
          <w:rFonts w:ascii="Times New Roman" w:hAnsi="Times New Roman"/>
          <w:sz w:val="24"/>
        </w:rPr>
        <w:t>Idle running of the equipment should be avoided.</w:t>
      </w:r>
    </w:p>
    <w:p w14:paraId="0CFB3B16" w14:textId="77777777" w:rsidR="00333C8B" w:rsidRPr="0093277C" w:rsidRDefault="00333C8B" w:rsidP="00C05B9E">
      <w:pPr>
        <w:rPr>
          <w:rFonts w:ascii="Times New Roman" w:hAnsi="Times New Roman"/>
          <w:b/>
          <w:color w:val="000000"/>
        </w:rPr>
      </w:pPr>
    </w:p>
    <w:p w14:paraId="1D1675F7" w14:textId="77777777" w:rsidR="00C05B9E" w:rsidRPr="0093277C" w:rsidRDefault="00C05B9E" w:rsidP="00C05B9E">
      <w:pPr>
        <w:rPr>
          <w:rFonts w:ascii="Times New Roman" w:hAnsi="Times New Roman"/>
          <w:b/>
          <w:color w:val="000000"/>
        </w:rPr>
      </w:pPr>
      <w:r w:rsidRPr="0093277C">
        <w:rPr>
          <w:rFonts w:ascii="Times New Roman" w:hAnsi="Times New Roman"/>
          <w:b/>
          <w:color w:val="000000"/>
        </w:rPr>
        <w:t>5.</w:t>
      </w:r>
      <w:r w:rsidR="00E87F73">
        <w:rPr>
          <w:rFonts w:ascii="Times New Roman" w:hAnsi="Times New Roman"/>
          <w:b/>
          <w:color w:val="000000"/>
        </w:rPr>
        <w:t xml:space="preserve"> </w:t>
      </w:r>
      <w:r w:rsidRPr="0093277C">
        <w:rPr>
          <w:rFonts w:ascii="Times New Roman" w:hAnsi="Times New Roman"/>
          <w:b/>
          <w:color w:val="000000"/>
        </w:rPr>
        <w:t>Filling of Mudgun barrel.</w:t>
      </w:r>
    </w:p>
    <w:p w14:paraId="01B83656" w14:textId="77777777" w:rsidR="00C05B9E" w:rsidRPr="0093277C" w:rsidRDefault="00E87F73" w:rsidP="00D36842">
      <w:pPr>
        <w:numPr>
          <w:ilvl w:val="0"/>
          <w:numId w:val="5"/>
        </w:numPr>
        <w:spacing w:after="0" w:line="240" w:lineRule="auto"/>
        <w:jc w:val="both"/>
        <w:rPr>
          <w:rFonts w:ascii="Times New Roman" w:hAnsi="Times New Roman"/>
          <w:sz w:val="24"/>
        </w:rPr>
      </w:pPr>
      <w:r>
        <w:rPr>
          <w:rFonts w:ascii="Times New Roman" w:hAnsi="Times New Roman"/>
          <w:b/>
          <w:color w:val="000000"/>
        </w:rPr>
        <w:lastRenderedPageBreak/>
        <w:t xml:space="preserve"> Mud gun filling</w:t>
      </w:r>
      <w:r w:rsidR="00C05B9E" w:rsidRPr="0093277C">
        <w:rPr>
          <w:rFonts w:ascii="Times New Roman" w:hAnsi="Times New Roman"/>
          <w:b/>
          <w:color w:val="000000"/>
        </w:rPr>
        <w:t xml:space="preserve"> and operation shall be done by single person.</w:t>
      </w:r>
      <w:r w:rsidR="00C05B9E" w:rsidRPr="0093277C">
        <w:rPr>
          <w:rFonts w:ascii="Times New Roman" w:hAnsi="Times New Roman"/>
          <w:sz w:val="24"/>
        </w:rPr>
        <w:t xml:space="preserve"> </w:t>
      </w:r>
    </w:p>
    <w:p w14:paraId="13093E29" w14:textId="77777777" w:rsidR="00C05B9E" w:rsidRPr="0093277C" w:rsidRDefault="00C05B9E" w:rsidP="00D36842">
      <w:pPr>
        <w:numPr>
          <w:ilvl w:val="0"/>
          <w:numId w:val="5"/>
        </w:numPr>
        <w:spacing w:after="0" w:line="240" w:lineRule="auto"/>
        <w:jc w:val="both"/>
        <w:rPr>
          <w:rFonts w:ascii="Times New Roman" w:hAnsi="Times New Roman"/>
          <w:sz w:val="24"/>
        </w:rPr>
      </w:pPr>
      <w:r w:rsidRPr="0093277C">
        <w:rPr>
          <w:rFonts w:ascii="Times New Roman" w:hAnsi="Times New Roman"/>
          <w:sz w:val="24"/>
        </w:rPr>
        <w:t xml:space="preserve">Ensure no person is standing or moving </w:t>
      </w:r>
      <w:r w:rsidR="005A3611" w:rsidRPr="0093277C">
        <w:rPr>
          <w:rFonts w:ascii="Times New Roman" w:hAnsi="Times New Roman"/>
          <w:sz w:val="24"/>
        </w:rPr>
        <w:t>in front</w:t>
      </w:r>
      <w:r w:rsidRPr="0093277C">
        <w:rPr>
          <w:rFonts w:ascii="Times New Roman" w:hAnsi="Times New Roman"/>
          <w:sz w:val="24"/>
        </w:rPr>
        <w:t xml:space="preserve"> of the mudgun nozzle while taking the piston forward and backward to avoid burn injury due to contact of hot clay.</w:t>
      </w:r>
    </w:p>
    <w:p w14:paraId="64A27839" w14:textId="77777777" w:rsidR="00C05B9E" w:rsidRPr="0093277C" w:rsidRDefault="00C05B9E" w:rsidP="00D36842">
      <w:pPr>
        <w:numPr>
          <w:ilvl w:val="0"/>
          <w:numId w:val="5"/>
        </w:numPr>
        <w:spacing w:after="0" w:line="240" w:lineRule="auto"/>
        <w:jc w:val="both"/>
        <w:rPr>
          <w:rFonts w:ascii="Times New Roman" w:hAnsi="Times New Roman"/>
          <w:color w:val="000000"/>
        </w:rPr>
      </w:pPr>
      <w:r w:rsidRPr="0093277C">
        <w:rPr>
          <w:rFonts w:ascii="Times New Roman" w:hAnsi="Times New Roman"/>
          <w:color w:val="000000"/>
        </w:rPr>
        <w:t>Insert mudgun clay from the opening of the mudgun barrel and switch ON the injection forward local button provided near mud gun for pushing and tightening of   the clay into the barrel.</w:t>
      </w:r>
    </w:p>
    <w:p w14:paraId="47EAFE92" w14:textId="77777777" w:rsidR="00C05B9E" w:rsidRPr="0093277C" w:rsidRDefault="00C05B9E" w:rsidP="00D36842">
      <w:pPr>
        <w:numPr>
          <w:ilvl w:val="0"/>
          <w:numId w:val="5"/>
        </w:numPr>
        <w:spacing w:after="0" w:line="240" w:lineRule="auto"/>
        <w:jc w:val="both"/>
        <w:rPr>
          <w:rFonts w:ascii="Times New Roman" w:hAnsi="Times New Roman"/>
          <w:color w:val="000000"/>
        </w:rPr>
      </w:pPr>
      <w:r w:rsidRPr="0093277C">
        <w:rPr>
          <w:rFonts w:ascii="Times New Roman" w:hAnsi="Times New Roman"/>
          <w:color w:val="000000"/>
        </w:rPr>
        <w:t>Don’t use or insert hand to push the clay in the barrel.</w:t>
      </w:r>
    </w:p>
    <w:p w14:paraId="1D34F50B" w14:textId="77777777" w:rsidR="00C05B9E" w:rsidRPr="0093277C" w:rsidRDefault="00C05B9E" w:rsidP="00D36842">
      <w:pPr>
        <w:numPr>
          <w:ilvl w:val="0"/>
          <w:numId w:val="5"/>
        </w:numPr>
        <w:spacing w:after="0" w:line="240" w:lineRule="auto"/>
        <w:jc w:val="both"/>
        <w:rPr>
          <w:rFonts w:ascii="Times New Roman" w:hAnsi="Times New Roman"/>
          <w:color w:val="000000"/>
        </w:rPr>
      </w:pPr>
      <w:r w:rsidRPr="0093277C">
        <w:rPr>
          <w:rFonts w:ascii="Times New Roman" w:hAnsi="Times New Roman"/>
          <w:color w:val="000000"/>
        </w:rPr>
        <w:t>When mudgun is filled put off the pumps/remote.</w:t>
      </w:r>
    </w:p>
    <w:p w14:paraId="13A95DD9" w14:textId="77777777" w:rsidR="00C05B9E" w:rsidRPr="0093277C" w:rsidRDefault="00C05B9E" w:rsidP="00D36842">
      <w:pPr>
        <w:numPr>
          <w:ilvl w:val="0"/>
          <w:numId w:val="5"/>
        </w:numPr>
        <w:spacing w:after="0" w:line="240" w:lineRule="auto"/>
        <w:jc w:val="both"/>
        <w:rPr>
          <w:rFonts w:ascii="Times New Roman" w:hAnsi="Times New Roman"/>
          <w:color w:val="000000"/>
        </w:rPr>
      </w:pPr>
      <w:r w:rsidRPr="0093277C">
        <w:rPr>
          <w:rFonts w:ascii="Times New Roman" w:hAnsi="Times New Roman"/>
          <w:color w:val="000000"/>
        </w:rPr>
        <w:t>Clean the taphole area of metal and slag jam.</w:t>
      </w:r>
    </w:p>
    <w:p w14:paraId="6381FFCF" w14:textId="77777777" w:rsidR="00C05B9E" w:rsidRPr="0093277C" w:rsidRDefault="00C05B9E" w:rsidP="00D36842">
      <w:pPr>
        <w:numPr>
          <w:ilvl w:val="0"/>
          <w:numId w:val="5"/>
        </w:numPr>
        <w:spacing w:after="0" w:line="240" w:lineRule="auto"/>
        <w:jc w:val="both"/>
        <w:rPr>
          <w:rFonts w:ascii="Times New Roman" w:hAnsi="Times New Roman"/>
          <w:color w:val="000000"/>
        </w:rPr>
      </w:pPr>
      <w:r w:rsidRPr="0093277C">
        <w:rPr>
          <w:rFonts w:ascii="Times New Roman" w:hAnsi="Times New Roman"/>
          <w:color w:val="000000"/>
        </w:rPr>
        <w:t>Idle running of the mud gun should be avoided.</w:t>
      </w:r>
    </w:p>
    <w:p w14:paraId="0D3F87F6" w14:textId="77777777" w:rsidR="00C05B9E" w:rsidRPr="0093277C" w:rsidRDefault="00C05B9E" w:rsidP="00D36842">
      <w:pPr>
        <w:numPr>
          <w:ilvl w:val="0"/>
          <w:numId w:val="5"/>
        </w:numPr>
        <w:spacing w:after="0" w:line="240" w:lineRule="auto"/>
        <w:jc w:val="both"/>
        <w:rPr>
          <w:rFonts w:ascii="Times New Roman" w:hAnsi="Times New Roman"/>
          <w:color w:val="000000"/>
        </w:rPr>
      </w:pPr>
      <w:r w:rsidRPr="0093277C">
        <w:rPr>
          <w:rFonts w:ascii="Times New Roman" w:hAnsi="Times New Roman"/>
          <w:color w:val="000000"/>
        </w:rPr>
        <w:t xml:space="preserve">While filling the mudgun, the mudgun panel room </w:t>
      </w:r>
      <w:proofErr w:type="gramStart"/>
      <w:r w:rsidRPr="0093277C">
        <w:rPr>
          <w:rFonts w:ascii="Times New Roman" w:hAnsi="Times New Roman"/>
          <w:color w:val="000000"/>
        </w:rPr>
        <w:t>has to</w:t>
      </w:r>
      <w:proofErr w:type="gramEnd"/>
      <w:r w:rsidRPr="0093277C">
        <w:rPr>
          <w:rFonts w:ascii="Times New Roman" w:hAnsi="Times New Roman"/>
          <w:color w:val="000000"/>
        </w:rPr>
        <w:t xml:space="preserve"> be locked and the key to be kept with the operator while the mudgun is being filled. After the mudgun filling activity is over the mudgun panel room to be kept open. The mudgun operator should ensure to hand over the key to his reliever or hand over the key to the control room staff without fail after completion of his shift.</w:t>
      </w:r>
      <w:r w:rsidRPr="0093277C">
        <w:rPr>
          <w:rFonts w:ascii="Times New Roman" w:hAnsi="Times New Roman"/>
          <w:color w:val="000000"/>
        </w:rPr>
        <w:tab/>
      </w:r>
    </w:p>
    <w:p w14:paraId="594FA116" w14:textId="77777777" w:rsidR="00C05B9E" w:rsidRPr="0093277C" w:rsidRDefault="00C05B9E" w:rsidP="00D36842">
      <w:pPr>
        <w:jc w:val="both"/>
        <w:rPr>
          <w:rFonts w:ascii="Times New Roman" w:hAnsi="Times New Roman"/>
          <w:sz w:val="24"/>
          <w:szCs w:val="24"/>
          <w:lang w:eastAsia="en-IN"/>
        </w:rPr>
      </w:pPr>
      <w:r w:rsidRPr="0093277C">
        <w:rPr>
          <w:rFonts w:ascii="Times New Roman" w:hAnsi="Times New Roman"/>
          <w:lang w:eastAsia="en-IN"/>
        </w:rPr>
        <w:t>Main emergency stop push button installed in series to lockable emergency key switch on BF1 Mudgun/Drill machine operating desk.</w:t>
      </w:r>
    </w:p>
    <w:p w14:paraId="5EE3B616" w14:textId="1162AE5E" w:rsidR="00D36842" w:rsidRDefault="00394862" w:rsidP="00D36842">
      <w:pPr>
        <w:jc w:val="both"/>
        <w:rPr>
          <w:rFonts w:ascii="Times New Roman" w:hAnsi="Times New Roman"/>
          <w:lang w:eastAsia="en-IN"/>
        </w:rPr>
      </w:pPr>
      <w:r w:rsidRPr="0093277C">
        <w:rPr>
          <w:rFonts w:ascii="Times New Roman" w:hAnsi="Times New Roman"/>
          <w:lang w:eastAsia="en-IN"/>
        </w:rPr>
        <w:t>So,</w:t>
      </w:r>
      <w:r w:rsidR="00C05B9E" w:rsidRPr="0093277C">
        <w:rPr>
          <w:rFonts w:ascii="Times New Roman" w:hAnsi="Times New Roman"/>
          <w:lang w:eastAsia="en-IN"/>
        </w:rPr>
        <w:t xml:space="preserve"> whenever any workmen of production or mechanical fitter wants to work on Mudgun/Drill machine </w:t>
      </w:r>
      <w:r w:rsidR="00D36842">
        <w:rPr>
          <w:rFonts w:ascii="Times New Roman" w:hAnsi="Times New Roman"/>
          <w:lang w:eastAsia="en-IN"/>
        </w:rPr>
        <w:t xml:space="preserve">then he </w:t>
      </w:r>
      <w:proofErr w:type="gramStart"/>
      <w:r w:rsidR="00D36842">
        <w:rPr>
          <w:rFonts w:ascii="Times New Roman" w:hAnsi="Times New Roman"/>
          <w:lang w:eastAsia="en-IN"/>
        </w:rPr>
        <w:t>has to</w:t>
      </w:r>
      <w:proofErr w:type="gramEnd"/>
      <w:r w:rsidR="00D36842">
        <w:rPr>
          <w:rFonts w:ascii="Times New Roman" w:hAnsi="Times New Roman"/>
          <w:lang w:eastAsia="en-IN"/>
        </w:rPr>
        <w:t xml:space="preserve"> follow below steps.</w:t>
      </w:r>
    </w:p>
    <w:p w14:paraId="60CD55D0" w14:textId="77777777" w:rsidR="00C05B9E" w:rsidRPr="0093277C" w:rsidRDefault="00C05B9E" w:rsidP="00D36842">
      <w:pPr>
        <w:jc w:val="both"/>
        <w:rPr>
          <w:rFonts w:ascii="Times New Roman" w:hAnsi="Times New Roman"/>
          <w:sz w:val="24"/>
          <w:szCs w:val="24"/>
          <w:lang w:eastAsia="en-IN"/>
        </w:rPr>
      </w:pPr>
      <w:r w:rsidRPr="0093277C">
        <w:rPr>
          <w:rFonts w:ascii="Times New Roman" w:hAnsi="Times New Roman"/>
          <w:lang w:eastAsia="en-IN"/>
        </w:rPr>
        <w:t xml:space="preserve">1. </w:t>
      </w:r>
      <w:r w:rsidR="00E87F73" w:rsidRPr="0093277C">
        <w:rPr>
          <w:rFonts w:ascii="Times New Roman" w:hAnsi="Times New Roman"/>
          <w:lang w:eastAsia="en-IN"/>
        </w:rPr>
        <w:t>Keep mudgun</w:t>
      </w:r>
      <w:r w:rsidRPr="0093277C">
        <w:rPr>
          <w:rFonts w:ascii="Times New Roman" w:hAnsi="Times New Roman"/>
          <w:lang w:eastAsia="en-IN"/>
        </w:rPr>
        <w:t>/drill machine selector switch in off position and remove the key.</w:t>
      </w:r>
    </w:p>
    <w:p w14:paraId="4061F503" w14:textId="7A09AFF0" w:rsidR="00C05B9E" w:rsidRPr="0093277C" w:rsidRDefault="00C05B9E" w:rsidP="00D36842">
      <w:pPr>
        <w:jc w:val="both"/>
        <w:rPr>
          <w:rFonts w:ascii="Times New Roman" w:hAnsi="Times New Roman"/>
          <w:sz w:val="24"/>
          <w:szCs w:val="24"/>
          <w:lang w:eastAsia="en-IN"/>
        </w:rPr>
      </w:pPr>
      <w:r w:rsidRPr="0093277C">
        <w:rPr>
          <w:rFonts w:ascii="Times New Roman" w:hAnsi="Times New Roman"/>
          <w:lang w:eastAsia="en-IN"/>
        </w:rPr>
        <w:t>2. Put lockable emergency key switch in off position and remove the key</w:t>
      </w:r>
      <w:r w:rsidR="00E87F73">
        <w:rPr>
          <w:rFonts w:ascii="Times New Roman" w:hAnsi="Times New Roman"/>
          <w:lang w:eastAsia="en-IN"/>
        </w:rPr>
        <w:t xml:space="preserve"> </w:t>
      </w:r>
      <w:r w:rsidRPr="0093277C">
        <w:rPr>
          <w:rFonts w:ascii="Times New Roman" w:hAnsi="Times New Roman"/>
          <w:lang w:eastAsia="en-IN"/>
        </w:rPr>
        <w:t>(this switch key will come out only in off position</w:t>
      </w:r>
      <w:r w:rsidR="00394862" w:rsidRPr="0093277C">
        <w:rPr>
          <w:rFonts w:ascii="Times New Roman" w:hAnsi="Times New Roman"/>
          <w:lang w:eastAsia="en-IN"/>
        </w:rPr>
        <w:t>). Ensure</w:t>
      </w:r>
      <w:r w:rsidRPr="0093277C">
        <w:rPr>
          <w:rFonts w:ascii="Times New Roman" w:hAnsi="Times New Roman"/>
          <w:lang w:eastAsia="en-IN"/>
        </w:rPr>
        <w:t xml:space="preserve"> healthiness of key switch </w:t>
      </w:r>
      <w:r w:rsidR="005A3611" w:rsidRPr="0093277C">
        <w:rPr>
          <w:rFonts w:ascii="Times New Roman" w:hAnsi="Times New Roman"/>
          <w:lang w:eastAsia="en-IN"/>
        </w:rPr>
        <w:t>at least</w:t>
      </w:r>
      <w:r w:rsidRPr="0093277C">
        <w:rPr>
          <w:rFonts w:ascii="Times New Roman" w:hAnsi="Times New Roman"/>
          <w:lang w:eastAsia="en-IN"/>
        </w:rPr>
        <w:t xml:space="preserve"> once in shift.</w:t>
      </w:r>
    </w:p>
    <w:p w14:paraId="090155E0" w14:textId="77777777" w:rsidR="00C05B9E" w:rsidRPr="0093277C" w:rsidRDefault="00C05B9E" w:rsidP="00D36842">
      <w:pPr>
        <w:jc w:val="both"/>
        <w:rPr>
          <w:rFonts w:ascii="Times New Roman" w:hAnsi="Times New Roman"/>
          <w:sz w:val="24"/>
          <w:szCs w:val="24"/>
          <w:lang w:eastAsia="en-IN"/>
        </w:rPr>
      </w:pPr>
      <w:r w:rsidRPr="0093277C">
        <w:rPr>
          <w:rFonts w:ascii="Times New Roman" w:hAnsi="Times New Roman"/>
          <w:lang w:eastAsia="en-IN"/>
        </w:rPr>
        <w:t>3. Press main emergency stop push button.</w:t>
      </w:r>
    </w:p>
    <w:p w14:paraId="1348276D" w14:textId="77777777" w:rsidR="00C05B9E" w:rsidRPr="00D36842" w:rsidRDefault="00C05B9E" w:rsidP="00D36842">
      <w:pPr>
        <w:jc w:val="both"/>
        <w:rPr>
          <w:rFonts w:ascii="Times New Roman" w:hAnsi="Times New Roman"/>
          <w:sz w:val="24"/>
        </w:rPr>
      </w:pPr>
      <w:r w:rsidRPr="0093277C">
        <w:rPr>
          <w:rFonts w:ascii="Times New Roman" w:hAnsi="Times New Roman"/>
          <w:lang w:eastAsia="en-IN"/>
        </w:rPr>
        <w:t>4. After doing all above 1,2 &amp; 3 steps operator should cross check and conform that any Mudgun or Drill machine</w:t>
      </w:r>
      <w:r w:rsidR="00D36842">
        <w:rPr>
          <w:rFonts w:ascii="Times New Roman" w:hAnsi="Times New Roman"/>
          <w:lang w:eastAsia="en-IN"/>
        </w:rPr>
        <w:t xml:space="preserve"> operation are not taking place</w:t>
      </w:r>
    </w:p>
    <w:p w14:paraId="521D4B27" w14:textId="77777777" w:rsidR="00C05B9E" w:rsidRPr="0093277C" w:rsidRDefault="00C05B9E" w:rsidP="00C05B9E">
      <w:pPr>
        <w:rPr>
          <w:rFonts w:ascii="Times New Roman" w:hAnsi="Times New Roman"/>
          <w:color w:val="000000"/>
        </w:rPr>
      </w:pPr>
      <w:r w:rsidRPr="0093277C">
        <w:rPr>
          <w:rFonts w:ascii="Times New Roman" w:hAnsi="Times New Roman"/>
          <w:noProof/>
          <w:color w:val="000000"/>
        </w:rPr>
        <mc:AlternateContent>
          <mc:Choice Requires="wps">
            <w:drawing>
              <wp:anchor distT="0" distB="0" distL="114300" distR="114300" simplePos="0" relativeHeight="251668480" behindDoc="0" locked="0" layoutInCell="1" allowOverlap="1" wp14:anchorId="7350DA96" wp14:editId="7FDE9670">
                <wp:simplePos x="0" y="0"/>
                <wp:positionH relativeFrom="column">
                  <wp:posOffset>1485900</wp:posOffset>
                </wp:positionH>
                <wp:positionV relativeFrom="paragraph">
                  <wp:posOffset>-139700</wp:posOffset>
                </wp:positionV>
                <wp:extent cx="2124075" cy="323850"/>
                <wp:effectExtent l="9525" t="7620" r="9525" b="1143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4075" cy="323850"/>
                        </a:xfrm>
                        <a:prstGeom prst="rect">
                          <a:avLst/>
                        </a:prstGeom>
                        <a:solidFill>
                          <a:srgbClr val="FFFFFF"/>
                        </a:solidFill>
                        <a:ln w="9525">
                          <a:solidFill>
                            <a:srgbClr val="000000"/>
                          </a:solidFill>
                          <a:miter lim="800000"/>
                          <a:headEnd/>
                          <a:tailEnd/>
                        </a:ln>
                      </wps:spPr>
                      <wps:txbx>
                        <w:txbxContent>
                          <w:p w14:paraId="5635742F" w14:textId="77777777" w:rsidR="00C05B9E" w:rsidRPr="00516623" w:rsidRDefault="00C05B9E" w:rsidP="00C05B9E">
                            <w:pPr>
                              <w:jc w:val="center"/>
                              <w:rPr>
                                <w:b/>
                                <w:sz w:val="28"/>
                              </w:rPr>
                            </w:pPr>
                            <w:r w:rsidRPr="00516623">
                              <w:rPr>
                                <w:b/>
                                <w:sz w:val="28"/>
                              </w:rPr>
                              <w:t>BF1 Mud gun Panel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50DA96" id="_x0000_t202" coordsize="21600,21600" o:spt="202" path="m,l,21600r21600,l21600,xe">
                <v:stroke joinstyle="miter"/>
                <v:path gradientshapeok="t" o:connecttype="rect"/>
              </v:shapetype>
              <v:shape id="Text Box 8" o:spid="_x0000_s1026" type="#_x0000_t202" style="position:absolute;margin-left:117pt;margin-top:-11pt;width:167.25pt;height:2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">
                <v:textbox>
                  <w:txbxContent>
                    <w:p w14:paraId="5635742F" w14:textId="77777777" w:rsidR="00C05B9E" w:rsidRPr="00516623" w:rsidRDefault="00C05B9E" w:rsidP="00C05B9E">
                      <w:pPr>
                        <w:jc w:val="center"/>
                        <w:rPr>
                          <w:b/>
                          <w:sz w:val="28"/>
                        </w:rPr>
                      </w:pPr>
                      <w:r w:rsidRPr="00516623">
                        <w:rPr>
                          <w:b/>
                          <w:sz w:val="28"/>
                        </w:rPr>
                        <w:t>BF1 Mud gun Panel</w:t>
                      </w:r>
                    </w:p>
                  </w:txbxContent>
                </v:textbox>
              </v:shape>
            </w:pict>
          </mc:Fallback>
        </mc:AlternateContent>
      </w:r>
      <w:r w:rsidRPr="0093277C">
        <w:rPr>
          <w:rFonts w:ascii="Times New Roman" w:hAnsi="Times New Roman"/>
          <w:noProof/>
          <w:color w:val="000000"/>
        </w:rPr>
        <w:drawing>
          <wp:inline distT="0" distB="0" distL="0" distR="0" wp14:anchorId="193E40E6" wp14:editId="044C74ED">
            <wp:extent cx="5076825" cy="320421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6825" cy="3204210"/>
                    </a:xfrm>
                    <a:prstGeom prst="rect">
                      <a:avLst/>
                    </a:prstGeom>
                    <a:noFill/>
                    <a:ln>
                      <a:noFill/>
                    </a:ln>
                  </pic:spPr>
                </pic:pic>
              </a:graphicData>
            </a:graphic>
          </wp:inline>
        </w:drawing>
      </w:r>
    </w:p>
    <w:p w14:paraId="48D8E6BE" w14:textId="77777777" w:rsidR="00C05B9E" w:rsidRPr="0093277C" w:rsidRDefault="00C05B9E" w:rsidP="00C05B9E">
      <w:pPr>
        <w:rPr>
          <w:rFonts w:ascii="Times New Roman" w:hAnsi="Times New Roman"/>
          <w:color w:val="000000"/>
        </w:rPr>
      </w:pPr>
    </w:p>
    <w:p w14:paraId="4418DD1E" w14:textId="77777777" w:rsidR="00C05B9E" w:rsidRPr="0093277C" w:rsidRDefault="00C05B9E" w:rsidP="00C05B9E">
      <w:pPr>
        <w:rPr>
          <w:rFonts w:ascii="Times New Roman" w:hAnsi="Times New Roman"/>
          <w:color w:val="000000"/>
        </w:rPr>
      </w:pPr>
      <w:r w:rsidRPr="0093277C">
        <w:rPr>
          <w:rFonts w:ascii="Times New Roman" w:hAnsi="Times New Roman"/>
          <w:noProof/>
          <w:color w:val="000000"/>
        </w:rPr>
        <w:lastRenderedPageBreak/>
        <w:drawing>
          <wp:inline distT="0" distB="0" distL="0" distR="0" wp14:anchorId="042E5283" wp14:editId="002017BA">
            <wp:extent cx="5581650" cy="3390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1650" cy="3390900"/>
                    </a:xfrm>
                    <a:prstGeom prst="rect">
                      <a:avLst/>
                    </a:prstGeom>
                    <a:noFill/>
                    <a:ln>
                      <a:noFill/>
                    </a:ln>
                  </pic:spPr>
                </pic:pic>
              </a:graphicData>
            </a:graphic>
          </wp:inline>
        </w:drawing>
      </w:r>
    </w:p>
    <w:p w14:paraId="08E7966D" w14:textId="77777777" w:rsidR="00C05B9E" w:rsidRPr="0093277C" w:rsidRDefault="00C05B9E" w:rsidP="00C05B9E">
      <w:pPr>
        <w:tabs>
          <w:tab w:val="left" w:pos="5085"/>
        </w:tabs>
        <w:rPr>
          <w:rFonts w:ascii="Times New Roman" w:hAnsi="Times New Roman"/>
          <w:color w:val="000000"/>
        </w:rPr>
      </w:pPr>
      <w:r w:rsidRPr="0093277C">
        <w:rPr>
          <w:rFonts w:ascii="Times New Roman" w:hAnsi="Times New Roman"/>
          <w:color w:val="000000"/>
        </w:rPr>
        <w:t>23.</w:t>
      </w:r>
      <w:r w:rsidR="00E87F73">
        <w:rPr>
          <w:rFonts w:ascii="Times New Roman" w:hAnsi="Times New Roman"/>
          <w:color w:val="000000"/>
        </w:rPr>
        <w:t xml:space="preserve"> </w:t>
      </w:r>
      <w:r w:rsidRPr="0093277C">
        <w:rPr>
          <w:rFonts w:ascii="Times New Roman" w:hAnsi="Times New Roman"/>
          <w:color w:val="000000"/>
        </w:rPr>
        <w:t>Lockable Key.</w:t>
      </w:r>
    </w:p>
    <w:p w14:paraId="378294DC" w14:textId="77777777" w:rsidR="00C05B9E" w:rsidRPr="0093277C" w:rsidRDefault="00C05B9E" w:rsidP="00C05B9E">
      <w:pPr>
        <w:tabs>
          <w:tab w:val="left" w:pos="5085"/>
        </w:tabs>
        <w:rPr>
          <w:rFonts w:ascii="Times New Roman" w:hAnsi="Times New Roman"/>
          <w:color w:val="000000"/>
        </w:rPr>
      </w:pPr>
      <w:r w:rsidRPr="0093277C">
        <w:rPr>
          <w:rFonts w:ascii="Times New Roman" w:hAnsi="Times New Roman"/>
          <w:color w:val="000000"/>
        </w:rPr>
        <w:t>24.</w:t>
      </w:r>
      <w:r w:rsidR="00E87F73">
        <w:rPr>
          <w:rFonts w:ascii="Times New Roman" w:hAnsi="Times New Roman"/>
          <w:color w:val="000000"/>
        </w:rPr>
        <w:t xml:space="preserve"> </w:t>
      </w:r>
      <w:r w:rsidRPr="0093277C">
        <w:rPr>
          <w:rFonts w:ascii="Times New Roman" w:hAnsi="Times New Roman"/>
          <w:color w:val="000000"/>
        </w:rPr>
        <w:t>Pump Selector.</w:t>
      </w:r>
    </w:p>
    <w:p w14:paraId="27959DC8" w14:textId="77777777" w:rsidR="00C05B9E" w:rsidRPr="00D36842" w:rsidRDefault="00C05B9E" w:rsidP="00D36842">
      <w:pPr>
        <w:ind w:left="360"/>
        <w:rPr>
          <w:rFonts w:ascii="Times New Roman" w:hAnsi="Times New Roman"/>
          <w:sz w:val="24"/>
        </w:rPr>
      </w:pPr>
      <w:r w:rsidRPr="0093277C">
        <w:rPr>
          <w:rFonts w:ascii="Times New Roman" w:hAnsi="Times New Roman"/>
          <w:noProof/>
          <w:sz w:val="24"/>
        </w:rPr>
        <mc:AlternateContent>
          <mc:Choice Requires="wps">
            <w:drawing>
              <wp:anchor distT="0" distB="0" distL="114300" distR="114300" simplePos="0" relativeHeight="251625984" behindDoc="0" locked="0" layoutInCell="1" allowOverlap="1" wp14:anchorId="6A3AED85" wp14:editId="71B6F4EF">
                <wp:simplePos x="0" y="0"/>
                <wp:positionH relativeFrom="column">
                  <wp:posOffset>3800475</wp:posOffset>
                </wp:positionH>
                <wp:positionV relativeFrom="paragraph">
                  <wp:posOffset>518795</wp:posOffset>
                </wp:positionV>
                <wp:extent cx="1943100" cy="714375"/>
                <wp:effectExtent l="9525" t="8255" r="9525" b="10795"/>
                <wp:wrapNone/>
                <wp:docPr id="7" name="Rounded 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714375"/>
                        </a:xfrm>
                        <a:prstGeom prst="roundRect">
                          <a:avLst>
                            <a:gd name="adj" fmla="val 16667"/>
                          </a:avLst>
                        </a:prstGeom>
                        <a:solidFill>
                          <a:srgbClr val="FFFFFF"/>
                        </a:solidFill>
                        <a:ln w="9525">
                          <a:solidFill>
                            <a:srgbClr val="000000"/>
                          </a:solidFill>
                          <a:round/>
                          <a:headEnd/>
                          <a:tailEnd/>
                        </a:ln>
                      </wps:spPr>
                      <wps:txbx>
                        <w:txbxContent>
                          <w:p w14:paraId="1C3078E4" w14:textId="77777777" w:rsidR="00C05B9E" w:rsidRDefault="00C05B9E" w:rsidP="00C05B9E">
                            <w:pPr>
                              <w:rPr>
                                <w:sz w:val="24"/>
                              </w:rPr>
                            </w:pPr>
                            <w:r>
                              <w:rPr>
                                <w:sz w:val="24"/>
                              </w:rPr>
                              <w:t xml:space="preserve">Equipment Selector Switch </w:t>
                            </w:r>
                          </w:p>
                          <w:p w14:paraId="0A9A8E82" w14:textId="77777777" w:rsidR="00C05B9E" w:rsidRDefault="00C05B9E" w:rsidP="00C05B9E">
                            <w:pPr>
                              <w:rPr>
                                <w:sz w:val="24"/>
                              </w:rPr>
                            </w:pPr>
                            <w:r>
                              <w:rPr>
                                <w:sz w:val="24"/>
                              </w:rPr>
                              <w:t>For selecting Clay Gun or Drill Machine</w:t>
                            </w:r>
                          </w:p>
                          <w:p w14:paraId="6659D63C" w14:textId="77777777" w:rsidR="00C05B9E" w:rsidRDefault="00C05B9E" w:rsidP="00C05B9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A3AED85" id="Rounded Rectangle 7" o:spid="_x0000_s1027" style="position:absolute;left:0;text-align:left;margin-left:299.25pt;margin-top:40.85pt;width:153pt;height:56.25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">
                <v:textbox>
                  <w:txbxContent>
                    <w:p w14:paraId="1C3078E4" w14:textId="77777777" w:rsidR="00C05B9E" w:rsidRDefault="00C05B9E" w:rsidP="00C05B9E">
                      <w:pPr>
                        <w:rPr>
                          <w:sz w:val="24"/>
                        </w:rPr>
                      </w:pPr>
                      <w:r>
                        <w:rPr>
                          <w:sz w:val="24"/>
                        </w:rPr>
                        <w:t xml:space="preserve">Equipment Selector Switch </w:t>
                      </w:r>
                    </w:p>
                    <w:p w14:paraId="0A9A8E82" w14:textId="77777777" w:rsidR="00C05B9E" w:rsidRDefault="00C05B9E" w:rsidP="00C05B9E">
                      <w:pPr>
                        <w:rPr>
                          <w:sz w:val="24"/>
                        </w:rPr>
                      </w:pPr>
                      <w:r>
                        <w:rPr>
                          <w:sz w:val="24"/>
                        </w:rPr>
                        <w:t>For selecting Clay Gun or Drill Machine</w:t>
                      </w:r>
                    </w:p>
                    <w:p w14:paraId="6659D63C" w14:textId="77777777" w:rsidR="00C05B9E" w:rsidRDefault="00C05B9E" w:rsidP="00C05B9E"/>
                  </w:txbxContent>
                </v:textbox>
              </v:roundrect>
            </w:pict>
          </mc:Fallback>
        </mc:AlternateContent>
      </w:r>
      <w:r w:rsidRPr="0093277C">
        <w:rPr>
          <w:rFonts w:ascii="Times New Roman" w:hAnsi="Times New Roman"/>
          <w:noProof/>
          <w:sz w:val="24"/>
        </w:rPr>
        <w:drawing>
          <wp:inline distT="0" distB="0" distL="0" distR="0" wp14:anchorId="12DF7973" wp14:editId="2242F7BD">
            <wp:extent cx="3160395" cy="2186940"/>
            <wp:effectExtent l="0" t="0" r="190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60395" cy="2186940"/>
                    </a:xfrm>
                    <a:prstGeom prst="rect">
                      <a:avLst/>
                    </a:prstGeom>
                    <a:noFill/>
                    <a:ln>
                      <a:noFill/>
                    </a:ln>
                  </pic:spPr>
                </pic:pic>
              </a:graphicData>
            </a:graphic>
          </wp:inline>
        </w:drawing>
      </w:r>
    </w:p>
    <w:tbl>
      <w:tblPr>
        <w:tblW w:w="5540" w:type="dxa"/>
        <w:tblInd w:w="93" w:type="dxa"/>
        <w:tblLook w:val="04A0" w:firstRow="1" w:lastRow="0" w:firstColumn="1" w:lastColumn="0" w:noHBand="0" w:noVBand="1"/>
      </w:tblPr>
      <w:tblGrid>
        <w:gridCol w:w="3039"/>
        <w:gridCol w:w="2501"/>
      </w:tblGrid>
      <w:tr w:rsidR="00C05B9E" w:rsidRPr="0093277C" w14:paraId="7CC35C47" w14:textId="77777777" w:rsidTr="0000329F">
        <w:trPr>
          <w:trHeight w:val="300"/>
        </w:trPr>
        <w:tc>
          <w:tcPr>
            <w:tcW w:w="5540"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31D2BDAD" w14:textId="77777777" w:rsidR="00C05B9E" w:rsidRPr="0093277C" w:rsidRDefault="00C05B9E" w:rsidP="005A3611">
            <w:pPr>
              <w:spacing w:after="0"/>
              <w:jc w:val="center"/>
              <w:rPr>
                <w:rFonts w:ascii="Times New Roman" w:hAnsi="Times New Roman"/>
                <w:color w:val="000000"/>
                <w:lang w:val="en-IN" w:eastAsia="en-IN"/>
              </w:rPr>
            </w:pPr>
            <w:r w:rsidRPr="0093277C">
              <w:rPr>
                <w:rFonts w:ascii="Times New Roman" w:hAnsi="Times New Roman"/>
                <w:color w:val="000000"/>
                <w:lang w:val="en-IN" w:eastAsia="en-IN"/>
              </w:rPr>
              <w:t>Technical parameters</w:t>
            </w:r>
          </w:p>
        </w:tc>
      </w:tr>
      <w:tr w:rsidR="00C05B9E" w:rsidRPr="0093277C" w14:paraId="47CF0C74" w14:textId="77777777" w:rsidTr="0000329F">
        <w:trPr>
          <w:trHeight w:val="300"/>
        </w:trPr>
        <w:tc>
          <w:tcPr>
            <w:tcW w:w="55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tcPr>
          <w:p w14:paraId="6DB8061A" w14:textId="77777777" w:rsidR="00C05B9E" w:rsidRPr="0093277C" w:rsidRDefault="00C05B9E" w:rsidP="005A3611">
            <w:pPr>
              <w:spacing w:after="0"/>
              <w:jc w:val="center"/>
              <w:rPr>
                <w:rFonts w:ascii="Times New Roman" w:hAnsi="Times New Roman"/>
                <w:color w:val="000000"/>
                <w:lang w:val="en-IN" w:eastAsia="en-IN"/>
              </w:rPr>
            </w:pPr>
          </w:p>
        </w:tc>
      </w:tr>
      <w:tr w:rsidR="00C05B9E" w:rsidRPr="0093277C" w14:paraId="300CA46B" w14:textId="77777777" w:rsidTr="0000329F">
        <w:trPr>
          <w:trHeight w:val="300"/>
        </w:trPr>
        <w:tc>
          <w:tcPr>
            <w:tcW w:w="3039" w:type="dxa"/>
            <w:tcBorders>
              <w:top w:val="nil"/>
              <w:left w:val="single" w:sz="4" w:space="0" w:color="auto"/>
              <w:bottom w:val="single" w:sz="4" w:space="0" w:color="auto"/>
              <w:right w:val="single" w:sz="4" w:space="0" w:color="auto"/>
            </w:tcBorders>
            <w:shd w:val="clear" w:color="auto" w:fill="auto"/>
            <w:noWrap/>
            <w:vAlign w:val="bottom"/>
          </w:tcPr>
          <w:p w14:paraId="6D1DA577" w14:textId="77777777" w:rsidR="00C05B9E" w:rsidRPr="0093277C" w:rsidRDefault="00C05B9E" w:rsidP="005A3611">
            <w:pPr>
              <w:spacing w:after="0"/>
              <w:rPr>
                <w:rFonts w:ascii="Times New Roman" w:hAnsi="Times New Roman"/>
                <w:color w:val="000000"/>
                <w:lang w:val="en-IN" w:eastAsia="en-IN"/>
              </w:rPr>
            </w:pPr>
            <w:r w:rsidRPr="0093277C">
              <w:rPr>
                <w:rFonts w:ascii="Times New Roman" w:hAnsi="Times New Roman"/>
                <w:color w:val="000000"/>
                <w:lang w:val="en-IN" w:eastAsia="en-IN"/>
              </w:rPr>
              <w:t>Operating pressure</w:t>
            </w:r>
          </w:p>
        </w:tc>
        <w:tc>
          <w:tcPr>
            <w:tcW w:w="2501" w:type="dxa"/>
            <w:tcBorders>
              <w:top w:val="nil"/>
              <w:left w:val="nil"/>
              <w:bottom w:val="single" w:sz="4" w:space="0" w:color="auto"/>
              <w:right w:val="single" w:sz="4" w:space="0" w:color="auto"/>
            </w:tcBorders>
            <w:shd w:val="clear" w:color="auto" w:fill="auto"/>
            <w:noWrap/>
            <w:vAlign w:val="bottom"/>
          </w:tcPr>
          <w:p w14:paraId="2561B294" w14:textId="77777777" w:rsidR="00C05B9E" w:rsidRPr="0093277C" w:rsidRDefault="00C05B9E" w:rsidP="005A3611">
            <w:pPr>
              <w:spacing w:after="0"/>
              <w:jc w:val="center"/>
              <w:rPr>
                <w:rFonts w:ascii="Times New Roman" w:hAnsi="Times New Roman"/>
                <w:color w:val="000000"/>
                <w:lang w:val="en-IN" w:eastAsia="en-IN"/>
              </w:rPr>
            </w:pPr>
            <w:r w:rsidRPr="0093277C">
              <w:rPr>
                <w:rFonts w:ascii="Times New Roman" w:hAnsi="Times New Roman"/>
                <w:color w:val="000000"/>
                <w:lang w:val="en-IN" w:eastAsia="en-IN"/>
              </w:rPr>
              <w:t>13MPa</w:t>
            </w:r>
          </w:p>
        </w:tc>
      </w:tr>
      <w:tr w:rsidR="00C05B9E" w:rsidRPr="0093277C" w14:paraId="1377A805" w14:textId="77777777" w:rsidTr="0000329F">
        <w:trPr>
          <w:trHeight w:val="300"/>
        </w:trPr>
        <w:tc>
          <w:tcPr>
            <w:tcW w:w="3039" w:type="dxa"/>
            <w:tcBorders>
              <w:top w:val="nil"/>
              <w:left w:val="single" w:sz="4" w:space="0" w:color="auto"/>
              <w:bottom w:val="single" w:sz="4" w:space="0" w:color="auto"/>
              <w:right w:val="single" w:sz="4" w:space="0" w:color="auto"/>
            </w:tcBorders>
            <w:shd w:val="clear" w:color="auto" w:fill="auto"/>
            <w:noWrap/>
            <w:vAlign w:val="bottom"/>
          </w:tcPr>
          <w:p w14:paraId="700C6FBD" w14:textId="77777777" w:rsidR="00C05B9E" w:rsidRPr="0093277C" w:rsidRDefault="00C05B9E" w:rsidP="005A3611">
            <w:pPr>
              <w:spacing w:after="0"/>
              <w:rPr>
                <w:rFonts w:ascii="Times New Roman" w:hAnsi="Times New Roman"/>
                <w:color w:val="000000"/>
                <w:lang w:val="en-IN" w:eastAsia="en-IN"/>
              </w:rPr>
            </w:pPr>
            <w:r w:rsidRPr="0093277C">
              <w:rPr>
                <w:rFonts w:ascii="Times New Roman" w:hAnsi="Times New Roman"/>
                <w:color w:val="000000"/>
                <w:lang w:val="en-IN" w:eastAsia="en-IN"/>
              </w:rPr>
              <w:t>Operating flow</w:t>
            </w:r>
          </w:p>
        </w:tc>
        <w:tc>
          <w:tcPr>
            <w:tcW w:w="2501" w:type="dxa"/>
            <w:tcBorders>
              <w:top w:val="nil"/>
              <w:left w:val="nil"/>
              <w:bottom w:val="single" w:sz="4" w:space="0" w:color="auto"/>
              <w:right w:val="single" w:sz="4" w:space="0" w:color="auto"/>
            </w:tcBorders>
            <w:shd w:val="clear" w:color="auto" w:fill="auto"/>
            <w:noWrap/>
            <w:vAlign w:val="bottom"/>
          </w:tcPr>
          <w:p w14:paraId="2827A1D1" w14:textId="77777777" w:rsidR="00C05B9E" w:rsidRPr="0093277C" w:rsidRDefault="00C05B9E" w:rsidP="005A3611">
            <w:pPr>
              <w:spacing w:after="0"/>
              <w:jc w:val="center"/>
              <w:rPr>
                <w:rFonts w:ascii="Times New Roman" w:hAnsi="Times New Roman"/>
                <w:color w:val="000000"/>
                <w:lang w:val="en-IN" w:eastAsia="en-IN"/>
              </w:rPr>
            </w:pPr>
            <w:r w:rsidRPr="0093277C">
              <w:rPr>
                <w:rFonts w:ascii="Times New Roman" w:hAnsi="Times New Roman"/>
                <w:color w:val="000000"/>
                <w:lang w:val="en-IN" w:eastAsia="en-IN"/>
              </w:rPr>
              <w:t>rotator:</w:t>
            </w:r>
            <w:smartTag w:uri="urn:schemas-microsoft-com:office:smarttags" w:element="chmetcnv">
              <w:smartTagPr>
                <w:attr w:name="TCSC" w:val="0"/>
                <w:attr w:name="NumberType" w:val="1"/>
                <w:attr w:name="Negative" w:val="False"/>
                <w:attr w:name="HasSpace" w:val="True"/>
                <w:attr w:name="SourceValue" w:val="70"/>
                <w:attr w:name="UnitName" w:val="l"/>
              </w:smartTagPr>
              <w:r w:rsidRPr="0093277C">
                <w:rPr>
                  <w:rFonts w:ascii="Times New Roman" w:hAnsi="Times New Roman"/>
                  <w:color w:val="000000"/>
                  <w:lang w:val="en-IN" w:eastAsia="en-IN"/>
                </w:rPr>
                <w:t>70 L</w:t>
              </w:r>
            </w:smartTag>
            <w:r w:rsidRPr="0093277C">
              <w:rPr>
                <w:rFonts w:ascii="Times New Roman" w:hAnsi="Times New Roman"/>
                <w:color w:val="000000"/>
                <w:lang w:val="en-IN" w:eastAsia="en-IN"/>
              </w:rPr>
              <w:t>/min</w:t>
            </w:r>
          </w:p>
        </w:tc>
      </w:tr>
      <w:tr w:rsidR="00C05B9E" w:rsidRPr="0093277C" w14:paraId="5BED8579" w14:textId="77777777" w:rsidTr="0000329F">
        <w:trPr>
          <w:trHeight w:val="300"/>
        </w:trPr>
        <w:tc>
          <w:tcPr>
            <w:tcW w:w="3039" w:type="dxa"/>
            <w:tcBorders>
              <w:top w:val="nil"/>
              <w:left w:val="single" w:sz="4" w:space="0" w:color="auto"/>
              <w:bottom w:val="single" w:sz="4" w:space="0" w:color="auto"/>
              <w:right w:val="single" w:sz="4" w:space="0" w:color="auto"/>
            </w:tcBorders>
            <w:shd w:val="clear" w:color="auto" w:fill="auto"/>
            <w:noWrap/>
            <w:vAlign w:val="bottom"/>
          </w:tcPr>
          <w:p w14:paraId="70757A2A" w14:textId="77777777" w:rsidR="00C05B9E" w:rsidRPr="0093277C" w:rsidRDefault="00C05B9E" w:rsidP="005A3611">
            <w:pPr>
              <w:spacing w:after="0"/>
              <w:rPr>
                <w:rFonts w:ascii="Times New Roman" w:hAnsi="Times New Roman"/>
                <w:color w:val="000000"/>
                <w:lang w:val="en-IN" w:eastAsia="en-IN"/>
              </w:rPr>
            </w:pPr>
            <w:r w:rsidRPr="0093277C">
              <w:rPr>
                <w:rFonts w:ascii="Times New Roman" w:hAnsi="Times New Roman"/>
                <w:color w:val="000000"/>
                <w:lang w:val="en-IN" w:eastAsia="en-IN"/>
              </w:rPr>
              <w:t> </w:t>
            </w:r>
          </w:p>
        </w:tc>
        <w:tc>
          <w:tcPr>
            <w:tcW w:w="2501" w:type="dxa"/>
            <w:tcBorders>
              <w:top w:val="nil"/>
              <w:left w:val="nil"/>
              <w:bottom w:val="single" w:sz="4" w:space="0" w:color="auto"/>
              <w:right w:val="single" w:sz="4" w:space="0" w:color="auto"/>
            </w:tcBorders>
            <w:shd w:val="clear" w:color="auto" w:fill="auto"/>
            <w:noWrap/>
            <w:vAlign w:val="bottom"/>
          </w:tcPr>
          <w:p w14:paraId="65DC9FDB" w14:textId="77777777" w:rsidR="00C05B9E" w:rsidRPr="0093277C" w:rsidRDefault="00C05B9E" w:rsidP="005A3611">
            <w:pPr>
              <w:spacing w:after="0"/>
              <w:jc w:val="center"/>
              <w:rPr>
                <w:rFonts w:ascii="Times New Roman" w:hAnsi="Times New Roman"/>
                <w:color w:val="000000"/>
                <w:lang w:val="en-IN" w:eastAsia="en-IN"/>
              </w:rPr>
            </w:pPr>
            <w:r w:rsidRPr="0093277C">
              <w:rPr>
                <w:rFonts w:ascii="Times New Roman" w:hAnsi="Times New Roman"/>
                <w:color w:val="000000"/>
                <w:lang w:val="en-IN" w:eastAsia="en-IN"/>
              </w:rPr>
              <w:t>impact:</w:t>
            </w:r>
            <w:smartTag w:uri="urn:schemas-microsoft-com:office:smarttags" w:element="chmetcnv">
              <w:smartTagPr>
                <w:attr w:name="TCSC" w:val="0"/>
                <w:attr w:name="NumberType" w:val="1"/>
                <w:attr w:name="Negative" w:val="False"/>
                <w:attr w:name="HasSpace" w:val="True"/>
                <w:attr w:name="SourceValue" w:val="90"/>
                <w:attr w:name="UnitName" w:val="l"/>
              </w:smartTagPr>
              <w:r w:rsidRPr="0093277C">
                <w:rPr>
                  <w:rFonts w:ascii="Times New Roman" w:hAnsi="Times New Roman"/>
                  <w:color w:val="000000"/>
                  <w:lang w:val="en-IN" w:eastAsia="en-IN"/>
                </w:rPr>
                <w:t>90 L</w:t>
              </w:r>
            </w:smartTag>
            <w:r w:rsidRPr="0093277C">
              <w:rPr>
                <w:rFonts w:ascii="Times New Roman" w:hAnsi="Times New Roman"/>
                <w:color w:val="000000"/>
                <w:lang w:val="en-IN" w:eastAsia="en-IN"/>
              </w:rPr>
              <w:t>/min</w:t>
            </w:r>
          </w:p>
        </w:tc>
      </w:tr>
      <w:tr w:rsidR="00C05B9E" w:rsidRPr="0093277C" w14:paraId="5692EF48" w14:textId="77777777" w:rsidTr="0000329F">
        <w:trPr>
          <w:trHeight w:val="300"/>
        </w:trPr>
        <w:tc>
          <w:tcPr>
            <w:tcW w:w="55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tcPr>
          <w:p w14:paraId="422668E5" w14:textId="77777777" w:rsidR="00C05B9E" w:rsidRPr="0093277C" w:rsidRDefault="00C05B9E" w:rsidP="005A3611">
            <w:pPr>
              <w:spacing w:after="0"/>
              <w:jc w:val="center"/>
              <w:rPr>
                <w:rFonts w:ascii="Times New Roman" w:hAnsi="Times New Roman"/>
                <w:color w:val="000000"/>
                <w:lang w:val="en-IN" w:eastAsia="en-IN"/>
              </w:rPr>
            </w:pPr>
            <w:r w:rsidRPr="0093277C">
              <w:rPr>
                <w:rFonts w:ascii="Times New Roman" w:hAnsi="Times New Roman"/>
                <w:color w:val="000000"/>
                <w:lang w:val="en-IN" w:eastAsia="en-IN"/>
              </w:rPr>
              <w:t>Swivelling mechanism</w:t>
            </w:r>
          </w:p>
        </w:tc>
      </w:tr>
      <w:tr w:rsidR="00C05B9E" w:rsidRPr="0093277C" w14:paraId="5F9A909E" w14:textId="77777777" w:rsidTr="0000329F">
        <w:trPr>
          <w:trHeight w:val="300"/>
        </w:trPr>
        <w:tc>
          <w:tcPr>
            <w:tcW w:w="3039" w:type="dxa"/>
            <w:tcBorders>
              <w:top w:val="nil"/>
              <w:left w:val="single" w:sz="4" w:space="0" w:color="auto"/>
              <w:bottom w:val="single" w:sz="4" w:space="0" w:color="auto"/>
              <w:right w:val="single" w:sz="4" w:space="0" w:color="auto"/>
            </w:tcBorders>
            <w:shd w:val="clear" w:color="auto" w:fill="auto"/>
            <w:noWrap/>
            <w:vAlign w:val="bottom"/>
          </w:tcPr>
          <w:p w14:paraId="5DF2920B" w14:textId="77777777" w:rsidR="00C05B9E" w:rsidRPr="0093277C" w:rsidRDefault="00C05B9E" w:rsidP="005A3611">
            <w:pPr>
              <w:spacing w:after="0"/>
              <w:rPr>
                <w:rFonts w:ascii="Times New Roman" w:hAnsi="Times New Roman"/>
                <w:color w:val="000000"/>
                <w:lang w:val="en-IN" w:eastAsia="en-IN"/>
              </w:rPr>
            </w:pPr>
            <w:r w:rsidRPr="0093277C">
              <w:rPr>
                <w:rFonts w:ascii="Times New Roman" w:hAnsi="Times New Roman"/>
                <w:color w:val="000000"/>
                <w:lang w:val="en-IN" w:eastAsia="en-IN"/>
              </w:rPr>
              <w:t>Operating pressure</w:t>
            </w:r>
          </w:p>
        </w:tc>
        <w:tc>
          <w:tcPr>
            <w:tcW w:w="2501" w:type="dxa"/>
            <w:tcBorders>
              <w:top w:val="nil"/>
              <w:left w:val="nil"/>
              <w:bottom w:val="single" w:sz="4" w:space="0" w:color="auto"/>
              <w:right w:val="single" w:sz="4" w:space="0" w:color="auto"/>
            </w:tcBorders>
            <w:shd w:val="clear" w:color="auto" w:fill="auto"/>
            <w:noWrap/>
            <w:vAlign w:val="bottom"/>
          </w:tcPr>
          <w:p w14:paraId="3DD9979F" w14:textId="77777777" w:rsidR="00C05B9E" w:rsidRPr="0093277C" w:rsidRDefault="00C05B9E" w:rsidP="005A3611">
            <w:pPr>
              <w:spacing w:after="0"/>
              <w:jc w:val="center"/>
              <w:rPr>
                <w:rFonts w:ascii="Times New Roman" w:hAnsi="Times New Roman"/>
                <w:color w:val="000000"/>
                <w:lang w:val="en-IN" w:eastAsia="en-IN"/>
              </w:rPr>
            </w:pPr>
            <w:r w:rsidRPr="0093277C">
              <w:rPr>
                <w:rFonts w:ascii="Times New Roman" w:hAnsi="Times New Roman"/>
                <w:color w:val="000000"/>
                <w:lang w:val="en-IN" w:eastAsia="en-IN"/>
              </w:rPr>
              <w:t>13 MPa</w:t>
            </w:r>
          </w:p>
        </w:tc>
      </w:tr>
      <w:tr w:rsidR="00C05B9E" w:rsidRPr="0093277C" w14:paraId="1EBDBC4E" w14:textId="77777777" w:rsidTr="0000329F">
        <w:trPr>
          <w:trHeight w:val="300"/>
        </w:trPr>
        <w:tc>
          <w:tcPr>
            <w:tcW w:w="3039" w:type="dxa"/>
            <w:tcBorders>
              <w:top w:val="nil"/>
              <w:left w:val="single" w:sz="4" w:space="0" w:color="auto"/>
              <w:bottom w:val="single" w:sz="4" w:space="0" w:color="auto"/>
              <w:right w:val="single" w:sz="4" w:space="0" w:color="auto"/>
            </w:tcBorders>
            <w:shd w:val="clear" w:color="auto" w:fill="auto"/>
            <w:noWrap/>
            <w:vAlign w:val="bottom"/>
          </w:tcPr>
          <w:p w14:paraId="47AADFC7" w14:textId="77777777" w:rsidR="00C05B9E" w:rsidRPr="0093277C" w:rsidRDefault="00C05B9E" w:rsidP="005A3611">
            <w:pPr>
              <w:spacing w:after="0"/>
              <w:rPr>
                <w:rFonts w:ascii="Times New Roman" w:hAnsi="Times New Roman"/>
                <w:color w:val="000000"/>
                <w:lang w:val="en-IN" w:eastAsia="en-IN"/>
              </w:rPr>
            </w:pPr>
            <w:r w:rsidRPr="0093277C">
              <w:rPr>
                <w:rFonts w:ascii="Times New Roman" w:hAnsi="Times New Roman"/>
                <w:color w:val="000000"/>
                <w:lang w:val="en-IN" w:eastAsia="en-IN"/>
              </w:rPr>
              <w:t>Operating flow</w:t>
            </w:r>
          </w:p>
        </w:tc>
        <w:tc>
          <w:tcPr>
            <w:tcW w:w="2501" w:type="dxa"/>
            <w:tcBorders>
              <w:top w:val="nil"/>
              <w:left w:val="nil"/>
              <w:bottom w:val="single" w:sz="4" w:space="0" w:color="auto"/>
              <w:right w:val="single" w:sz="4" w:space="0" w:color="auto"/>
            </w:tcBorders>
            <w:shd w:val="clear" w:color="auto" w:fill="auto"/>
            <w:noWrap/>
            <w:vAlign w:val="bottom"/>
          </w:tcPr>
          <w:p w14:paraId="0157C218" w14:textId="77777777" w:rsidR="00C05B9E" w:rsidRPr="0093277C" w:rsidRDefault="00C05B9E" w:rsidP="005A3611">
            <w:pPr>
              <w:spacing w:after="0"/>
              <w:jc w:val="center"/>
              <w:rPr>
                <w:rFonts w:ascii="Times New Roman" w:hAnsi="Times New Roman"/>
                <w:color w:val="000000"/>
                <w:lang w:val="en-IN" w:eastAsia="en-IN"/>
              </w:rPr>
            </w:pPr>
            <w:r w:rsidRPr="0093277C">
              <w:rPr>
                <w:rFonts w:ascii="Times New Roman" w:hAnsi="Times New Roman"/>
                <w:color w:val="000000"/>
                <w:lang w:val="en-IN" w:eastAsia="en-IN"/>
              </w:rPr>
              <w:t>35~</w:t>
            </w:r>
            <w:smartTag w:uri="urn:schemas-microsoft-com:office:smarttags" w:element="chmetcnv">
              <w:smartTagPr>
                <w:attr w:name="TCSC" w:val="0"/>
                <w:attr w:name="NumberType" w:val="1"/>
                <w:attr w:name="Negative" w:val="False"/>
                <w:attr w:name="HasSpace" w:val="True"/>
                <w:attr w:name="SourceValue" w:val="75"/>
                <w:attr w:name="UnitName" w:val="l"/>
              </w:smartTagPr>
              <w:r w:rsidRPr="0093277C">
                <w:rPr>
                  <w:rFonts w:ascii="Times New Roman" w:hAnsi="Times New Roman"/>
                  <w:color w:val="000000"/>
                  <w:lang w:val="en-IN" w:eastAsia="en-IN"/>
                </w:rPr>
                <w:t>75 L</w:t>
              </w:r>
            </w:smartTag>
            <w:r w:rsidRPr="0093277C">
              <w:rPr>
                <w:rFonts w:ascii="Times New Roman" w:hAnsi="Times New Roman"/>
                <w:color w:val="000000"/>
                <w:lang w:val="en-IN" w:eastAsia="en-IN"/>
              </w:rPr>
              <w:t>/min</w:t>
            </w:r>
          </w:p>
        </w:tc>
      </w:tr>
    </w:tbl>
    <w:p w14:paraId="6FEDCEE8" w14:textId="77777777" w:rsidR="005A3611" w:rsidRDefault="005A3611" w:rsidP="00D36842">
      <w:pPr>
        <w:rPr>
          <w:rFonts w:ascii="Times New Roman" w:hAnsi="Times New Roman"/>
        </w:rPr>
      </w:pPr>
    </w:p>
    <w:p w14:paraId="11278612" w14:textId="77777777" w:rsidR="005A3611" w:rsidRDefault="005A3611" w:rsidP="00D36842">
      <w:pPr>
        <w:rPr>
          <w:rFonts w:ascii="Times New Roman" w:hAnsi="Times New Roman"/>
        </w:rPr>
      </w:pPr>
    </w:p>
    <w:p w14:paraId="344F0C13" w14:textId="77777777" w:rsidR="00C05B9E" w:rsidRPr="005A3611" w:rsidRDefault="00D36842" w:rsidP="005A3611">
      <w:pPr>
        <w:rPr>
          <w:rFonts w:ascii="Times New Roman" w:hAnsi="Times New Roman"/>
        </w:rPr>
      </w:pPr>
      <w:r w:rsidRPr="0093277C">
        <w:rPr>
          <w:rFonts w:ascii="Times New Roman" w:hAnsi="Times New Roman"/>
          <w:b/>
          <w:noProof/>
          <w:sz w:val="24"/>
        </w:rPr>
        <w:lastRenderedPageBreak/>
        <mc:AlternateContent>
          <mc:Choice Requires="wps">
            <w:drawing>
              <wp:anchor distT="0" distB="0" distL="114300" distR="114300" simplePos="0" relativeHeight="251689472" behindDoc="0" locked="0" layoutInCell="1" allowOverlap="1" wp14:anchorId="7E26C1A8" wp14:editId="2FE04C7C">
                <wp:simplePos x="0" y="0"/>
                <wp:positionH relativeFrom="column">
                  <wp:posOffset>1381125</wp:posOffset>
                </wp:positionH>
                <wp:positionV relativeFrom="paragraph">
                  <wp:posOffset>115570</wp:posOffset>
                </wp:positionV>
                <wp:extent cx="2720975" cy="219075"/>
                <wp:effectExtent l="0" t="0" r="22225" b="28575"/>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0975" cy="219075"/>
                        </a:xfrm>
                        <a:prstGeom prst="rect">
                          <a:avLst/>
                        </a:prstGeom>
                        <a:solidFill>
                          <a:srgbClr val="FFFFFF"/>
                        </a:solidFill>
                        <a:ln w="9525">
                          <a:solidFill>
                            <a:srgbClr val="000000"/>
                          </a:solidFill>
                          <a:miter lim="800000"/>
                          <a:headEnd/>
                          <a:tailEnd/>
                        </a:ln>
                      </wps:spPr>
                      <wps:txbx>
                        <w:txbxContent>
                          <w:p w14:paraId="0B31AC9F" w14:textId="77777777" w:rsidR="00C05B9E" w:rsidRDefault="00C05B9E" w:rsidP="00C05B9E">
                            <w:r>
                              <w:t>BF2 Drill machine/mudgun operation panel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E26C1A8" id="Text Box 6" o:spid="_x0000_s1028" type="#_x0000_t202" style="position:absolute;margin-left:108.75pt;margin-top:9.1pt;width:214.25pt;height:17.2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">
                <v:textbox>
                  <w:txbxContent>
                    <w:p w14:paraId="0B31AC9F" w14:textId="77777777" w:rsidR="00C05B9E" w:rsidRDefault="00C05B9E" w:rsidP="00C05B9E">
                      <w:r>
                        <w:t>BF2 Drill machine/mudgun operation panel</w:t>
                      </w:r>
                    </w:p>
                  </w:txbxContent>
                </v:textbox>
              </v:shape>
            </w:pict>
          </mc:Fallback>
        </mc:AlternateContent>
      </w:r>
    </w:p>
    <w:p w14:paraId="578EFCD5" w14:textId="77777777" w:rsidR="00C05B9E" w:rsidRPr="0093277C" w:rsidRDefault="00C05B9E" w:rsidP="00D36842">
      <w:pPr>
        <w:jc w:val="center"/>
        <w:rPr>
          <w:rFonts w:ascii="Times New Roman" w:hAnsi="Times New Roman"/>
          <w:b/>
          <w:sz w:val="24"/>
        </w:rPr>
      </w:pPr>
      <w:r w:rsidRPr="0093277C">
        <w:rPr>
          <w:rFonts w:ascii="Times New Roman" w:hAnsi="Times New Roman"/>
          <w:b/>
          <w:noProof/>
          <w:sz w:val="24"/>
        </w:rPr>
        <w:drawing>
          <wp:inline distT="0" distB="0" distL="0" distR="0" wp14:anchorId="4AE2EDAA" wp14:editId="7EC46A92">
            <wp:extent cx="6000750" cy="3562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00750" cy="3562350"/>
                    </a:xfrm>
                    <a:prstGeom prst="rect">
                      <a:avLst/>
                    </a:prstGeom>
                    <a:noFill/>
                    <a:ln>
                      <a:noFill/>
                    </a:ln>
                  </pic:spPr>
                </pic:pic>
              </a:graphicData>
            </a:graphic>
          </wp:inline>
        </w:drawing>
      </w:r>
    </w:p>
    <w:tbl>
      <w:tblPr>
        <w:tblW w:w="5000" w:type="pct"/>
        <w:tblLook w:val="04A0" w:firstRow="1" w:lastRow="0" w:firstColumn="1" w:lastColumn="0" w:noHBand="0" w:noVBand="1"/>
      </w:tblPr>
      <w:tblGrid>
        <w:gridCol w:w="744"/>
        <w:gridCol w:w="2288"/>
        <w:gridCol w:w="744"/>
        <w:gridCol w:w="2630"/>
        <w:gridCol w:w="745"/>
        <w:gridCol w:w="2398"/>
      </w:tblGrid>
      <w:tr w:rsidR="00C05B9E" w:rsidRPr="0093277C" w14:paraId="6AE2F012" w14:textId="77777777" w:rsidTr="0000329F">
        <w:trPr>
          <w:trHeight w:val="300"/>
        </w:trPr>
        <w:tc>
          <w:tcPr>
            <w:tcW w:w="44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865F9B"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1</w:t>
            </w:r>
          </w:p>
        </w:tc>
        <w:tc>
          <w:tcPr>
            <w:tcW w:w="1155" w:type="pct"/>
            <w:tcBorders>
              <w:top w:val="single" w:sz="4" w:space="0" w:color="auto"/>
              <w:left w:val="nil"/>
              <w:bottom w:val="single" w:sz="4" w:space="0" w:color="auto"/>
              <w:right w:val="single" w:sz="4" w:space="0" w:color="auto"/>
            </w:tcBorders>
            <w:shd w:val="clear" w:color="auto" w:fill="auto"/>
            <w:noWrap/>
            <w:vAlign w:val="bottom"/>
            <w:hideMark/>
          </w:tcPr>
          <w:p w14:paraId="750E8A2F"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Power Indicator</w:t>
            </w:r>
          </w:p>
        </w:tc>
        <w:tc>
          <w:tcPr>
            <w:tcW w:w="444" w:type="pct"/>
            <w:tcBorders>
              <w:top w:val="single" w:sz="4" w:space="0" w:color="auto"/>
              <w:left w:val="nil"/>
              <w:bottom w:val="single" w:sz="4" w:space="0" w:color="auto"/>
              <w:right w:val="single" w:sz="4" w:space="0" w:color="auto"/>
            </w:tcBorders>
            <w:shd w:val="clear" w:color="auto" w:fill="auto"/>
            <w:noWrap/>
            <w:vAlign w:val="bottom"/>
            <w:hideMark/>
          </w:tcPr>
          <w:p w14:paraId="49D814DA"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13</w:t>
            </w:r>
          </w:p>
        </w:tc>
        <w:tc>
          <w:tcPr>
            <w:tcW w:w="1211" w:type="pct"/>
            <w:tcBorders>
              <w:top w:val="single" w:sz="4" w:space="0" w:color="auto"/>
              <w:left w:val="nil"/>
              <w:bottom w:val="single" w:sz="4" w:space="0" w:color="auto"/>
              <w:right w:val="single" w:sz="4" w:space="0" w:color="auto"/>
            </w:tcBorders>
            <w:shd w:val="clear" w:color="auto" w:fill="auto"/>
            <w:noWrap/>
            <w:vAlign w:val="bottom"/>
            <w:hideMark/>
          </w:tcPr>
          <w:p w14:paraId="01A4B8B4"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Circulation pump start</w:t>
            </w:r>
          </w:p>
        </w:tc>
        <w:tc>
          <w:tcPr>
            <w:tcW w:w="444" w:type="pct"/>
            <w:tcBorders>
              <w:top w:val="single" w:sz="4" w:space="0" w:color="auto"/>
              <w:left w:val="nil"/>
              <w:bottom w:val="single" w:sz="4" w:space="0" w:color="auto"/>
              <w:right w:val="single" w:sz="4" w:space="0" w:color="auto"/>
            </w:tcBorders>
            <w:shd w:val="clear" w:color="auto" w:fill="auto"/>
            <w:noWrap/>
            <w:vAlign w:val="bottom"/>
            <w:hideMark/>
          </w:tcPr>
          <w:p w14:paraId="274E8C23"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25</w:t>
            </w:r>
          </w:p>
        </w:tc>
        <w:tc>
          <w:tcPr>
            <w:tcW w:w="1303" w:type="pct"/>
            <w:tcBorders>
              <w:top w:val="single" w:sz="4" w:space="0" w:color="auto"/>
              <w:left w:val="nil"/>
              <w:bottom w:val="single" w:sz="4" w:space="0" w:color="auto"/>
              <w:right w:val="single" w:sz="4" w:space="0" w:color="auto"/>
            </w:tcBorders>
            <w:shd w:val="clear" w:color="auto" w:fill="auto"/>
            <w:noWrap/>
            <w:vAlign w:val="bottom"/>
            <w:hideMark/>
          </w:tcPr>
          <w:p w14:paraId="0B62DDC8"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Drilling Anticlockwise</w:t>
            </w:r>
          </w:p>
        </w:tc>
      </w:tr>
      <w:tr w:rsidR="00C05B9E" w:rsidRPr="0093277C" w14:paraId="0D2B1340" w14:textId="77777777" w:rsidTr="0000329F">
        <w:trPr>
          <w:trHeight w:val="300"/>
        </w:trPr>
        <w:tc>
          <w:tcPr>
            <w:tcW w:w="444" w:type="pct"/>
            <w:tcBorders>
              <w:top w:val="nil"/>
              <w:left w:val="single" w:sz="4" w:space="0" w:color="auto"/>
              <w:bottom w:val="single" w:sz="4" w:space="0" w:color="auto"/>
              <w:right w:val="single" w:sz="4" w:space="0" w:color="auto"/>
            </w:tcBorders>
            <w:shd w:val="clear" w:color="auto" w:fill="auto"/>
            <w:noWrap/>
            <w:vAlign w:val="bottom"/>
            <w:hideMark/>
          </w:tcPr>
          <w:p w14:paraId="1F20E3C1"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2</w:t>
            </w:r>
          </w:p>
        </w:tc>
        <w:tc>
          <w:tcPr>
            <w:tcW w:w="1155" w:type="pct"/>
            <w:tcBorders>
              <w:top w:val="nil"/>
              <w:left w:val="nil"/>
              <w:bottom w:val="single" w:sz="4" w:space="0" w:color="auto"/>
              <w:right w:val="single" w:sz="4" w:space="0" w:color="auto"/>
            </w:tcBorders>
            <w:shd w:val="clear" w:color="auto" w:fill="auto"/>
            <w:noWrap/>
            <w:vAlign w:val="bottom"/>
            <w:hideMark/>
          </w:tcPr>
          <w:p w14:paraId="4BCE3310"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Pump On indications</w:t>
            </w:r>
          </w:p>
        </w:tc>
        <w:tc>
          <w:tcPr>
            <w:tcW w:w="444" w:type="pct"/>
            <w:tcBorders>
              <w:top w:val="nil"/>
              <w:left w:val="nil"/>
              <w:bottom w:val="single" w:sz="4" w:space="0" w:color="auto"/>
              <w:right w:val="single" w:sz="4" w:space="0" w:color="auto"/>
            </w:tcBorders>
            <w:shd w:val="clear" w:color="auto" w:fill="auto"/>
            <w:noWrap/>
            <w:vAlign w:val="bottom"/>
            <w:hideMark/>
          </w:tcPr>
          <w:p w14:paraId="4089BF62"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14</w:t>
            </w:r>
          </w:p>
        </w:tc>
        <w:tc>
          <w:tcPr>
            <w:tcW w:w="1211" w:type="pct"/>
            <w:tcBorders>
              <w:top w:val="nil"/>
              <w:left w:val="nil"/>
              <w:bottom w:val="single" w:sz="4" w:space="0" w:color="auto"/>
              <w:right w:val="single" w:sz="4" w:space="0" w:color="auto"/>
            </w:tcBorders>
            <w:shd w:val="clear" w:color="auto" w:fill="auto"/>
            <w:noWrap/>
            <w:vAlign w:val="bottom"/>
            <w:hideMark/>
          </w:tcPr>
          <w:p w14:paraId="7F7FF2E2"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Circulation pump stop</w:t>
            </w:r>
          </w:p>
        </w:tc>
        <w:tc>
          <w:tcPr>
            <w:tcW w:w="444" w:type="pct"/>
            <w:tcBorders>
              <w:top w:val="nil"/>
              <w:left w:val="nil"/>
              <w:bottom w:val="single" w:sz="4" w:space="0" w:color="auto"/>
              <w:right w:val="single" w:sz="4" w:space="0" w:color="auto"/>
            </w:tcBorders>
            <w:shd w:val="clear" w:color="auto" w:fill="auto"/>
            <w:noWrap/>
            <w:vAlign w:val="bottom"/>
            <w:hideMark/>
          </w:tcPr>
          <w:p w14:paraId="6A95B199"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26</w:t>
            </w:r>
          </w:p>
        </w:tc>
        <w:tc>
          <w:tcPr>
            <w:tcW w:w="1303" w:type="pct"/>
            <w:tcBorders>
              <w:top w:val="nil"/>
              <w:left w:val="nil"/>
              <w:bottom w:val="single" w:sz="4" w:space="0" w:color="auto"/>
              <w:right w:val="single" w:sz="4" w:space="0" w:color="auto"/>
            </w:tcBorders>
            <w:shd w:val="clear" w:color="auto" w:fill="auto"/>
            <w:noWrap/>
            <w:vAlign w:val="bottom"/>
            <w:hideMark/>
          </w:tcPr>
          <w:p w14:paraId="0BCB3132"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Carriage backward</w:t>
            </w:r>
          </w:p>
        </w:tc>
      </w:tr>
      <w:tr w:rsidR="00C05B9E" w:rsidRPr="0093277C" w14:paraId="6AE26EB6" w14:textId="77777777" w:rsidTr="0000329F">
        <w:trPr>
          <w:trHeight w:val="300"/>
        </w:trPr>
        <w:tc>
          <w:tcPr>
            <w:tcW w:w="444" w:type="pct"/>
            <w:tcBorders>
              <w:top w:val="nil"/>
              <w:left w:val="single" w:sz="4" w:space="0" w:color="auto"/>
              <w:bottom w:val="single" w:sz="4" w:space="0" w:color="auto"/>
              <w:right w:val="single" w:sz="4" w:space="0" w:color="auto"/>
            </w:tcBorders>
            <w:shd w:val="clear" w:color="auto" w:fill="auto"/>
            <w:noWrap/>
            <w:vAlign w:val="bottom"/>
            <w:hideMark/>
          </w:tcPr>
          <w:p w14:paraId="488E27AF"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3</w:t>
            </w:r>
          </w:p>
        </w:tc>
        <w:tc>
          <w:tcPr>
            <w:tcW w:w="1155" w:type="pct"/>
            <w:tcBorders>
              <w:top w:val="nil"/>
              <w:left w:val="nil"/>
              <w:bottom w:val="single" w:sz="4" w:space="0" w:color="auto"/>
              <w:right w:val="single" w:sz="4" w:space="0" w:color="auto"/>
            </w:tcBorders>
            <w:shd w:val="clear" w:color="auto" w:fill="auto"/>
            <w:noWrap/>
            <w:vAlign w:val="bottom"/>
            <w:hideMark/>
          </w:tcPr>
          <w:p w14:paraId="10954F93"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Circulation Pump</w:t>
            </w:r>
          </w:p>
        </w:tc>
        <w:tc>
          <w:tcPr>
            <w:tcW w:w="444" w:type="pct"/>
            <w:tcBorders>
              <w:top w:val="nil"/>
              <w:left w:val="nil"/>
              <w:bottom w:val="single" w:sz="4" w:space="0" w:color="auto"/>
              <w:right w:val="single" w:sz="4" w:space="0" w:color="auto"/>
            </w:tcBorders>
            <w:shd w:val="clear" w:color="auto" w:fill="auto"/>
            <w:noWrap/>
            <w:vAlign w:val="bottom"/>
            <w:hideMark/>
          </w:tcPr>
          <w:p w14:paraId="4B1A7C90"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15</w:t>
            </w:r>
          </w:p>
        </w:tc>
        <w:tc>
          <w:tcPr>
            <w:tcW w:w="1211" w:type="pct"/>
            <w:tcBorders>
              <w:top w:val="nil"/>
              <w:left w:val="nil"/>
              <w:bottom w:val="single" w:sz="4" w:space="0" w:color="auto"/>
              <w:right w:val="single" w:sz="4" w:space="0" w:color="auto"/>
            </w:tcBorders>
            <w:shd w:val="clear" w:color="auto" w:fill="auto"/>
            <w:noWrap/>
            <w:vAlign w:val="bottom"/>
            <w:hideMark/>
          </w:tcPr>
          <w:p w14:paraId="52298910"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Panel On/Off key</w:t>
            </w:r>
          </w:p>
        </w:tc>
        <w:tc>
          <w:tcPr>
            <w:tcW w:w="444" w:type="pct"/>
            <w:tcBorders>
              <w:top w:val="nil"/>
              <w:left w:val="nil"/>
              <w:bottom w:val="single" w:sz="4" w:space="0" w:color="auto"/>
              <w:right w:val="single" w:sz="4" w:space="0" w:color="auto"/>
            </w:tcBorders>
            <w:shd w:val="clear" w:color="auto" w:fill="auto"/>
            <w:noWrap/>
            <w:vAlign w:val="bottom"/>
            <w:hideMark/>
          </w:tcPr>
          <w:p w14:paraId="1E7C021B"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27</w:t>
            </w:r>
          </w:p>
        </w:tc>
        <w:tc>
          <w:tcPr>
            <w:tcW w:w="1303" w:type="pct"/>
            <w:tcBorders>
              <w:top w:val="nil"/>
              <w:left w:val="nil"/>
              <w:bottom w:val="single" w:sz="4" w:space="0" w:color="auto"/>
              <w:right w:val="single" w:sz="4" w:space="0" w:color="auto"/>
            </w:tcBorders>
            <w:shd w:val="clear" w:color="auto" w:fill="auto"/>
            <w:noWrap/>
            <w:vAlign w:val="bottom"/>
            <w:hideMark/>
          </w:tcPr>
          <w:p w14:paraId="166990BD"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Mudgun start</w:t>
            </w:r>
          </w:p>
        </w:tc>
      </w:tr>
      <w:tr w:rsidR="00C05B9E" w:rsidRPr="0093277C" w14:paraId="60781FDE" w14:textId="77777777" w:rsidTr="0000329F">
        <w:trPr>
          <w:trHeight w:val="300"/>
        </w:trPr>
        <w:tc>
          <w:tcPr>
            <w:tcW w:w="444" w:type="pct"/>
            <w:tcBorders>
              <w:top w:val="nil"/>
              <w:left w:val="single" w:sz="4" w:space="0" w:color="auto"/>
              <w:bottom w:val="single" w:sz="4" w:space="0" w:color="auto"/>
              <w:right w:val="single" w:sz="4" w:space="0" w:color="auto"/>
            </w:tcBorders>
            <w:shd w:val="clear" w:color="auto" w:fill="auto"/>
            <w:noWrap/>
            <w:vAlign w:val="bottom"/>
            <w:hideMark/>
          </w:tcPr>
          <w:p w14:paraId="0BBE23F9"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4</w:t>
            </w:r>
          </w:p>
        </w:tc>
        <w:tc>
          <w:tcPr>
            <w:tcW w:w="1155" w:type="pct"/>
            <w:tcBorders>
              <w:top w:val="nil"/>
              <w:left w:val="nil"/>
              <w:bottom w:val="single" w:sz="4" w:space="0" w:color="auto"/>
              <w:right w:val="single" w:sz="4" w:space="0" w:color="auto"/>
            </w:tcBorders>
            <w:shd w:val="clear" w:color="auto" w:fill="auto"/>
            <w:noWrap/>
            <w:vAlign w:val="bottom"/>
            <w:hideMark/>
          </w:tcPr>
          <w:p w14:paraId="1876B1A5"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Temperature Alarm</w:t>
            </w:r>
          </w:p>
        </w:tc>
        <w:tc>
          <w:tcPr>
            <w:tcW w:w="444" w:type="pct"/>
            <w:tcBorders>
              <w:top w:val="nil"/>
              <w:left w:val="nil"/>
              <w:bottom w:val="single" w:sz="4" w:space="0" w:color="auto"/>
              <w:right w:val="single" w:sz="4" w:space="0" w:color="auto"/>
            </w:tcBorders>
            <w:shd w:val="clear" w:color="auto" w:fill="auto"/>
            <w:noWrap/>
            <w:vAlign w:val="bottom"/>
            <w:hideMark/>
          </w:tcPr>
          <w:p w14:paraId="1C89C489"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16</w:t>
            </w:r>
          </w:p>
        </w:tc>
        <w:tc>
          <w:tcPr>
            <w:tcW w:w="1211" w:type="pct"/>
            <w:tcBorders>
              <w:top w:val="nil"/>
              <w:left w:val="nil"/>
              <w:bottom w:val="single" w:sz="4" w:space="0" w:color="auto"/>
              <w:right w:val="single" w:sz="4" w:space="0" w:color="auto"/>
            </w:tcBorders>
            <w:shd w:val="clear" w:color="auto" w:fill="auto"/>
            <w:noWrap/>
            <w:vAlign w:val="bottom"/>
            <w:hideMark/>
          </w:tcPr>
          <w:p w14:paraId="6C457B15"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Emergency stop</w:t>
            </w:r>
          </w:p>
        </w:tc>
        <w:tc>
          <w:tcPr>
            <w:tcW w:w="444" w:type="pct"/>
            <w:tcBorders>
              <w:top w:val="nil"/>
              <w:left w:val="nil"/>
              <w:bottom w:val="single" w:sz="4" w:space="0" w:color="auto"/>
              <w:right w:val="single" w:sz="4" w:space="0" w:color="auto"/>
            </w:tcBorders>
            <w:shd w:val="clear" w:color="auto" w:fill="auto"/>
            <w:noWrap/>
            <w:vAlign w:val="bottom"/>
            <w:hideMark/>
          </w:tcPr>
          <w:p w14:paraId="408FC120"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28</w:t>
            </w:r>
          </w:p>
        </w:tc>
        <w:tc>
          <w:tcPr>
            <w:tcW w:w="1303" w:type="pct"/>
            <w:tcBorders>
              <w:top w:val="nil"/>
              <w:left w:val="nil"/>
              <w:bottom w:val="single" w:sz="4" w:space="0" w:color="auto"/>
              <w:right w:val="single" w:sz="4" w:space="0" w:color="auto"/>
            </w:tcBorders>
            <w:shd w:val="clear" w:color="auto" w:fill="auto"/>
            <w:noWrap/>
            <w:vAlign w:val="bottom"/>
            <w:hideMark/>
          </w:tcPr>
          <w:p w14:paraId="65F0C310"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Mudgun stop</w:t>
            </w:r>
          </w:p>
        </w:tc>
      </w:tr>
      <w:tr w:rsidR="00C05B9E" w:rsidRPr="0093277C" w14:paraId="75CFA7A5" w14:textId="77777777" w:rsidTr="0000329F">
        <w:trPr>
          <w:trHeight w:val="300"/>
        </w:trPr>
        <w:tc>
          <w:tcPr>
            <w:tcW w:w="444" w:type="pct"/>
            <w:tcBorders>
              <w:top w:val="nil"/>
              <w:left w:val="single" w:sz="4" w:space="0" w:color="auto"/>
              <w:bottom w:val="single" w:sz="4" w:space="0" w:color="auto"/>
              <w:right w:val="single" w:sz="4" w:space="0" w:color="auto"/>
            </w:tcBorders>
            <w:shd w:val="clear" w:color="auto" w:fill="auto"/>
            <w:noWrap/>
            <w:vAlign w:val="bottom"/>
            <w:hideMark/>
          </w:tcPr>
          <w:p w14:paraId="7B6B666E"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5</w:t>
            </w:r>
          </w:p>
        </w:tc>
        <w:tc>
          <w:tcPr>
            <w:tcW w:w="1155" w:type="pct"/>
            <w:tcBorders>
              <w:top w:val="nil"/>
              <w:left w:val="nil"/>
              <w:bottom w:val="single" w:sz="4" w:space="0" w:color="auto"/>
              <w:right w:val="single" w:sz="4" w:space="0" w:color="auto"/>
            </w:tcBorders>
            <w:shd w:val="clear" w:color="auto" w:fill="auto"/>
            <w:noWrap/>
            <w:vAlign w:val="bottom"/>
            <w:hideMark/>
          </w:tcPr>
          <w:p w14:paraId="6245818B"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Oil Level Alarm</w:t>
            </w:r>
          </w:p>
        </w:tc>
        <w:tc>
          <w:tcPr>
            <w:tcW w:w="444" w:type="pct"/>
            <w:tcBorders>
              <w:top w:val="nil"/>
              <w:left w:val="nil"/>
              <w:bottom w:val="single" w:sz="4" w:space="0" w:color="auto"/>
              <w:right w:val="single" w:sz="4" w:space="0" w:color="auto"/>
            </w:tcBorders>
            <w:shd w:val="clear" w:color="auto" w:fill="auto"/>
            <w:noWrap/>
            <w:vAlign w:val="bottom"/>
            <w:hideMark/>
          </w:tcPr>
          <w:p w14:paraId="1F87ADCE"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17</w:t>
            </w:r>
          </w:p>
        </w:tc>
        <w:tc>
          <w:tcPr>
            <w:tcW w:w="1211" w:type="pct"/>
            <w:tcBorders>
              <w:top w:val="nil"/>
              <w:left w:val="nil"/>
              <w:bottom w:val="single" w:sz="4" w:space="0" w:color="auto"/>
              <w:right w:val="single" w:sz="4" w:space="0" w:color="auto"/>
            </w:tcBorders>
            <w:shd w:val="clear" w:color="auto" w:fill="auto"/>
            <w:noWrap/>
            <w:vAlign w:val="bottom"/>
            <w:hideMark/>
          </w:tcPr>
          <w:p w14:paraId="3323786D"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Start drill machine</w:t>
            </w:r>
          </w:p>
        </w:tc>
        <w:tc>
          <w:tcPr>
            <w:tcW w:w="444" w:type="pct"/>
            <w:tcBorders>
              <w:top w:val="nil"/>
              <w:left w:val="nil"/>
              <w:bottom w:val="single" w:sz="4" w:space="0" w:color="auto"/>
              <w:right w:val="single" w:sz="4" w:space="0" w:color="auto"/>
            </w:tcBorders>
            <w:shd w:val="clear" w:color="auto" w:fill="auto"/>
            <w:noWrap/>
            <w:vAlign w:val="bottom"/>
            <w:hideMark/>
          </w:tcPr>
          <w:p w14:paraId="72CFB719"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29</w:t>
            </w:r>
          </w:p>
        </w:tc>
        <w:tc>
          <w:tcPr>
            <w:tcW w:w="1303" w:type="pct"/>
            <w:tcBorders>
              <w:top w:val="nil"/>
              <w:left w:val="nil"/>
              <w:bottom w:val="single" w:sz="4" w:space="0" w:color="auto"/>
              <w:right w:val="single" w:sz="4" w:space="0" w:color="auto"/>
            </w:tcBorders>
            <w:shd w:val="clear" w:color="auto" w:fill="auto"/>
            <w:noWrap/>
            <w:vAlign w:val="bottom"/>
            <w:hideMark/>
          </w:tcPr>
          <w:p w14:paraId="25B0418E"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Mudgun on indication</w:t>
            </w:r>
          </w:p>
        </w:tc>
      </w:tr>
      <w:tr w:rsidR="00C05B9E" w:rsidRPr="0093277C" w14:paraId="40063CF1" w14:textId="77777777" w:rsidTr="0000329F">
        <w:trPr>
          <w:trHeight w:val="300"/>
        </w:trPr>
        <w:tc>
          <w:tcPr>
            <w:tcW w:w="444" w:type="pct"/>
            <w:tcBorders>
              <w:top w:val="nil"/>
              <w:left w:val="single" w:sz="4" w:space="0" w:color="auto"/>
              <w:bottom w:val="single" w:sz="4" w:space="0" w:color="auto"/>
              <w:right w:val="single" w:sz="4" w:space="0" w:color="auto"/>
            </w:tcBorders>
            <w:shd w:val="clear" w:color="auto" w:fill="auto"/>
            <w:noWrap/>
            <w:vAlign w:val="bottom"/>
            <w:hideMark/>
          </w:tcPr>
          <w:p w14:paraId="3A5F5496"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6</w:t>
            </w:r>
          </w:p>
        </w:tc>
        <w:tc>
          <w:tcPr>
            <w:tcW w:w="1155" w:type="pct"/>
            <w:tcBorders>
              <w:top w:val="nil"/>
              <w:left w:val="nil"/>
              <w:bottom w:val="single" w:sz="4" w:space="0" w:color="auto"/>
              <w:right w:val="single" w:sz="4" w:space="0" w:color="auto"/>
            </w:tcBorders>
            <w:shd w:val="clear" w:color="auto" w:fill="auto"/>
            <w:noWrap/>
            <w:vAlign w:val="bottom"/>
            <w:hideMark/>
          </w:tcPr>
          <w:p w14:paraId="763CCAD7"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Jammed Alarm</w:t>
            </w:r>
          </w:p>
        </w:tc>
        <w:tc>
          <w:tcPr>
            <w:tcW w:w="444" w:type="pct"/>
            <w:tcBorders>
              <w:top w:val="nil"/>
              <w:left w:val="nil"/>
              <w:bottom w:val="single" w:sz="4" w:space="0" w:color="auto"/>
              <w:right w:val="single" w:sz="4" w:space="0" w:color="auto"/>
            </w:tcBorders>
            <w:shd w:val="clear" w:color="auto" w:fill="auto"/>
            <w:noWrap/>
            <w:vAlign w:val="bottom"/>
            <w:hideMark/>
          </w:tcPr>
          <w:p w14:paraId="153E9DD5"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18</w:t>
            </w:r>
          </w:p>
        </w:tc>
        <w:tc>
          <w:tcPr>
            <w:tcW w:w="1211" w:type="pct"/>
            <w:tcBorders>
              <w:top w:val="nil"/>
              <w:left w:val="nil"/>
              <w:bottom w:val="single" w:sz="4" w:space="0" w:color="auto"/>
              <w:right w:val="single" w:sz="4" w:space="0" w:color="auto"/>
            </w:tcBorders>
            <w:shd w:val="clear" w:color="auto" w:fill="auto"/>
            <w:noWrap/>
            <w:vAlign w:val="bottom"/>
            <w:hideMark/>
          </w:tcPr>
          <w:p w14:paraId="1E39B472"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Stop Drill Machine</w:t>
            </w:r>
          </w:p>
        </w:tc>
        <w:tc>
          <w:tcPr>
            <w:tcW w:w="444" w:type="pct"/>
            <w:tcBorders>
              <w:top w:val="nil"/>
              <w:left w:val="nil"/>
              <w:bottom w:val="single" w:sz="4" w:space="0" w:color="auto"/>
              <w:right w:val="single" w:sz="4" w:space="0" w:color="auto"/>
            </w:tcBorders>
            <w:shd w:val="clear" w:color="auto" w:fill="auto"/>
            <w:noWrap/>
            <w:vAlign w:val="bottom"/>
            <w:hideMark/>
          </w:tcPr>
          <w:p w14:paraId="26CC3881"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30</w:t>
            </w:r>
          </w:p>
        </w:tc>
        <w:tc>
          <w:tcPr>
            <w:tcW w:w="1303" w:type="pct"/>
            <w:tcBorders>
              <w:top w:val="nil"/>
              <w:left w:val="nil"/>
              <w:bottom w:val="single" w:sz="4" w:space="0" w:color="auto"/>
              <w:right w:val="single" w:sz="4" w:space="0" w:color="auto"/>
            </w:tcBorders>
            <w:shd w:val="clear" w:color="auto" w:fill="auto"/>
            <w:noWrap/>
            <w:vAlign w:val="bottom"/>
            <w:hideMark/>
          </w:tcPr>
          <w:p w14:paraId="03A08475"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Mudgun swivel forward</w:t>
            </w:r>
          </w:p>
        </w:tc>
      </w:tr>
      <w:tr w:rsidR="00C05B9E" w:rsidRPr="0093277C" w14:paraId="6D586DD7" w14:textId="77777777" w:rsidTr="0000329F">
        <w:trPr>
          <w:trHeight w:val="300"/>
        </w:trPr>
        <w:tc>
          <w:tcPr>
            <w:tcW w:w="444" w:type="pct"/>
            <w:tcBorders>
              <w:top w:val="nil"/>
              <w:left w:val="single" w:sz="4" w:space="0" w:color="auto"/>
              <w:bottom w:val="single" w:sz="4" w:space="0" w:color="auto"/>
              <w:right w:val="single" w:sz="4" w:space="0" w:color="auto"/>
            </w:tcBorders>
            <w:shd w:val="clear" w:color="auto" w:fill="auto"/>
            <w:noWrap/>
            <w:vAlign w:val="bottom"/>
            <w:hideMark/>
          </w:tcPr>
          <w:p w14:paraId="4A5CCB7B"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7</w:t>
            </w:r>
          </w:p>
        </w:tc>
        <w:tc>
          <w:tcPr>
            <w:tcW w:w="1155" w:type="pct"/>
            <w:tcBorders>
              <w:top w:val="nil"/>
              <w:left w:val="nil"/>
              <w:bottom w:val="single" w:sz="4" w:space="0" w:color="auto"/>
              <w:right w:val="single" w:sz="4" w:space="0" w:color="auto"/>
            </w:tcBorders>
            <w:shd w:val="clear" w:color="auto" w:fill="auto"/>
            <w:noWrap/>
            <w:vAlign w:val="bottom"/>
            <w:hideMark/>
          </w:tcPr>
          <w:p w14:paraId="64F71708"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Butterfly Valve Alarm</w:t>
            </w:r>
          </w:p>
        </w:tc>
        <w:tc>
          <w:tcPr>
            <w:tcW w:w="444" w:type="pct"/>
            <w:tcBorders>
              <w:top w:val="nil"/>
              <w:left w:val="nil"/>
              <w:bottom w:val="single" w:sz="4" w:space="0" w:color="auto"/>
              <w:right w:val="single" w:sz="4" w:space="0" w:color="auto"/>
            </w:tcBorders>
            <w:shd w:val="clear" w:color="auto" w:fill="auto"/>
            <w:noWrap/>
            <w:vAlign w:val="bottom"/>
            <w:hideMark/>
          </w:tcPr>
          <w:p w14:paraId="763B7694"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19</w:t>
            </w:r>
          </w:p>
        </w:tc>
        <w:tc>
          <w:tcPr>
            <w:tcW w:w="1211" w:type="pct"/>
            <w:tcBorders>
              <w:top w:val="nil"/>
              <w:left w:val="nil"/>
              <w:bottom w:val="single" w:sz="4" w:space="0" w:color="auto"/>
              <w:right w:val="single" w:sz="4" w:space="0" w:color="auto"/>
            </w:tcBorders>
            <w:shd w:val="clear" w:color="auto" w:fill="auto"/>
            <w:noWrap/>
            <w:vAlign w:val="bottom"/>
            <w:hideMark/>
          </w:tcPr>
          <w:p w14:paraId="62410273"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Drill Machine on</w:t>
            </w:r>
          </w:p>
        </w:tc>
        <w:tc>
          <w:tcPr>
            <w:tcW w:w="444" w:type="pct"/>
            <w:tcBorders>
              <w:top w:val="nil"/>
              <w:left w:val="nil"/>
              <w:bottom w:val="single" w:sz="4" w:space="0" w:color="auto"/>
              <w:right w:val="single" w:sz="4" w:space="0" w:color="auto"/>
            </w:tcBorders>
            <w:shd w:val="clear" w:color="auto" w:fill="auto"/>
            <w:noWrap/>
            <w:vAlign w:val="bottom"/>
            <w:hideMark/>
          </w:tcPr>
          <w:p w14:paraId="7307EB30"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31</w:t>
            </w:r>
          </w:p>
        </w:tc>
        <w:tc>
          <w:tcPr>
            <w:tcW w:w="1303" w:type="pct"/>
            <w:tcBorders>
              <w:top w:val="nil"/>
              <w:left w:val="nil"/>
              <w:bottom w:val="single" w:sz="4" w:space="0" w:color="auto"/>
              <w:right w:val="single" w:sz="4" w:space="0" w:color="auto"/>
            </w:tcBorders>
            <w:shd w:val="clear" w:color="auto" w:fill="auto"/>
            <w:noWrap/>
            <w:vAlign w:val="bottom"/>
            <w:hideMark/>
          </w:tcPr>
          <w:p w14:paraId="11D6827B"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Unlatch</w:t>
            </w:r>
          </w:p>
        </w:tc>
      </w:tr>
      <w:tr w:rsidR="00C05B9E" w:rsidRPr="0093277C" w14:paraId="628DFE95" w14:textId="77777777" w:rsidTr="0000329F">
        <w:trPr>
          <w:trHeight w:val="300"/>
        </w:trPr>
        <w:tc>
          <w:tcPr>
            <w:tcW w:w="444" w:type="pct"/>
            <w:tcBorders>
              <w:top w:val="nil"/>
              <w:left w:val="single" w:sz="4" w:space="0" w:color="auto"/>
              <w:bottom w:val="single" w:sz="4" w:space="0" w:color="auto"/>
              <w:right w:val="single" w:sz="4" w:space="0" w:color="auto"/>
            </w:tcBorders>
            <w:shd w:val="clear" w:color="auto" w:fill="auto"/>
            <w:noWrap/>
            <w:vAlign w:val="bottom"/>
            <w:hideMark/>
          </w:tcPr>
          <w:p w14:paraId="747AC40B"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8</w:t>
            </w:r>
          </w:p>
        </w:tc>
        <w:tc>
          <w:tcPr>
            <w:tcW w:w="1155" w:type="pct"/>
            <w:tcBorders>
              <w:top w:val="nil"/>
              <w:left w:val="nil"/>
              <w:bottom w:val="single" w:sz="4" w:space="0" w:color="auto"/>
              <w:right w:val="single" w:sz="4" w:space="0" w:color="auto"/>
            </w:tcBorders>
            <w:shd w:val="clear" w:color="auto" w:fill="auto"/>
            <w:noWrap/>
            <w:vAlign w:val="bottom"/>
            <w:hideMark/>
          </w:tcPr>
          <w:p w14:paraId="24BFCC6A"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Working Indication</w:t>
            </w:r>
          </w:p>
        </w:tc>
        <w:tc>
          <w:tcPr>
            <w:tcW w:w="444" w:type="pct"/>
            <w:tcBorders>
              <w:top w:val="nil"/>
              <w:left w:val="nil"/>
              <w:bottom w:val="single" w:sz="4" w:space="0" w:color="auto"/>
              <w:right w:val="single" w:sz="4" w:space="0" w:color="auto"/>
            </w:tcBorders>
            <w:shd w:val="clear" w:color="auto" w:fill="auto"/>
            <w:noWrap/>
            <w:vAlign w:val="bottom"/>
            <w:hideMark/>
          </w:tcPr>
          <w:p w14:paraId="6D11C011"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20</w:t>
            </w:r>
          </w:p>
        </w:tc>
        <w:tc>
          <w:tcPr>
            <w:tcW w:w="1211" w:type="pct"/>
            <w:tcBorders>
              <w:top w:val="nil"/>
              <w:left w:val="nil"/>
              <w:bottom w:val="single" w:sz="4" w:space="0" w:color="auto"/>
              <w:right w:val="single" w:sz="4" w:space="0" w:color="auto"/>
            </w:tcBorders>
            <w:shd w:val="clear" w:color="auto" w:fill="auto"/>
            <w:noWrap/>
            <w:vAlign w:val="bottom"/>
            <w:hideMark/>
          </w:tcPr>
          <w:p w14:paraId="5D0249E7"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Drill M/C Swivel forward</w:t>
            </w:r>
          </w:p>
        </w:tc>
        <w:tc>
          <w:tcPr>
            <w:tcW w:w="444" w:type="pct"/>
            <w:tcBorders>
              <w:top w:val="nil"/>
              <w:left w:val="nil"/>
              <w:bottom w:val="single" w:sz="4" w:space="0" w:color="auto"/>
              <w:right w:val="single" w:sz="4" w:space="0" w:color="auto"/>
            </w:tcBorders>
            <w:shd w:val="clear" w:color="auto" w:fill="auto"/>
            <w:noWrap/>
            <w:vAlign w:val="bottom"/>
            <w:hideMark/>
          </w:tcPr>
          <w:p w14:paraId="3BDA1B54"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32</w:t>
            </w:r>
          </w:p>
        </w:tc>
        <w:tc>
          <w:tcPr>
            <w:tcW w:w="1303" w:type="pct"/>
            <w:tcBorders>
              <w:top w:val="nil"/>
              <w:left w:val="nil"/>
              <w:bottom w:val="single" w:sz="4" w:space="0" w:color="auto"/>
              <w:right w:val="single" w:sz="4" w:space="0" w:color="auto"/>
            </w:tcBorders>
            <w:shd w:val="clear" w:color="auto" w:fill="auto"/>
            <w:noWrap/>
            <w:vAlign w:val="bottom"/>
            <w:hideMark/>
          </w:tcPr>
          <w:p w14:paraId="39573B62"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Injection forward</w:t>
            </w:r>
          </w:p>
        </w:tc>
      </w:tr>
      <w:tr w:rsidR="00C05B9E" w:rsidRPr="0093277C" w14:paraId="25B2F8F2" w14:textId="77777777" w:rsidTr="0000329F">
        <w:trPr>
          <w:trHeight w:val="300"/>
        </w:trPr>
        <w:tc>
          <w:tcPr>
            <w:tcW w:w="444" w:type="pct"/>
            <w:tcBorders>
              <w:top w:val="nil"/>
              <w:left w:val="single" w:sz="4" w:space="0" w:color="auto"/>
              <w:bottom w:val="single" w:sz="4" w:space="0" w:color="auto"/>
              <w:right w:val="single" w:sz="4" w:space="0" w:color="auto"/>
            </w:tcBorders>
            <w:shd w:val="clear" w:color="auto" w:fill="auto"/>
            <w:noWrap/>
            <w:vAlign w:val="bottom"/>
            <w:hideMark/>
          </w:tcPr>
          <w:p w14:paraId="7C6C8E1D"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9</w:t>
            </w:r>
          </w:p>
        </w:tc>
        <w:tc>
          <w:tcPr>
            <w:tcW w:w="1155" w:type="pct"/>
            <w:tcBorders>
              <w:top w:val="nil"/>
              <w:left w:val="nil"/>
              <w:bottom w:val="single" w:sz="4" w:space="0" w:color="auto"/>
              <w:right w:val="single" w:sz="4" w:space="0" w:color="auto"/>
            </w:tcBorders>
            <w:shd w:val="clear" w:color="auto" w:fill="auto"/>
            <w:noWrap/>
            <w:vAlign w:val="bottom"/>
            <w:hideMark/>
          </w:tcPr>
          <w:p w14:paraId="6B94F5A1"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Stop Indication</w:t>
            </w:r>
          </w:p>
        </w:tc>
        <w:tc>
          <w:tcPr>
            <w:tcW w:w="444" w:type="pct"/>
            <w:tcBorders>
              <w:top w:val="nil"/>
              <w:left w:val="nil"/>
              <w:bottom w:val="single" w:sz="4" w:space="0" w:color="auto"/>
              <w:right w:val="single" w:sz="4" w:space="0" w:color="auto"/>
            </w:tcBorders>
            <w:shd w:val="clear" w:color="auto" w:fill="auto"/>
            <w:noWrap/>
            <w:vAlign w:val="bottom"/>
            <w:hideMark/>
          </w:tcPr>
          <w:p w14:paraId="4CA00E82"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21</w:t>
            </w:r>
          </w:p>
        </w:tc>
        <w:tc>
          <w:tcPr>
            <w:tcW w:w="1211" w:type="pct"/>
            <w:tcBorders>
              <w:top w:val="nil"/>
              <w:left w:val="nil"/>
              <w:bottom w:val="single" w:sz="4" w:space="0" w:color="auto"/>
              <w:right w:val="single" w:sz="4" w:space="0" w:color="auto"/>
            </w:tcBorders>
            <w:shd w:val="clear" w:color="auto" w:fill="auto"/>
            <w:noWrap/>
            <w:vAlign w:val="bottom"/>
            <w:hideMark/>
          </w:tcPr>
          <w:p w14:paraId="33597628"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Drilling Clock wise</w:t>
            </w:r>
          </w:p>
        </w:tc>
        <w:tc>
          <w:tcPr>
            <w:tcW w:w="444" w:type="pct"/>
            <w:tcBorders>
              <w:top w:val="nil"/>
              <w:left w:val="nil"/>
              <w:bottom w:val="single" w:sz="4" w:space="0" w:color="auto"/>
              <w:right w:val="single" w:sz="4" w:space="0" w:color="auto"/>
            </w:tcBorders>
            <w:shd w:val="clear" w:color="auto" w:fill="auto"/>
            <w:noWrap/>
            <w:vAlign w:val="bottom"/>
            <w:hideMark/>
          </w:tcPr>
          <w:p w14:paraId="0A16A9B6"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33</w:t>
            </w:r>
          </w:p>
        </w:tc>
        <w:tc>
          <w:tcPr>
            <w:tcW w:w="1303" w:type="pct"/>
            <w:tcBorders>
              <w:top w:val="nil"/>
              <w:left w:val="nil"/>
              <w:bottom w:val="single" w:sz="4" w:space="0" w:color="auto"/>
              <w:right w:val="single" w:sz="4" w:space="0" w:color="auto"/>
            </w:tcBorders>
            <w:shd w:val="clear" w:color="auto" w:fill="auto"/>
            <w:noWrap/>
            <w:vAlign w:val="bottom"/>
            <w:hideMark/>
          </w:tcPr>
          <w:p w14:paraId="2279620B"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Swivel Backward</w:t>
            </w:r>
          </w:p>
        </w:tc>
      </w:tr>
      <w:tr w:rsidR="00C05B9E" w:rsidRPr="0093277C" w14:paraId="2FB8CCB8" w14:textId="77777777" w:rsidTr="0000329F">
        <w:trPr>
          <w:trHeight w:val="300"/>
        </w:trPr>
        <w:tc>
          <w:tcPr>
            <w:tcW w:w="444" w:type="pct"/>
            <w:tcBorders>
              <w:top w:val="nil"/>
              <w:left w:val="single" w:sz="4" w:space="0" w:color="auto"/>
              <w:bottom w:val="single" w:sz="4" w:space="0" w:color="auto"/>
              <w:right w:val="single" w:sz="4" w:space="0" w:color="auto"/>
            </w:tcBorders>
            <w:shd w:val="clear" w:color="auto" w:fill="auto"/>
            <w:noWrap/>
            <w:vAlign w:val="bottom"/>
            <w:hideMark/>
          </w:tcPr>
          <w:p w14:paraId="5E051130"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10</w:t>
            </w:r>
          </w:p>
        </w:tc>
        <w:tc>
          <w:tcPr>
            <w:tcW w:w="1155" w:type="pct"/>
            <w:tcBorders>
              <w:top w:val="nil"/>
              <w:left w:val="nil"/>
              <w:bottom w:val="single" w:sz="4" w:space="0" w:color="auto"/>
              <w:right w:val="single" w:sz="4" w:space="0" w:color="auto"/>
            </w:tcBorders>
            <w:shd w:val="clear" w:color="auto" w:fill="auto"/>
            <w:noWrap/>
            <w:vAlign w:val="bottom"/>
            <w:hideMark/>
          </w:tcPr>
          <w:p w14:paraId="03713DE6"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Alarm Start</w:t>
            </w:r>
          </w:p>
        </w:tc>
        <w:tc>
          <w:tcPr>
            <w:tcW w:w="444" w:type="pct"/>
            <w:tcBorders>
              <w:top w:val="nil"/>
              <w:left w:val="nil"/>
              <w:bottom w:val="single" w:sz="4" w:space="0" w:color="auto"/>
              <w:right w:val="single" w:sz="4" w:space="0" w:color="auto"/>
            </w:tcBorders>
            <w:shd w:val="clear" w:color="auto" w:fill="auto"/>
            <w:noWrap/>
            <w:vAlign w:val="bottom"/>
            <w:hideMark/>
          </w:tcPr>
          <w:p w14:paraId="2A6063C4"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22</w:t>
            </w:r>
          </w:p>
        </w:tc>
        <w:tc>
          <w:tcPr>
            <w:tcW w:w="1211" w:type="pct"/>
            <w:tcBorders>
              <w:top w:val="nil"/>
              <w:left w:val="nil"/>
              <w:bottom w:val="single" w:sz="4" w:space="0" w:color="auto"/>
              <w:right w:val="single" w:sz="4" w:space="0" w:color="auto"/>
            </w:tcBorders>
            <w:shd w:val="clear" w:color="auto" w:fill="auto"/>
            <w:noWrap/>
            <w:vAlign w:val="bottom"/>
            <w:hideMark/>
          </w:tcPr>
          <w:p w14:paraId="4EE02D6B"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Carriage forward</w:t>
            </w:r>
          </w:p>
        </w:tc>
        <w:tc>
          <w:tcPr>
            <w:tcW w:w="444" w:type="pct"/>
            <w:tcBorders>
              <w:top w:val="nil"/>
              <w:left w:val="nil"/>
              <w:bottom w:val="single" w:sz="4" w:space="0" w:color="auto"/>
              <w:right w:val="single" w:sz="4" w:space="0" w:color="auto"/>
            </w:tcBorders>
            <w:shd w:val="clear" w:color="auto" w:fill="auto"/>
            <w:noWrap/>
            <w:vAlign w:val="bottom"/>
            <w:hideMark/>
          </w:tcPr>
          <w:p w14:paraId="093B4C33"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34</w:t>
            </w:r>
          </w:p>
        </w:tc>
        <w:tc>
          <w:tcPr>
            <w:tcW w:w="1303" w:type="pct"/>
            <w:tcBorders>
              <w:top w:val="nil"/>
              <w:left w:val="nil"/>
              <w:bottom w:val="single" w:sz="4" w:space="0" w:color="auto"/>
              <w:right w:val="single" w:sz="4" w:space="0" w:color="auto"/>
            </w:tcBorders>
            <w:shd w:val="clear" w:color="auto" w:fill="auto"/>
            <w:noWrap/>
            <w:vAlign w:val="bottom"/>
            <w:hideMark/>
          </w:tcPr>
          <w:p w14:paraId="42E6EA56"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Latch</w:t>
            </w:r>
          </w:p>
        </w:tc>
      </w:tr>
      <w:tr w:rsidR="00C05B9E" w:rsidRPr="0093277C" w14:paraId="79FAAF05" w14:textId="77777777" w:rsidTr="0000329F">
        <w:trPr>
          <w:trHeight w:val="300"/>
        </w:trPr>
        <w:tc>
          <w:tcPr>
            <w:tcW w:w="444" w:type="pct"/>
            <w:tcBorders>
              <w:top w:val="nil"/>
              <w:left w:val="single" w:sz="4" w:space="0" w:color="auto"/>
              <w:bottom w:val="single" w:sz="4" w:space="0" w:color="auto"/>
              <w:right w:val="single" w:sz="4" w:space="0" w:color="auto"/>
            </w:tcBorders>
            <w:shd w:val="clear" w:color="auto" w:fill="auto"/>
            <w:noWrap/>
            <w:vAlign w:val="bottom"/>
            <w:hideMark/>
          </w:tcPr>
          <w:p w14:paraId="5F9282C3"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11</w:t>
            </w:r>
          </w:p>
        </w:tc>
        <w:tc>
          <w:tcPr>
            <w:tcW w:w="1155" w:type="pct"/>
            <w:tcBorders>
              <w:top w:val="nil"/>
              <w:left w:val="nil"/>
              <w:bottom w:val="single" w:sz="4" w:space="0" w:color="auto"/>
              <w:right w:val="single" w:sz="4" w:space="0" w:color="auto"/>
            </w:tcBorders>
            <w:shd w:val="clear" w:color="auto" w:fill="auto"/>
            <w:noWrap/>
            <w:vAlign w:val="bottom"/>
            <w:hideMark/>
          </w:tcPr>
          <w:p w14:paraId="12AF5D77"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Alarm Stop</w:t>
            </w:r>
          </w:p>
        </w:tc>
        <w:tc>
          <w:tcPr>
            <w:tcW w:w="444" w:type="pct"/>
            <w:tcBorders>
              <w:top w:val="nil"/>
              <w:left w:val="nil"/>
              <w:bottom w:val="single" w:sz="4" w:space="0" w:color="auto"/>
              <w:right w:val="single" w:sz="4" w:space="0" w:color="auto"/>
            </w:tcBorders>
            <w:shd w:val="clear" w:color="auto" w:fill="auto"/>
            <w:noWrap/>
            <w:vAlign w:val="bottom"/>
            <w:hideMark/>
          </w:tcPr>
          <w:p w14:paraId="6CA163E9"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23</w:t>
            </w:r>
          </w:p>
        </w:tc>
        <w:tc>
          <w:tcPr>
            <w:tcW w:w="1211" w:type="pct"/>
            <w:tcBorders>
              <w:top w:val="nil"/>
              <w:left w:val="nil"/>
              <w:bottom w:val="single" w:sz="4" w:space="0" w:color="auto"/>
              <w:right w:val="single" w:sz="4" w:space="0" w:color="auto"/>
            </w:tcBorders>
            <w:shd w:val="clear" w:color="auto" w:fill="auto"/>
            <w:noWrap/>
            <w:vAlign w:val="bottom"/>
            <w:hideMark/>
          </w:tcPr>
          <w:p w14:paraId="0682DF01"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Impact drilling</w:t>
            </w:r>
          </w:p>
        </w:tc>
        <w:tc>
          <w:tcPr>
            <w:tcW w:w="444" w:type="pct"/>
            <w:tcBorders>
              <w:top w:val="nil"/>
              <w:left w:val="nil"/>
              <w:bottom w:val="single" w:sz="4" w:space="0" w:color="auto"/>
              <w:right w:val="single" w:sz="4" w:space="0" w:color="auto"/>
            </w:tcBorders>
            <w:shd w:val="clear" w:color="auto" w:fill="auto"/>
            <w:noWrap/>
            <w:vAlign w:val="bottom"/>
            <w:hideMark/>
          </w:tcPr>
          <w:p w14:paraId="65B1D87E"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35</w:t>
            </w:r>
          </w:p>
        </w:tc>
        <w:tc>
          <w:tcPr>
            <w:tcW w:w="1303" w:type="pct"/>
            <w:tcBorders>
              <w:top w:val="nil"/>
              <w:left w:val="nil"/>
              <w:bottom w:val="single" w:sz="4" w:space="0" w:color="auto"/>
              <w:right w:val="single" w:sz="4" w:space="0" w:color="auto"/>
            </w:tcBorders>
            <w:shd w:val="clear" w:color="auto" w:fill="auto"/>
            <w:noWrap/>
            <w:vAlign w:val="bottom"/>
            <w:hideMark/>
          </w:tcPr>
          <w:p w14:paraId="72CB3D47"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Injection backward</w:t>
            </w:r>
          </w:p>
        </w:tc>
      </w:tr>
      <w:tr w:rsidR="00C05B9E" w:rsidRPr="0093277C" w14:paraId="12428139" w14:textId="77777777" w:rsidTr="005A3611">
        <w:trPr>
          <w:trHeight w:val="70"/>
        </w:trPr>
        <w:tc>
          <w:tcPr>
            <w:tcW w:w="444" w:type="pct"/>
            <w:tcBorders>
              <w:top w:val="nil"/>
              <w:left w:val="single" w:sz="4" w:space="0" w:color="auto"/>
              <w:bottom w:val="single" w:sz="4" w:space="0" w:color="auto"/>
              <w:right w:val="single" w:sz="4" w:space="0" w:color="auto"/>
            </w:tcBorders>
            <w:shd w:val="clear" w:color="auto" w:fill="auto"/>
            <w:noWrap/>
            <w:vAlign w:val="bottom"/>
            <w:hideMark/>
          </w:tcPr>
          <w:p w14:paraId="2119581E"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12</w:t>
            </w:r>
          </w:p>
        </w:tc>
        <w:tc>
          <w:tcPr>
            <w:tcW w:w="1155" w:type="pct"/>
            <w:tcBorders>
              <w:top w:val="nil"/>
              <w:left w:val="nil"/>
              <w:bottom w:val="single" w:sz="4" w:space="0" w:color="auto"/>
              <w:right w:val="single" w:sz="4" w:space="0" w:color="auto"/>
            </w:tcBorders>
            <w:shd w:val="clear" w:color="auto" w:fill="auto"/>
            <w:noWrap/>
            <w:vAlign w:val="bottom"/>
            <w:hideMark/>
          </w:tcPr>
          <w:p w14:paraId="64562FC4"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xml:space="preserve"> Drill/ </w:t>
            </w:r>
            <w:r w:rsidR="00E87F73" w:rsidRPr="0093277C">
              <w:rPr>
                <w:rFonts w:ascii="Times New Roman" w:hAnsi="Times New Roman"/>
                <w:color w:val="000000"/>
                <w:lang w:val="en-IN" w:eastAsia="en-IN" w:bidi="hi-IN"/>
              </w:rPr>
              <w:t>Mudgun</w:t>
            </w:r>
            <w:r w:rsidRPr="0093277C">
              <w:rPr>
                <w:rFonts w:ascii="Times New Roman" w:hAnsi="Times New Roman"/>
                <w:color w:val="000000"/>
                <w:lang w:val="en-IN" w:eastAsia="en-IN" w:bidi="hi-IN"/>
              </w:rPr>
              <w:t xml:space="preserve"> selector</w:t>
            </w:r>
          </w:p>
        </w:tc>
        <w:tc>
          <w:tcPr>
            <w:tcW w:w="444" w:type="pct"/>
            <w:tcBorders>
              <w:top w:val="nil"/>
              <w:left w:val="nil"/>
              <w:bottom w:val="single" w:sz="4" w:space="0" w:color="auto"/>
              <w:right w:val="single" w:sz="4" w:space="0" w:color="auto"/>
            </w:tcBorders>
            <w:shd w:val="clear" w:color="auto" w:fill="auto"/>
            <w:noWrap/>
            <w:vAlign w:val="bottom"/>
            <w:hideMark/>
          </w:tcPr>
          <w:p w14:paraId="59736D3C"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24</w:t>
            </w:r>
          </w:p>
        </w:tc>
        <w:tc>
          <w:tcPr>
            <w:tcW w:w="1211" w:type="pct"/>
            <w:tcBorders>
              <w:top w:val="nil"/>
              <w:left w:val="nil"/>
              <w:bottom w:val="single" w:sz="4" w:space="0" w:color="auto"/>
              <w:right w:val="single" w:sz="4" w:space="0" w:color="auto"/>
            </w:tcBorders>
            <w:shd w:val="clear" w:color="auto" w:fill="auto"/>
            <w:noWrap/>
            <w:vAlign w:val="bottom"/>
            <w:hideMark/>
          </w:tcPr>
          <w:p w14:paraId="3C327A61"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xml:space="preserve">Drill M/C swivel </w:t>
            </w:r>
            <w:r w:rsidR="005A3611" w:rsidRPr="0093277C">
              <w:rPr>
                <w:rFonts w:ascii="Times New Roman" w:hAnsi="Times New Roman"/>
                <w:color w:val="000000"/>
                <w:lang w:val="en-IN" w:eastAsia="en-IN" w:bidi="hi-IN"/>
              </w:rPr>
              <w:t>backward</w:t>
            </w:r>
          </w:p>
        </w:tc>
        <w:tc>
          <w:tcPr>
            <w:tcW w:w="444" w:type="pct"/>
            <w:tcBorders>
              <w:top w:val="nil"/>
              <w:left w:val="nil"/>
              <w:bottom w:val="single" w:sz="4" w:space="0" w:color="auto"/>
              <w:right w:val="single" w:sz="4" w:space="0" w:color="auto"/>
            </w:tcBorders>
            <w:shd w:val="clear" w:color="auto" w:fill="auto"/>
            <w:noWrap/>
            <w:vAlign w:val="bottom"/>
            <w:hideMark/>
          </w:tcPr>
          <w:p w14:paraId="778D9E12" w14:textId="77777777" w:rsidR="00C05B9E" w:rsidRPr="0093277C" w:rsidRDefault="00C05B9E" w:rsidP="005A3611">
            <w:pPr>
              <w:spacing w:after="0"/>
              <w:jc w:val="right"/>
              <w:rPr>
                <w:rFonts w:ascii="Times New Roman" w:hAnsi="Times New Roman"/>
                <w:b/>
                <w:bCs/>
                <w:color w:val="000000"/>
                <w:lang w:val="en-IN" w:eastAsia="en-IN" w:bidi="hi-IN"/>
              </w:rPr>
            </w:pPr>
          </w:p>
        </w:tc>
        <w:tc>
          <w:tcPr>
            <w:tcW w:w="1303" w:type="pct"/>
            <w:tcBorders>
              <w:top w:val="nil"/>
              <w:left w:val="nil"/>
              <w:bottom w:val="single" w:sz="4" w:space="0" w:color="auto"/>
              <w:right w:val="single" w:sz="4" w:space="0" w:color="auto"/>
            </w:tcBorders>
            <w:shd w:val="clear" w:color="auto" w:fill="auto"/>
            <w:noWrap/>
            <w:vAlign w:val="bottom"/>
            <w:hideMark/>
          </w:tcPr>
          <w:p w14:paraId="0EF619A5"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w:t>
            </w:r>
          </w:p>
        </w:tc>
      </w:tr>
    </w:tbl>
    <w:p w14:paraId="1C64169D" w14:textId="77777777" w:rsidR="004A525E" w:rsidRPr="005A3611" w:rsidRDefault="004A525E" w:rsidP="005A3611">
      <w:pPr>
        <w:tabs>
          <w:tab w:val="left" w:pos="567"/>
        </w:tabs>
        <w:spacing w:line="240" w:lineRule="auto"/>
        <w:rPr>
          <w:rFonts w:ascii="Times New Roman" w:hAnsi="Times New Roman"/>
          <w:b/>
          <w:sz w:val="24"/>
          <w:szCs w:val="24"/>
        </w:rPr>
      </w:pPr>
    </w:p>
    <w:p w14:paraId="46C453A3" w14:textId="77777777" w:rsidR="004A525E" w:rsidRPr="0093277C" w:rsidRDefault="004A525E" w:rsidP="00314A11">
      <w:pPr>
        <w:pStyle w:val="ListParagraph"/>
        <w:tabs>
          <w:tab w:val="left" w:pos="567"/>
        </w:tabs>
        <w:spacing w:line="240" w:lineRule="auto"/>
        <w:ind w:left="567" w:hanging="567"/>
        <w:rPr>
          <w:rFonts w:ascii="Times New Roman" w:hAnsi="Times New Roman"/>
          <w:b/>
          <w:sz w:val="24"/>
          <w:szCs w:val="24"/>
        </w:rPr>
      </w:pPr>
    </w:p>
    <w:tbl>
      <w:tblPr>
        <w:tblW w:w="9900" w:type="dxa"/>
        <w:tblInd w:w="-1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4"/>
        <w:gridCol w:w="3160"/>
        <w:gridCol w:w="3776"/>
      </w:tblGrid>
      <w:tr w:rsidR="00BA7336" w:rsidRPr="0093277C" w14:paraId="2010EAF7" w14:textId="77777777" w:rsidTr="00D36842">
        <w:trPr>
          <w:trHeight w:val="316"/>
        </w:trPr>
        <w:tc>
          <w:tcPr>
            <w:tcW w:w="2964" w:type="dxa"/>
            <w:shd w:val="clear" w:color="auto" w:fill="auto"/>
          </w:tcPr>
          <w:p w14:paraId="74C95C71" w14:textId="77777777" w:rsidR="00BA7336" w:rsidRPr="0093277C" w:rsidRDefault="00BA7336" w:rsidP="00D00594">
            <w:pPr>
              <w:spacing w:after="0"/>
              <w:rPr>
                <w:rFonts w:ascii="Times New Roman" w:hAnsi="Times New Roman"/>
                <w:b/>
              </w:rPr>
            </w:pPr>
            <w:r w:rsidRPr="0093277C">
              <w:rPr>
                <w:rFonts w:ascii="Times New Roman" w:hAnsi="Times New Roman"/>
                <w:b/>
              </w:rPr>
              <w:t xml:space="preserve">Prepared By: </w:t>
            </w:r>
          </w:p>
          <w:p w14:paraId="6BEC5F26" w14:textId="77777777" w:rsidR="00BA7336" w:rsidRPr="0093277C" w:rsidRDefault="00BA7336" w:rsidP="00333C8B">
            <w:pPr>
              <w:spacing w:after="0"/>
              <w:rPr>
                <w:rFonts w:ascii="Times New Roman" w:hAnsi="Times New Roman"/>
              </w:rPr>
            </w:pPr>
            <w:r w:rsidRPr="0093277C">
              <w:rPr>
                <w:rFonts w:ascii="Times New Roman" w:hAnsi="Times New Roman"/>
              </w:rPr>
              <w:t xml:space="preserve">Head – </w:t>
            </w:r>
            <w:r w:rsidR="00333C8B" w:rsidRPr="0093277C">
              <w:rPr>
                <w:rFonts w:ascii="Times New Roman" w:hAnsi="Times New Roman"/>
              </w:rPr>
              <w:t>Production PIDI</w:t>
            </w:r>
          </w:p>
        </w:tc>
        <w:tc>
          <w:tcPr>
            <w:tcW w:w="3160" w:type="dxa"/>
            <w:shd w:val="clear" w:color="auto" w:fill="auto"/>
          </w:tcPr>
          <w:p w14:paraId="660B17A2" w14:textId="77777777" w:rsidR="00BA7336" w:rsidRPr="0093277C" w:rsidRDefault="00BA7336" w:rsidP="00D00594">
            <w:pPr>
              <w:spacing w:after="0"/>
              <w:rPr>
                <w:rFonts w:ascii="Times New Roman" w:hAnsi="Times New Roman"/>
                <w:b/>
              </w:rPr>
            </w:pPr>
            <w:r w:rsidRPr="0093277C">
              <w:rPr>
                <w:rFonts w:ascii="Times New Roman" w:hAnsi="Times New Roman"/>
                <w:b/>
              </w:rPr>
              <w:t xml:space="preserve">Reviewed &amp; Issued By: </w:t>
            </w:r>
          </w:p>
          <w:p w14:paraId="5296922B" w14:textId="77777777" w:rsidR="00BA7336" w:rsidRPr="0093277C" w:rsidRDefault="00BA7336" w:rsidP="00D00594">
            <w:pPr>
              <w:spacing w:after="0"/>
              <w:rPr>
                <w:rFonts w:ascii="Times New Roman" w:hAnsi="Times New Roman"/>
              </w:rPr>
            </w:pPr>
            <w:r w:rsidRPr="0093277C">
              <w:rPr>
                <w:rFonts w:ascii="Times New Roman" w:hAnsi="Times New Roman"/>
              </w:rPr>
              <w:t>Management Representative</w:t>
            </w:r>
          </w:p>
        </w:tc>
        <w:tc>
          <w:tcPr>
            <w:tcW w:w="3776" w:type="dxa"/>
            <w:shd w:val="clear" w:color="auto" w:fill="auto"/>
          </w:tcPr>
          <w:p w14:paraId="7572602C" w14:textId="77777777" w:rsidR="00BA7336" w:rsidRPr="0093277C" w:rsidRDefault="00BA7336" w:rsidP="00D00594">
            <w:pPr>
              <w:spacing w:after="0"/>
              <w:rPr>
                <w:rFonts w:ascii="Times New Roman" w:hAnsi="Times New Roman"/>
                <w:b/>
              </w:rPr>
            </w:pPr>
            <w:r w:rsidRPr="0093277C">
              <w:rPr>
                <w:rFonts w:ascii="Times New Roman" w:hAnsi="Times New Roman"/>
                <w:b/>
              </w:rPr>
              <w:t xml:space="preserve">Approved By: </w:t>
            </w:r>
          </w:p>
          <w:p w14:paraId="3FE06F0C" w14:textId="77777777" w:rsidR="00BA7336" w:rsidRPr="0093277C" w:rsidRDefault="007E45E9" w:rsidP="00ED48D2">
            <w:pPr>
              <w:spacing w:after="0"/>
              <w:rPr>
                <w:rFonts w:ascii="Times New Roman" w:hAnsi="Times New Roman"/>
              </w:rPr>
            </w:pPr>
            <w:r w:rsidRPr="0093277C">
              <w:rPr>
                <w:rFonts w:ascii="Times New Roman" w:hAnsi="Times New Roman"/>
              </w:rPr>
              <w:t xml:space="preserve">Head – </w:t>
            </w:r>
            <w:r w:rsidR="00333C8B" w:rsidRPr="0093277C">
              <w:rPr>
                <w:rFonts w:ascii="Times New Roman" w:hAnsi="Times New Roman"/>
              </w:rPr>
              <w:t>Pig Iron Division</w:t>
            </w:r>
          </w:p>
        </w:tc>
      </w:tr>
      <w:tr w:rsidR="00BA7336" w:rsidRPr="0093277C" w14:paraId="3EF36E3A" w14:textId="77777777" w:rsidTr="00D36842">
        <w:trPr>
          <w:trHeight w:val="1227"/>
        </w:trPr>
        <w:tc>
          <w:tcPr>
            <w:tcW w:w="2964" w:type="dxa"/>
            <w:shd w:val="clear" w:color="auto" w:fill="auto"/>
          </w:tcPr>
          <w:p w14:paraId="4412C3C5" w14:textId="77777777" w:rsidR="00BA7336" w:rsidRPr="0093277C" w:rsidRDefault="007E45E9" w:rsidP="00B80FF3">
            <w:pPr>
              <w:rPr>
                <w:rFonts w:ascii="Times New Roman" w:hAnsi="Times New Roman"/>
                <w:b/>
              </w:rPr>
            </w:pPr>
            <w:r w:rsidRPr="0093277C">
              <w:rPr>
                <w:rFonts w:ascii="Times New Roman" w:hAnsi="Times New Roman"/>
                <w:b/>
              </w:rPr>
              <w:t>Signature:</w:t>
            </w:r>
          </w:p>
        </w:tc>
        <w:tc>
          <w:tcPr>
            <w:tcW w:w="3160" w:type="dxa"/>
            <w:shd w:val="clear" w:color="auto" w:fill="auto"/>
          </w:tcPr>
          <w:p w14:paraId="1EED45B1" w14:textId="77777777" w:rsidR="00BA7336" w:rsidRPr="0093277C" w:rsidRDefault="007E45E9" w:rsidP="00B80FF3">
            <w:pPr>
              <w:rPr>
                <w:rFonts w:ascii="Times New Roman" w:hAnsi="Times New Roman"/>
                <w:b/>
              </w:rPr>
            </w:pPr>
            <w:r w:rsidRPr="0093277C">
              <w:rPr>
                <w:rFonts w:ascii="Times New Roman" w:hAnsi="Times New Roman"/>
                <w:b/>
              </w:rPr>
              <w:t>Signature:</w:t>
            </w:r>
          </w:p>
        </w:tc>
        <w:tc>
          <w:tcPr>
            <w:tcW w:w="3776" w:type="dxa"/>
            <w:shd w:val="clear" w:color="auto" w:fill="auto"/>
          </w:tcPr>
          <w:p w14:paraId="0F976B13" w14:textId="77777777" w:rsidR="00BA7336" w:rsidRPr="0093277C" w:rsidRDefault="007E45E9" w:rsidP="00B80FF3">
            <w:pPr>
              <w:rPr>
                <w:rFonts w:ascii="Times New Roman" w:hAnsi="Times New Roman"/>
                <w:b/>
              </w:rPr>
            </w:pPr>
            <w:r w:rsidRPr="0093277C">
              <w:rPr>
                <w:rFonts w:ascii="Times New Roman" w:hAnsi="Times New Roman"/>
                <w:b/>
              </w:rPr>
              <w:t>Signature:</w:t>
            </w:r>
          </w:p>
        </w:tc>
      </w:tr>
      <w:tr w:rsidR="00BA7336" w:rsidRPr="0093277C" w14:paraId="25C2F7EA" w14:textId="77777777" w:rsidTr="00D36842">
        <w:trPr>
          <w:trHeight w:val="56"/>
        </w:trPr>
        <w:tc>
          <w:tcPr>
            <w:tcW w:w="2964" w:type="dxa"/>
            <w:shd w:val="clear" w:color="auto" w:fill="auto"/>
          </w:tcPr>
          <w:p w14:paraId="1BD87500" w14:textId="2C20D50F" w:rsidR="00BA7336" w:rsidRPr="0093277C" w:rsidRDefault="00BA7336" w:rsidP="000D47B6">
            <w:pPr>
              <w:rPr>
                <w:rFonts w:ascii="Times New Roman" w:hAnsi="Times New Roman"/>
                <w:b/>
              </w:rPr>
            </w:pPr>
            <w:r w:rsidRPr="0093277C">
              <w:rPr>
                <w:rFonts w:ascii="Times New Roman" w:hAnsi="Times New Roman"/>
                <w:b/>
              </w:rPr>
              <w:t>Date:</w:t>
            </w:r>
            <w:r w:rsidR="002D2012" w:rsidRPr="0093277C">
              <w:rPr>
                <w:rFonts w:ascii="Times New Roman" w:hAnsi="Times New Roman"/>
                <w:b/>
              </w:rPr>
              <w:t xml:space="preserve"> </w:t>
            </w:r>
            <w:r w:rsidR="000D47B6">
              <w:rPr>
                <w:rFonts w:ascii="Times New Roman" w:hAnsi="Times New Roman"/>
                <w:b/>
              </w:rPr>
              <w:t>1</w:t>
            </w:r>
            <w:r w:rsidR="00394862">
              <w:rPr>
                <w:rFonts w:ascii="Times New Roman" w:hAnsi="Times New Roman"/>
                <w:b/>
              </w:rPr>
              <w:t>5</w:t>
            </w:r>
            <w:r w:rsidR="000D47B6">
              <w:rPr>
                <w:rFonts w:ascii="Times New Roman" w:hAnsi="Times New Roman"/>
                <w:b/>
              </w:rPr>
              <w:t>.07.202</w:t>
            </w:r>
            <w:r w:rsidR="00394862">
              <w:rPr>
                <w:rFonts w:ascii="Times New Roman" w:hAnsi="Times New Roman"/>
                <w:b/>
              </w:rPr>
              <w:t>2</w:t>
            </w:r>
          </w:p>
        </w:tc>
        <w:tc>
          <w:tcPr>
            <w:tcW w:w="3160" w:type="dxa"/>
            <w:shd w:val="clear" w:color="auto" w:fill="auto"/>
          </w:tcPr>
          <w:p w14:paraId="5A0D30E1" w14:textId="74D4006D" w:rsidR="00BA7336" w:rsidRPr="0093277C" w:rsidRDefault="00BA7336" w:rsidP="000D47B6">
            <w:pPr>
              <w:rPr>
                <w:rFonts w:ascii="Times New Roman" w:hAnsi="Times New Roman"/>
                <w:b/>
              </w:rPr>
            </w:pPr>
            <w:r w:rsidRPr="0093277C">
              <w:rPr>
                <w:rFonts w:ascii="Times New Roman" w:hAnsi="Times New Roman"/>
                <w:b/>
              </w:rPr>
              <w:t xml:space="preserve">Date: </w:t>
            </w:r>
            <w:r w:rsidR="000D47B6">
              <w:rPr>
                <w:rFonts w:ascii="Times New Roman" w:hAnsi="Times New Roman"/>
                <w:b/>
              </w:rPr>
              <w:t>1</w:t>
            </w:r>
            <w:r w:rsidR="00394862">
              <w:rPr>
                <w:rFonts w:ascii="Times New Roman" w:hAnsi="Times New Roman"/>
                <w:b/>
              </w:rPr>
              <w:t>5</w:t>
            </w:r>
            <w:r w:rsidR="000D47B6">
              <w:rPr>
                <w:rFonts w:ascii="Times New Roman" w:hAnsi="Times New Roman"/>
                <w:b/>
              </w:rPr>
              <w:t>.07.202</w:t>
            </w:r>
            <w:r w:rsidR="00394862">
              <w:rPr>
                <w:rFonts w:ascii="Times New Roman" w:hAnsi="Times New Roman"/>
                <w:b/>
              </w:rPr>
              <w:t>2</w:t>
            </w:r>
          </w:p>
        </w:tc>
        <w:tc>
          <w:tcPr>
            <w:tcW w:w="3776" w:type="dxa"/>
            <w:shd w:val="clear" w:color="auto" w:fill="auto"/>
          </w:tcPr>
          <w:p w14:paraId="47190433" w14:textId="554EE25B" w:rsidR="00BA7336" w:rsidRPr="0093277C" w:rsidRDefault="00BA7336" w:rsidP="000D47B6">
            <w:pPr>
              <w:rPr>
                <w:rFonts w:ascii="Times New Roman" w:hAnsi="Times New Roman"/>
                <w:b/>
              </w:rPr>
            </w:pPr>
            <w:r w:rsidRPr="0093277C">
              <w:rPr>
                <w:rFonts w:ascii="Times New Roman" w:hAnsi="Times New Roman"/>
                <w:b/>
              </w:rPr>
              <w:t>Date:</w:t>
            </w:r>
            <w:r w:rsidR="002D2012" w:rsidRPr="0093277C">
              <w:rPr>
                <w:rFonts w:ascii="Times New Roman" w:hAnsi="Times New Roman"/>
                <w:b/>
              </w:rPr>
              <w:t xml:space="preserve"> </w:t>
            </w:r>
            <w:r w:rsidR="000D47B6">
              <w:rPr>
                <w:rFonts w:ascii="Times New Roman" w:hAnsi="Times New Roman"/>
                <w:b/>
              </w:rPr>
              <w:t>1</w:t>
            </w:r>
            <w:r w:rsidR="00394862">
              <w:rPr>
                <w:rFonts w:ascii="Times New Roman" w:hAnsi="Times New Roman"/>
                <w:b/>
              </w:rPr>
              <w:t>5</w:t>
            </w:r>
            <w:r w:rsidR="000D47B6">
              <w:rPr>
                <w:rFonts w:ascii="Times New Roman" w:hAnsi="Times New Roman"/>
                <w:b/>
              </w:rPr>
              <w:t>.07.202</w:t>
            </w:r>
            <w:r w:rsidR="00394862">
              <w:rPr>
                <w:rFonts w:ascii="Times New Roman" w:hAnsi="Times New Roman"/>
                <w:b/>
              </w:rPr>
              <w:t>2</w:t>
            </w:r>
          </w:p>
        </w:tc>
      </w:tr>
    </w:tbl>
    <w:p w14:paraId="43AD8840" w14:textId="18D14F6C" w:rsidR="00FA664D" w:rsidRDefault="00FA664D" w:rsidP="00314A11">
      <w:pPr>
        <w:pStyle w:val="ListParagraph"/>
        <w:tabs>
          <w:tab w:val="left" w:pos="567"/>
        </w:tabs>
        <w:spacing w:line="240" w:lineRule="auto"/>
        <w:ind w:left="567" w:hanging="567"/>
        <w:rPr>
          <w:rFonts w:ascii="Times New Roman" w:hAnsi="Times New Roman"/>
          <w:b/>
          <w:sz w:val="24"/>
          <w:szCs w:val="24"/>
        </w:rPr>
      </w:pPr>
    </w:p>
    <w:tbl>
      <w:tblPr>
        <w:tblStyle w:val="TableGrid"/>
        <w:tblW w:w="0" w:type="auto"/>
        <w:tblInd w:w="-5" w:type="dxa"/>
        <w:tblLook w:val="04A0" w:firstRow="1" w:lastRow="0" w:firstColumn="1" w:lastColumn="0" w:noHBand="0" w:noVBand="1"/>
      </w:tblPr>
      <w:tblGrid>
        <w:gridCol w:w="2766"/>
        <w:gridCol w:w="2188"/>
        <w:gridCol w:w="2190"/>
        <w:gridCol w:w="1946"/>
      </w:tblGrid>
      <w:tr w:rsidR="00394862" w14:paraId="221C106E" w14:textId="77777777" w:rsidTr="004F6CF7">
        <w:tc>
          <w:tcPr>
            <w:tcW w:w="9090" w:type="dxa"/>
            <w:gridSpan w:val="4"/>
          </w:tcPr>
          <w:p w14:paraId="5EB35DA3" w14:textId="77777777" w:rsidR="00394862" w:rsidRDefault="00394862" w:rsidP="004F6CF7">
            <w:pPr>
              <w:pStyle w:val="ListParagraph"/>
              <w:tabs>
                <w:tab w:val="left" w:pos="567"/>
              </w:tabs>
              <w:spacing w:line="240" w:lineRule="auto"/>
              <w:ind w:left="0"/>
              <w:jc w:val="center"/>
              <w:rPr>
                <w:rFonts w:ascii="Times New Roman" w:hAnsi="Times New Roman"/>
                <w:b/>
                <w:sz w:val="24"/>
                <w:szCs w:val="24"/>
              </w:rPr>
            </w:pPr>
            <w:r>
              <w:rPr>
                <w:rFonts w:ascii="Times New Roman" w:hAnsi="Times New Roman"/>
                <w:b/>
                <w:sz w:val="24"/>
                <w:szCs w:val="24"/>
              </w:rPr>
              <w:lastRenderedPageBreak/>
              <w:t>Amendment Record</w:t>
            </w:r>
          </w:p>
        </w:tc>
      </w:tr>
      <w:tr w:rsidR="00394862" w14:paraId="6EA4687F" w14:textId="77777777" w:rsidTr="004F6CF7">
        <w:tc>
          <w:tcPr>
            <w:tcW w:w="2766" w:type="dxa"/>
          </w:tcPr>
          <w:p w14:paraId="29AF1A1D" w14:textId="77777777" w:rsidR="00394862" w:rsidRDefault="00394862" w:rsidP="004F6CF7">
            <w:pPr>
              <w:pStyle w:val="ListParagraph"/>
              <w:tabs>
                <w:tab w:val="left" w:pos="567"/>
              </w:tabs>
              <w:spacing w:line="240" w:lineRule="auto"/>
              <w:ind w:left="0"/>
              <w:rPr>
                <w:rFonts w:ascii="Times New Roman" w:hAnsi="Times New Roman"/>
                <w:b/>
                <w:sz w:val="24"/>
                <w:szCs w:val="24"/>
              </w:rPr>
            </w:pPr>
            <w:r>
              <w:rPr>
                <w:rFonts w:ascii="Times New Roman" w:hAnsi="Times New Roman"/>
                <w:b/>
                <w:sz w:val="24"/>
                <w:szCs w:val="24"/>
              </w:rPr>
              <w:t>Revision date</w:t>
            </w:r>
          </w:p>
        </w:tc>
        <w:tc>
          <w:tcPr>
            <w:tcW w:w="2188" w:type="dxa"/>
          </w:tcPr>
          <w:p w14:paraId="3D898F52" w14:textId="77777777" w:rsidR="00394862" w:rsidRDefault="00394862" w:rsidP="004F6CF7">
            <w:pPr>
              <w:pStyle w:val="ListParagraph"/>
              <w:tabs>
                <w:tab w:val="left" w:pos="567"/>
              </w:tabs>
              <w:spacing w:line="240" w:lineRule="auto"/>
              <w:ind w:left="0"/>
              <w:rPr>
                <w:rFonts w:ascii="Times New Roman" w:hAnsi="Times New Roman"/>
                <w:b/>
                <w:sz w:val="24"/>
                <w:szCs w:val="24"/>
              </w:rPr>
            </w:pPr>
            <w:r>
              <w:rPr>
                <w:rFonts w:ascii="Times New Roman" w:hAnsi="Times New Roman"/>
                <w:b/>
                <w:sz w:val="24"/>
                <w:szCs w:val="24"/>
              </w:rPr>
              <w:t>Manual Section ref. and para</w:t>
            </w:r>
          </w:p>
        </w:tc>
        <w:tc>
          <w:tcPr>
            <w:tcW w:w="2190" w:type="dxa"/>
          </w:tcPr>
          <w:p w14:paraId="614C0CE3" w14:textId="77777777" w:rsidR="00394862" w:rsidRDefault="00394862" w:rsidP="004F6CF7">
            <w:pPr>
              <w:pStyle w:val="ListParagraph"/>
              <w:tabs>
                <w:tab w:val="left" w:pos="567"/>
              </w:tabs>
              <w:spacing w:line="240" w:lineRule="auto"/>
              <w:ind w:left="0"/>
              <w:rPr>
                <w:rFonts w:ascii="Times New Roman" w:hAnsi="Times New Roman"/>
                <w:b/>
                <w:sz w:val="24"/>
                <w:szCs w:val="24"/>
              </w:rPr>
            </w:pPr>
            <w:r>
              <w:rPr>
                <w:rFonts w:ascii="Times New Roman" w:hAnsi="Times New Roman"/>
                <w:b/>
                <w:sz w:val="24"/>
                <w:szCs w:val="24"/>
              </w:rPr>
              <w:t>Brief details of revision</w:t>
            </w:r>
          </w:p>
        </w:tc>
        <w:tc>
          <w:tcPr>
            <w:tcW w:w="1946" w:type="dxa"/>
          </w:tcPr>
          <w:p w14:paraId="3D9740F9" w14:textId="77777777" w:rsidR="00394862" w:rsidRDefault="00394862" w:rsidP="004F6CF7">
            <w:pPr>
              <w:pStyle w:val="ListParagraph"/>
              <w:tabs>
                <w:tab w:val="left" w:pos="567"/>
              </w:tabs>
              <w:spacing w:line="240" w:lineRule="auto"/>
              <w:ind w:left="0"/>
              <w:rPr>
                <w:rFonts w:ascii="Times New Roman" w:hAnsi="Times New Roman"/>
                <w:b/>
                <w:sz w:val="24"/>
                <w:szCs w:val="24"/>
              </w:rPr>
            </w:pPr>
            <w:r>
              <w:rPr>
                <w:rFonts w:ascii="Times New Roman" w:hAnsi="Times New Roman"/>
                <w:b/>
                <w:sz w:val="24"/>
                <w:szCs w:val="24"/>
              </w:rPr>
              <w:t>New Revision No.</w:t>
            </w:r>
          </w:p>
        </w:tc>
      </w:tr>
      <w:tr w:rsidR="00394862" w:rsidRPr="001A3E3D" w14:paraId="524C8804" w14:textId="77777777" w:rsidTr="004F6CF7">
        <w:tc>
          <w:tcPr>
            <w:tcW w:w="2766" w:type="dxa"/>
          </w:tcPr>
          <w:p w14:paraId="3449BA63" w14:textId="77777777" w:rsidR="00394862" w:rsidRPr="001A3E3D" w:rsidRDefault="00394862" w:rsidP="004F6CF7">
            <w:pPr>
              <w:pStyle w:val="ListParagraph"/>
              <w:tabs>
                <w:tab w:val="left" w:pos="567"/>
              </w:tabs>
              <w:spacing w:line="240" w:lineRule="auto"/>
              <w:ind w:left="0"/>
              <w:rPr>
                <w:rFonts w:ascii="Times New Roman" w:hAnsi="Times New Roman"/>
                <w:sz w:val="24"/>
                <w:szCs w:val="24"/>
              </w:rPr>
            </w:pPr>
            <w:r>
              <w:rPr>
                <w:rFonts w:ascii="Times New Roman" w:hAnsi="Times New Roman"/>
                <w:sz w:val="24"/>
                <w:szCs w:val="24"/>
              </w:rPr>
              <w:t>15.07.2022</w:t>
            </w:r>
          </w:p>
        </w:tc>
        <w:tc>
          <w:tcPr>
            <w:tcW w:w="2188" w:type="dxa"/>
          </w:tcPr>
          <w:p w14:paraId="0B803153" w14:textId="7D15FCFA" w:rsidR="00394862" w:rsidRPr="001A3E3D" w:rsidRDefault="00394862" w:rsidP="004F6CF7">
            <w:pPr>
              <w:pStyle w:val="ListParagraph"/>
              <w:tabs>
                <w:tab w:val="left" w:pos="567"/>
              </w:tabs>
              <w:spacing w:line="240" w:lineRule="auto"/>
              <w:ind w:left="0"/>
              <w:rPr>
                <w:rFonts w:ascii="Times New Roman" w:hAnsi="Times New Roman"/>
                <w:sz w:val="24"/>
                <w:szCs w:val="24"/>
              </w:rPr>
            </w:pPr>
            <w:r>
              <w:rPr>
                <w:rFonts w:ascii="Times New Roman" w:hAnsi="Times New Roman"/>
                <w:sz w:val="24"/>
                <w:szCs w:val="24"/>
              </w:rPr>
              <w:t>Work instructions for cast house Mudgun Machine operation (BF1 &amp; BF2)</w:t>
            </w:r>
          </w:p>
        </w:tc>
        <w:tc>
          <w:tcPr>
            <w:tcW w:w="2190" w:type="dxa"/>
          </w:tcPr>
          <w:p w14:paraId="4FF0E9F5" w14:textId="64F3CB57" w:rsidR="00394862" w:rsidRPr="001A3E3D" w:rsidRDefault="00394862" w:rsidP="004F6CF7">
            <w:pPr>
              <w:pStyle w:val="ListParagraph"/>
              <w:tabs>
                <w:tab w:val="left" w:pos="567"/>
              </w:tabs>
              <w:spacing w:line="240" w:lineRule="auto"/>
              <w:ind w:left="0"/>
              <w:rPr>
                <w:rFonts w:ascii="Times New Roman" w:hAnsi="Times New Roman"/>
                <w:sz w:val="24"/>
                <w:szCs w:val="24"/>
              </w:rPr>
            </w:pPr>
            <w:r>
              <w:rPr>
                <w:rFonts w:ascii="Times New Roman" w:hAnsi="Times New Roman"/>
                <w:sz w:val="24"/>
                <w:szCs w:val="24"/>
              </w:rPr>
              <w:t>Change in format</w:t>
            </w:r>
          </w:p>
        </w:tc>
        <w:tc>
          <w:tcPr>
            <w:tcW w:w="1946" w:type="dxa"/>
          </w:tcPr>
          <w:p w14:paraId="684C4DAB" w14:textId="61B5918C" w:rsidR="00394862" w:rsidRPr="001A3E3D" w:rsidRDefault="00394862" w:rsidP="004F6CF7">
            <w:pPr>
              <w:pStyle w:val="ListParagraph"/>
              <w:tabs>
                <w:tab w:val="left" w:pos="567"/>
              </w:tabs>
              <w:spacing w:line="240" w:lineRule="auto"/>
              <w:ind w:left="0"/>
              <w:rPr>
                <w:rFonts w:ascii="Times New Roman" w:hAnsi="Times New Roman"/>
                <w:sz w:val="24"/>
                <w:szCs w:val="24"/>
              </w:rPr>
            </w:pPr>
            <w:r>
              <w:rPr>
                <w:rFonts w:ascii="Times New Roman" w:hAnsi="Times New Roman"/>
                <w:sz w:val="24"/>
                <w:szCs w:val="24"/>
              </w:rPr>
              <w:t>14</w:t>
            </w:r>
          </w:p>
        </w:tc>
      </w:tr>
      <w:tr w:rsidR="00394862" w14:paraId="44027B75" w14:textId="77777777" w:rsidTr="004F6CF7">
        <w:tc>
          <w:tcPr>
            <w:tcW w:w="2766" w:type="dxa"/>
          </w:tcPr>
          <w:p w14:paraId="5D0AD4B2" w14:textId="77777777" w:rsidR="00394862" w:rsidRDefault="00394862" w:rsidP="004F6CF7">
            <w:pPr>
              <w:pStyle w:val="ListParagraph"/>
              <w:tabs>
                <w:tab w:val="left" w:pos="567"/>
              </w:tabs>
              <w:spacing w:line="240" w:lineRule="auto"/>
              <w:ind w:left="0"/>
              <w:rPr>
                <w:rFonts w:ascii="Times New Roman" w:hAnsi="Times New Roman"/>
                <w:b/>
                <w:sz w:val="24"/>
                <w:szCs w:val="24"/>
              </w:rPr>
            </w:pPr>
          </w:p>
        </w:tc>
        <w:tc>
          <w:tcPr>
            <w:tcW w:w="2188" w:type="dxa"/>
          </w:tcPr>
          <w:p w14:paraId="038EA94D" w14:textId="77777777" w:rsidR="00394862" w:rsidRDefault="00394862" w:rsidP="004F6CF7">
            <w:pPr>
              <w:pStyle w:val="ListParagraph"/>
              <w:tabs>
                <w:tab w:val="left" w:pos="567"/>
              </w:tabs>
              <w:spacing w:line="240" w:lineRule="auto"/>
              <w:ind w:left="0"/>
              <w:rPr>
                <w:rFonts w:ascii="Times New Roman" w:hAnsi="Times New Roman"/>
                <w:b/>
                <w:sz w:val="24"/>
                <w:szCs w:val="24"/>
              </w:rPr>
            </w:pPr>
          </w:p>
        </w:tc>
        <w:tc>
          <w:tcPr>
            <w:tcW w:w="2190" w:type="dxa"/>
          </w:tcPr>
          <w:p w14:paraId="1301B363" w14:textId="77777777" w:rsidR="00394862" w:rsidRDefault="00394862" w:rsidP="004F6CF7">
            <w:pPr>
              <w:pStyle w:val="ListParagraph"/>
              <w:tabs>
                <w:tab w:val="left" w:pos="567"/>
              </w:tabs>
              <w:spacing w:line="240" w:lineRule="auto"/>
              <w:ind w:left="0"/>
              <w:rPr>
                <w:rFonts w:ascii="Times New Roman" w:hAnsi="Times New Roman"/>
                <w:b/>
                <w:sz w:val="24"/>
                <w:szCs w:val="24"/>
              </w:rPr>
            </w:pPr>
          </w:p>
        </w:tc>
        <w:tc>
          <w:tcPr>
            <w:tcW w:w="1946" w:type="dxa"/>
          </w:tcPr>
          <w:p w14:paraId="434B8A39" w14:textId="77777777" w:rsidR="00394862" w:rsidRDefault="00394862" w:rsidP="004F6CF7">
            <w:pPr>
              <w:pStyle w:val="ListParagraph"/>
              <w:tabs>
                <w:tab w:val="left" w:pos="567"/>
              </w:tabs>
              <w:spacing w:line="240" w:lineRule="auto"/>
              <w:ind w:left="0"/>
              <w:rPr>
                <w:rFonts w:ascii="Times New Roman" w:hAnsi="Times New Roman"/>
                <w:b/>
                <w:sz w:val="24"/>
                <w:szCs w:val="24"/>
              </w:rPr>
            </w:pPr>
          </w:p>
        </w:tc>
      </w:tr>
    </w:tbl>
    <w:p w14:paraId="30E095B6" w14:textId="77777777" w:rsidR="00394862" w:rsidRPr="0093277C" w:rsidRDefault="00394862" w:rsidP="00314A11">
      <w:pPr>
        <w:pStyle w:val="ListParagraph"/>
        <w:tabs>
          <w:tab w:val="left" w:pos="567"/>
        </w:tabs>
        <w:spacing w:line="240" w:lineRule="auto"/>
        <w:ind w:left="567" w:hanging="567"/>
        <w:rPr>
          <w:rFonts w:ascii="Times New Roman" w:hAnsi="Times New Roman"/>
          <w:b/>
          <w:sz w:val="24"/>
          <w:szCs w:val="24"/>
        </w:rPr>
      </w:pPr>
    </w:p>
    <w:sectPr w:rsidR="00394862" w:rsidRPr="0093277C" w:rsidSect="00450E2A">
      <w:headerReference w:type="default" r:id="rId12"/>
      <w:footerReference w:type="default" r:id="rId13"/>
      <w:pgSz w:w="11906" w:h="16838" w:code="9"/>
      <w:pgMar w:top="1440" w:right="1133" w:bottom="851" w:left="1440" w:header="567" w:footer="2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CC667C" w14:textId="77777777" w:rsidR="00B112F7" w:rsidRDefault="00B112F7" w:rsidP="0036287A">
      <w:pPr>
        <w:spacing w:after="0" w:line="240" w:lineRule="auto"/>
      </w:pPr>
      <w:r>
        <w:separator/>
      </w:r>
    </w:p>
  </w:endnote>
  <w:endnote w:type="continuationSeparator" w:id="0">
    <w:p w14:paraId="0FE83D7C" w14:textId="77777777" w:rsidR="00B112F7" w:rsidRDefault="00B112F7" w:rsidP="003628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B086D" w14:textId="52CFA804" w:rsidR="00450E2A" w:rsidRDefault="00782215" w:rsidP="00450E2A">
    <w:pPr>
      <w:pStyle w:val="Footer"/>
      <w:tabs>
        <w:tab w:val="clear" w:pos="4513"/>
        <w:tab w:val="clear" w:pos="9026"/>
        <w:tab w:val="center" w:pos="4666"/>
        <w:tab w:val="right" w:pos="9333"/>
      </w:tabs>
    </w:pPr>
    <w:r>
      <w:rPr>
        <w:rFonts w:ascii="Times New Roman" w:hAnsi="Times New Roman"/>
        <w:i/>
        <w:iCs/>
        <w:noProof/>
        <w:sz w:val="16"/>
        <w:szCs w:val="24"/>
      </w:rPr>
      <mc:AlternateContent>
        <mc:Choice Requires="wps">
          <w:drawing>
            <wp:anchor distT="0" distB="0" distL="114300" distR="114300" simplePos="0" relativeHeight="251658240" behindDoc="0" locked="0" layoutInCell="0" allowOverlap="1" wp14:anchorId="036D911A" wp14:editId="122F2C36">
              <wp:simplePos x="0" y="0"/>
              <wp:positionH relativeFrom="page">
                <wp:posOffset>0</wp:posOffset>
              </wp:positionH>
              <wp:positionV relativeFrom="page">
                <wp:posOffset>10227945</wp:posOffset>
              </wp:positionV>
              <wp:extent cx="7560310" cy="273050"/>
              <wp:effectExtent l="0" t="0" r="0" b="12700"/>
              <wp:wrapNone/>
              <wp:docPr id="1" name="MSIPCMc96b47f39946fc8787e09fdd" descr="{&quot;HashCode&quot;:1799294324,&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905F44F" w14:textId="72C1B583" w:rsidR="00782215" w:rsidRPr="00782215" w:rsidRDefault="00782215" w:rsidP="00782215">
                          <w:pPr>
                            <w:spacing w:after="0"/>
                            <w:jc w:val="center"/>
                            <w:rPr>
                              <w:rFonts w:cs="Calibri"/>
                              <w:color w:val="737373"/>
                              <w:sz w:val="12"/>
                            </w:rPr>
                          </w:pPr>
                          <w:r w:rsidRPr="00782215">
                            <w:rPr>
                              <w:rFonts w:cs="Calibri"/>
                              <w:color w:val="737373"/>
                              <w:sz w:val="12"/>
                            </w:rPr>
                            <w:t>Sensitivity: Internal (C3)</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036D911A" id="_x0000_t202" coordsize="21600,21600" o:spt="202" path="m,l,21600r21600,l21600,xe">
              <v:stroke joinstyle="miter"/>
              <v:path gradientshapeok="t" o:connecttype="rect"/>
            </v:shapetype>
            <v:shape id="MSIPCMc96b47f39946fc8787e09fdd" o:spid="_x0000_s1029" type="#_x0000_t202" alt="{&quot;HashCode&quot;:1799294324,&quot;Height&quot;:841.0,&quot;Width&quot;:595.0,&quot;Placement&quot;:&quot;Footer&quot;,&quot;Index&quot;:&quot;Primary&quot;,&quot;Section&quot;:1,&quot;Top&quot;:0.0,&quot;Left&quot;:0.0}" style="position:absolute;margin-left:0;margin-top:805.35pt;width:595.3pt;height:21.5pt;z-index:251658240;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" o:allowincell="f" filled="f" stroked="f" strokeweight=".5pt">
              <v:textbox inset=",0,,0">
                <w:txbxContent>
                  <w:p w14:paraId="1905F44F" w14:textId="72C1B583" w:rsidR="00782215" w:rsidRPr="00782215" w:rsidRDefault="00782215" w:rsidP="00782215">
                    <w:pPr>
                      <w:spacing w:after="0"/>
                      <w:jc w:val="center"/>
                      <w:rPr>
                        <w:rFonts w:cs="Calibri"/>
                        <w:color w:val="737373"/>
                        <w:sz w:val="12"/>
                      </w:rPr>
                    </w:pPr>
                    <w:r w:rsidRPr="00782215">
                      <w:rPr>
                        <w:rFonts w:cs="Calibri"/>
                        <w:color w:val="737373"/>
                        <w:sz w:val="12"/>
                      </w:rPr>
                      <w:t>Sensitivity: Internal (C3)</w:t>
                    </w:r>
                  </w:p>
                </w:txbxContent>
              </v:textbox>
              <w10:wrap anchorx="page" anchory="page"/>
            </v:shape>
          </w:pict>
        </mc:Fallback>
      </mc:AlternateContent>
    </w:r>
    <w:r w:rsidR="00450E2A">
      <w:rPr>
        <w:rFonts w:ascii="Times New Roman" w:hAnsi="Times New Roman"/>
        <w:i/>
        <w:iCs/>
        <w:sz w:val="16"/>
        <w:szCs w:val="24"/>
      </w:rPr>
      <w:t xml:space="preserve">Hard copy is not mandatory. This document is controlled by distribution through Sesa intranet portal. If hard copy is to be used, it shall be stamped with seal of </w:t>
    </w:r>
    <w:r w:rsidR="00450E2A">
      <w:rPr>
        <w:rFonts w:ascii="Times New Roman" w:hAnsi="Times New Roman"/>
        <w:i/>
        <w:iCs/>
        <w:color w:val="FF0000"/>
        <w:sz w:val="16"/>
        <w:szCs w:val="24"/>
      </w:rPr>
      <w:t xml:space="preserve">Controlled Copy </w:t>
    </w:r>
    <w:r w:rsidR="00450E2A">
      <w:rPr>
        <w:rFonts w:ascii="Times New Roman" w:hAnsi="Times New Roman"/>
        <w:i/>
        <w:iCs/>
        <w:sz w:val="16"/>
        <w:szCs w:val="24"/>
      </w:rPr>
      <w:t>in Red.  </w:t>
    </w:r>
    <w:r w:rsidR="00450E2A">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4BB058" w14:textId="77777777" w:rsidR="00B112F7" w:rsidRDefault="00B112F7" w:rsidP="0036287A">
      <w:pPr>
        <w:spacing w:after="0" w:line="240" w:lineRule="auto"/>
      </w:pPr>
      <w:r>
        <w:separator/>
      </w:r>
    </w:p>
  </w:footnote>
  <w:footnote w:type="continuationSeparator" w:id="0">
    <w:p w14:paraId="5751407D" w14:textId="77777777" w:rsidR="00B112F7" w:rsidRDefault="00B112F7" w:rsidP="003628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4394"/>
      <w:gridCol w:w="1701"/>
      <w:gridCol w:w="2126"/>
    </w:tblGrid>
    <w:tr w:rsidR="00314A11" w:rsidRPr="001B4A42" w14:paraId="65175C2D" w14:textId="77777777" w:rsidTr="00314A11">
      <w:trPr>
        <w:trHeight w:val="251"/>
      </w:trPr>
      <w:tc>
        <w:tcPr>
          <w:tcW w:w="1702" w:type="dxa"/>
          <w:vMerge w:val="restart"/>
          <w:vAlign w:val="center"/>
        </w:tcPr>
        <w:p w14:paraId="141EC995" w14:textId="6C95906C" w:rsidR="00314A11" w:rsidRPr="001B4A42" w:rsidRDefault="00004D3E" w:rsidP="000B4EA3">
          <w:pPr>
            <w:pStyle w:val="Header"/>
            <w:ind w:hanging="108"/>
            <w:jc w:val="center"/>
          </w:pPr>
          <w:r>
            <w:rPr>
              <w:noProof/>
            </w:rPr>
            <w:drawing>
              <wp:inline distT="0" distB="0" distL="0" distR="0" wp14:anchorId="3C2C2C66" wp14:editId="432B8006">
                <wp:extent cx="943610" cy="702310"/>
                <wp:effectExtent l="0" t="0" r="889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43610" cy="702310"/>
                        </a:xfrm>
                        <a:prstGeom prst="rect">
                          <a:avLst/>
                        </a:prstGeom>
                        <a:noFill/>
                        <a:ln>
                          <a:noFill/>
                        </a:ln>
                      </pic:spPr>
                    </pic:pic>
                  </a:graphicData>
                </a:graphic>
              </wp:inline>
            </w:drawing>
          </w:r>
        </w:p>
      </w:tc>
      <w:tc>
        <w:tcPr>
          <w:tcW w:w="4394" w:type="dxa"/>
        </w:tcPr>
        <w:p w14:paraId="7C2827E0" w14:textId="77777777" w:rsidR="00314A11" w:rsidRPr="001B4A42" w:rsidRDefault="0035268F" w:rsidP="001B3F1A">
          <w:pPr>
            <w:pStyle w:val="Header"/>
            <w:jc w:val="center"/>
            <w:rPr>
              <w:rFonts w:ascii="Times New Roman" w:hAnsi="Times New Roman"/>
              <w:b/>
            </w:rPr>
          </w:pPr>
          <w:r w:rsidRPr="005B6EB0">
            <w:rPr>
              <w:rFonts w:ascii="Times New Roman" w:hAnsi="Times New Roman"/>
              <w:b/>
            </w:rPr>
            <w:t xml:space="preserve">VEDANTA LIMITED – </w:t>
          </w:r>
          <w:r>
            <w:rPr>
              <w:rFonts w:ascii="Times New Roman" w:hAnsi="Times New Roman"/>
              <w:b/>
            </w:rPr>
            <w:t>VALUE ADDED BUSINESS</w:t>
          </w:r>
        </w:p>
      </w:tc>
      <w:tc>
        <w:tcPr>
          <w:tcW w:w="1701" w:type="dxa"/>
        </w:tcPr>
        <w:p w14:paraId="2B8EB8E8" w14:textId="77777777" w:rsidR="00314A11" w:rsidRPr="002E7889" w:rsidRDefault="00314A11" w:rsidP="00314A11">
          <w:pPr>
            <w:pStyle w:val="Header"/>
            <w:rPr>
              <w:rFonts w:ascii="Times New Roman" w:hAnsi="Times New Roman"/>
              <w:b/>
            </w:rPr>
          </w:pPr>
          <w:r w:rsidRPr="002E7889">
            <w:rPr>
              <w:rFonts w:ascii="Times New Roman" w:hAnsi="Times New Roman"/>
              <w:b/>
            </w:rPr>
            <w:t>Document No.</w:t>
          </w:r>
          <w:r>
            <w:rPr>
              <w:rFonts w:ascii="Times New Roman" w:hAnsi="Times New Roman"/>
              <w:b/>
            </w:rPr>
            <w:t>:</w:t>
          </w:r>
        </w:p>
      </w:tc>
      <w:tc>
        <w:tcPr>
          <w:tcW w:w="2126" w:type="dxa"/>
        </w:tcPr>
        <w:p w14:paraId="1D5871ED" w14:textId="76DB4064" w:rsidR="00314A11" w:rsidRPr="002E7889" w:rsidRDefault="00D45618" w:rsidP="007F2672">
          <w:pPr>
            <w:pStyle w:val="Header"/>
            <w:rPr>
              <w:rFonts w:ascii="Times New Roman" w:hAnsi="Times New Roman"/>
              <w:b/>
            </w:rPr>
          </w:pPr>
          <w:r>
            <w:rPr>
              <w:rFonts w:ascii="Times New Roman" w:hAnsi="Times New Roman"/>
              <w:b/>
            </w:rPr>
            <w:t>VL</w:t>
          </w:r>
          <w:r w:rsidRPr="00F34649">
            <w:rPr>
              <w:rFonts w:ascii="Times New Roman" w:hAnsi="Times New Roman"/>
              <w:b/>
            </w:rPr>
            <w:t>/IMS/</w:t>
          </w:r>
          <w:r>
            <w:rPr>
              <w:rFonts w:ascii="Times New Roman" w:hAnsi="Times New Roman"/>
              <w:b/>
            </w:rPr>
            <w:t>PID I</w:t>
          </w:r>
          <w:r w:rsidR="007F2672">
            <w:rPr>
              <w:rFonts w:ascii="Times New Roman" w:hAnsi="Times New Roman"/>
              <w:b/>
            </w:rPr>
            <w:t>/PROD</w:t>
          </w:r>
          <w:r>
            <w:rPr>
              <w:rFonts w:ascii="Times New Roman" w:hAnsi="Times New Roman"/>
              <w:b/>
              <w:szCs w:val="24"/>
            </w:rPr>
            <w:t>/WI</w:t>
          </w:r>
          <w:r>
            <w:rPr>
              <w:rFonts w:ascii="Times New Roman" w:hAnsi="Times New Roman"/>
              <w:b/>
            </w:rPr>
            <w:t>/</w:t>
          </w:r>
          <w:r w:rsidR="00C05B9E">
            <w:rPr>
              <w:rFonts w:ascii="Times New Roman" w:hAnsi="Times New Roman"/>
              <w:b/>
            </w:rPr>
            <w:t>08B</w:t>
          </w:r>
        </w:p>
      </w:tc>
    </w:tr>
    <w:tr w:rsidR="00314A11" w:rsidRPr="001B4A42" w14:paraId="0F00B8C7" w14:textId="77777777" w:rsidTr="00314A11">
      <w:trPr>
        <w:trHeight w:val="143"/>
      </w:trPr>
      <w:tc>
        <w:tcPr>
          <w:tcW w:w="1702" w:type="dxa"/>
          <w:vMerge/>
        </w:tcPr>
        <w:p w14:paraId="4C380456" w14:textId="77777777" w:rsidR="00314A11" w:rsidRPr="001B4A42" w:rsidRDefault="00314A11" w:rsidP="003F30BD">
          <w:pPr>
            <w:pStyle w:val="Header"/>
          </w:pPr>
        </w:p>
      </w:tc>
      <w:tc>
        <w:tcPr>
          <w:tcW w:w="4394" w:type="dxa"/>
        </w:tcPr>
        <w:p w14:paraId="1C0B36DA" w14:textId="77777777" w:rsidR="00314A11" w:rsidRPr="001B4A42" w:rsidRDefault="00314A11" w:rsidP="00E80860">
          <w:pPr>
            <w:pStyle w:val="Header"/>
            <w:jc w:val="center"/>
            <w:rPr>
              <w:rFonts w:ascii="Times New Roman" w:hAnsi="Times New Roman"/>
              <w:b/>
            </w:rPr>
          </w:pPr>
          <w:r w:rsidRPr="001B4A42">
            <w:rPr>
              <w:rFonts w:ascii="Times New Roman" w:hAnsi="Times New Roman"/>
              <w:b/>
            </w:rPr>
            <w:t xml:space="preserve">INTEGRATED MANAGEMENT SYSTEM </w:t>
          </w:r>
        </w:p>
      </w:tc>
      <w:tc>
        <w:tcPr>
          <w:tcW w:w="1701" w:type="dxa"/>
        </w:tcPr>
        <w:p w14:paraId="75441A57" w14:textId="77777777" w:rsidR="00314A11" w:rsidRPr="00550080" w:rsidRDefault="00314A11" w:rsidP="00314A11">
          <w:pPr>
            <w:pStyle w:val="Header"/>
            <w:rPr>
              <w:rFonts w:ascii="Times New Roman" w:hAnsi="Times New Roman"/>
              <w:b/>
            </w:rPr>
          </w:pPr>
          <w:r w:rsidRPr="00550080">
            <w:rPr>
              <w:rFonts w:ascii="Times New Roman" w:hAnsi="Times New Roman"/>
              <w:b/>
            </w:rPr>
            <w:t>Revision Date:</w:t>
          </w:r>
        </w:p>
      </w:tc>
      <w:tc>
        <w:tcPr>
          <w:tcW w:w="2126" w:type="dxa"/>
        </w:tcPr>
        <w:p w14:paraId="50B370F1" w14:textId="79F5EA5C" w:rsidR="00314A11" w:rsidRPr="00550080" w:rsidRDefault="0002314F" w:rsidP="00314A11">
          <w:pPr>
            <w:pStyle w:val="Header"/>
            <w:rPr>
              <w:rFonts w:ascii="Times New Roman" w:hAnsi="Times New Roman"/>
              <w:b/>
            </w:rPr>
          </w:pPr>
          <w:r>
            <w:rPr>
              <w:rFonts w:ascii="Times New Roman" w:hAnsi="Times New Roman"/>
              <w:b/>
            </w:rPr>
            <w:t>15.07.2022</w:t>
          </w:r>
        </w:p>
      </w:tc>
    </w:tr>
    <w:tr w:rsidR="00314A11" w:rsidRPr="001B4A42" w14:paraId="0288FEE2" w14:textId="77777777" w:rsidTr="00314A11">
      <w:trPr>
        <w:trHeight w:val="143"/>
      </w:trPr>
      <w:tc>
        <w:tcPr>
          <w:tcW w:w="1702" w:type="dxa"/>
          <w:vMerge/>
        </w:tcPr>
        <w:p w14:paraId="29BD5B00" w14:textId="77777777" w:rsidR="00314A11" w:rsidRPr="001B4A42" w:rsidRDefault="00314A11" w:rsidP="003F30BD">
          <w:pPr>
            <w:pStyle w:val="Header"/>
          </w:pPr>
        </w:p>
      </w:tc>
      <w:tc>
        <w:tcPr>
          <w:tcW w:w="4394" w:type="dxa"/>
          <w:vMerge w:val="restart"/>
          <w:vAlign w:val="center"/>
        </w:tcPr>
        <w:p w14:paraId="6058C506" w14:textId="708C63DD" w:rsidR="00314A11" w:rsidRPr="001B4A42" w:rsidRDefault="00314A11" w:rsidP="001B3F1A">
          <w:pPr>
            <w:pStyle w:val="Header"/>
            <w:ind w:left="-70"/>
            <w:jc w:val="center"/>
            <w:rPr>
              <w:rFonts w:ascii="Times New Roman" w:hAnsi="Times New Roman"/>
              <w:b/>
            </w:rPr>
          </w:pPr>
          <w:r w:rsidRPr="009532E4">
            <w:rPr>
              <w:rFonts w:ascii="Times New Roman" w:hAnsi="Times New Roman"/>
              <w:b/>
            </w:rPr>
            <w:t xml:space="preserve">Work Instructions for </w:t>
          </w:r>
          <w:r w:rsidR="00C05B9E" w:rsidRPr="00C05B9E">
            <w:rPr>
              <w:rFonts w:ascii="Times New Roman" w:hAnsi="Times New Roman"/>
              <w:b/>
            </w:rPr>
            <w:t>Cast house Mudgun Machine Operation (BF1 &amp; BF</w:t>
          </w:r>
          <w:r w:rsidR="00394862" w:rsidRPr="00C05B9E">
            <w:rPr>
              <w:rFonts w:ascii="Times New Roman" w:hAnsi="Times New Roman"/>
              <w:b/>
            </w:rPr>
            <w:t>2)</w:t>
          </w:r>
        </w:p>
      </w:tc>
      <w:tc>
        <w:tcPr>
          <w:tcW w:w="1701" w:type="dxa"/>
        </w:tcPr>
        <w:p w14:paraId="488B4F98" w14:textId="77777777" w:rsidR="00314A11" w:rsidRPr="002E7889" w:rsidRDefault="00314A11" w:rsidP="00314A11">
          <w:pPr>
            <w:pStyle w:val="Header"/>
            <w:rPr>
              <w:rFonts w:ascii="Times New Roman" w:hAnsi="Times New Roman"/>
              <w:b/>
            </w:rPr>
          </w:pPr>
          <w:r w:rsidRPr="002E7889">
            <w:rPr>
              <w:rFonts w:ascii="Times New Roman" w:hAnsi="Times New Roman"/>
              <w:b/>
            </w:rPr>
            <w:t>Revision No.</w:t>
          </w:r>
          <w:r>
            <w:rPr>
              <w:rFonts w:ascii="Times New Roman" w:hAnsi="Times New Roman"/>
              <w:b/>
            </w:rPr>
            <w:t>:</w:t>
          </w:r>
        </w:p>
      </w:tc>
      <w:tc>
        <w:tcPr>
          <w:tcW w:w="2126" w:type="dxa"/>
        </w:tcPr>
        <w:p w14:paraId="237960F3" w14:textId="62E95E89" w:rsidR="00314A11" w:rsidRPr="002E7889" w:rsidRDefault="0002314F" w:rsidP="001B3F1A">
          <w:pPr>
            <w:pStyle w:val="Header"/>
            <w:rPr>
              <w:rFonts w:ascii="Times New Roman" w:hAnsi="Times New Roman"/>
              <w:b/>
            </w:rPr>
          </w:pPr>
          <w:r>
            <w:rPr>
              <w:rFonts w:ascii="Times New Roman" w:hAnsi="Times New Roman"/>
              <w:b/>
            </w:rPr>
            <w:t>14</w:t>
          </w:r>
        </w:p>
      </w:tc>
    </w:tr>
    <w:tr w:rsidR="00314A11" w:rsidRPr="001B4A42" w14:paraId="472584B6" w14:textId="77777777" w:rsidTr="00314A11">
      <w:trPr>
        <w:trHeight w:val="143"/>
      </w:trPr>
      <w:tc>
        <w:tcPr>
          <w:tcW w:w="1702" w:type="dxa"/>
          <w:vMerge/>
        </w:tcPr>
        <w:p w14:paraId="5CA6C4D8" w14:textId="77777777" w:rsidR="00314A11" w:rsidRPr="001B4A42" w:rsidRDefault="00314A11" w:rsidP="003F30BD">
          <w:pPr>
            <w:pStyle w:val="Header"/>
          </w:pPr>
        </w:p>
      </w:tc>
      <w:tc>
        <w:tcPr>
          <w:tcW w:w="4394" w:type="dxa"/>
          <w:vMerge/>
        </w:tcPr>
        <w:p w14:paraId="04DA7AC6" w14:textId="77777777" w:rsidR="00314A11" w:rsidRPr="001B4A42" w:rsidRDefault="00314A11" w:rsidP="003F30BD">
          <w:pPr>
            <w:pStyle w:val="Header"/>
            <w:jc w:val="center"/>
            <w:rPr>
              <w:rFonts w:ascii="Times New Roman" w:hAnsi="Times New Roman"/>
              <w:b/>
            </w:rPr>
          </w:pPr>
        </w:p>
      </w:tc>
      <w:tc>
        <w:tcPr>
          <w:tcW w:w="1701" w:type="dxa"/>
        </w:tcPr>
        <w:p w14:paraId="4CA4C26A" w14:textId="77777777" w:rsidR="00314A11" w:rsidRPr="002E7889" w:rsidRDefault="00314A11" w:rsidP="00314A11">
          <w:pPr>
            <w:pStyle w:val="Header"/>
            <w:rPr>
              <w:rFonts w:ascii="Times New Roman" w:hAnsi="Times New Roman"/>
              <w:b/>
            </w:rPr>
          </w:pPr>
          <w:r w:rsidRPr="002E7889">
            <w:rPr>
              <w:rFonts w:ascii="Times New Roman" w:hAnsi="Times New Roman"/>
              <w:b/>
            </w:rPr>
            <w:t>Page No.</w:t>
          </w:r>
          <w:r>
            <w:rPr>
              <w:rFonts w:ascii="Times New Roman" w:hAnsi="Times New Roman"/>
              <w:b/>
            </w:rPr>
            <w:t>:</w:t>
          </w:r>
        </w:p>
      </w:tc>
      <w:tc>
        <w:tcPr>
          <w:tcW w:w="2126" w:type="dxa"/>
        </w:tcPr>
        <w:p w14:paraId="67C33718" w14:textId="77777777" w:rsidR="00314A11" w:rsidRPr="002E7889" w:rsidRDefault="00314A11" w:rsidP="00314A11">
          <w:pPr>
            <w:spacing w:after="0"/>
            <w:rPr>
              <w:rFonts w:ascii="Times New Roman" w:hAnsi="Times New Roman"/>
              <w:b/>
            </w:rPr>
          </w:pPr>
          <w:r w:rsidRPr="002E7889">
            <w:rPr>
              <w:rFonts w:ascii="Times New Roman" w:hAnsi="Times New Roman"/>
              <w:b/>
            </w:rPr>
            <w:fldChar w:fldCharType="begin"/>
          </w:r>
          <w:r w:rsidRPr="002E7889">
            <w:rPr>
              <w:rFonts w:ascii="Times New Roman" w:hAnsi="Times New Roman"/>
              <w:b/>
            </w:rPr>
            <w:instrText xml:space="preserve"> PAGE </w:instrText>
          </w:r>
          <w:r w:rsidRPr="002E7889">
            <w:rPr>
              <w:rFonts w:ascii="Times New Roman" w:hAnsi="Times New Roman"/>
              <w:b/>
            </w:rPr>
            <w:fldChar w:fldCharType="separate"/>
          </w:r>
          <w:r w:rsidR="005A3611">
            <w:rPr>
              <w:rFonts w:ascii="Times New Roman" w:hAnsi="Times New Roman"/>
              <w:b/>
              <w:noProof/>
            </w:rPr>
            <w:t>1</w:t>
          </w:r>
          <w:r w:rsidRPr="002E7889">
            <w:rPr>
              <w:rFonts w:ascii="Times New Roman" w:hAnsi="Times New Roman"/>
              <w:b/>
            </w:rPr>
            <w:fldChar w:fldCharType="end"/>
          </w:r>
          <w:r w:rsidRPr="002E7889">
            <w:rPr>
              <w:rFonts w:ascii="Times New Roman" w:hAnsi="Times New Roman"/>
              <w:b/>
            </w:rPr>
            <w:t xml:space="preserve"> of </w:t>
          </w:r>
          <w:r w:rsidRPr="002E7889">
            <w:rPr>
              <w:rFonts w:ascii="Times New Roman" w:hAnsi="Times New Roman"/>
              <w:b/>
            </w:rPr>
            <w:fldChar w:fldCharType="begin"/>
          </w:r>
          <w:r w:rsidRPr="002E7889">
            <w:rPr>
              <w:rFonts w:ascii="Times New Roman" w:hAnsi="Times New Roman"/>
              <w:b/>
            </w:rPr>
            <w:instrText xml:space="preserve"> NUMPAGES  </w:instrText>
          </w:r>
          <w:r w:rsidRPr="002E7889">
            <w:rPr>
              <w:rFonts w:ascii="Times New Roman" w:hAnsi="Times New Roman"/>
              <w:b/>
            </w:rPr>
            <w:fldChar w:fldCharType="separate"/>
          </w:r>
          <w:r w:rsidR="005A3611">
            <w:rPr>
              <w:rFonts w:ascii="Times New Roman" w:hAnsi="Times New Roman"/>
              <w:b/>
              <w:noProof/>
            </w:rPr>
            <w:t>5</w:t>
          </w:r>
          <w:r w:rsidRPr="002E7889">
            <w:rPr>
              <w:rFonts w:ascii="Times New Roman" w:hAnsi="Times New Roman"/>
              <w:b/>
            </w:rPr>
            <w:fldChar w:fldCharType="end"/>
          </w:r>
        </w:p>
      </w:tc>
    </w:tr>
  </w:tbl>
  <w:p w14:paraId="056110AA" w14:textId="77777777" w:rsidR="003F30BD" w:rsidRDefault="003F30B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51ECC"/>
    <w:multiLevelType w:val="hybridMultilevel"/>
    <w:tmpl w:val="39C82436"/>
    <w:lvl w:ilvl="0" w:tplc="0409000F">
      <w:start w:val="1"/>
      <w:numFmt w:val="decimal"/>
      <w:lvlText w:val="%1."/>
      <w:lvlJc w:val="left"/>
      <w:pPr>
        <w:tabs>
          <w:tab w:val="num" w:pos="360"/>
        </w:tabs>
        <w:ind w:left="360" w:hanging="360"/>
      </w:pPr>
    </w:lvl>
    <w:lvl w:ilvl="1" w:tplc="40090019" w:tentative="1">
      <w:start w:val="1"/>
      <w:numFmt w:val="lowerLetter"/>
      <w:lvlText w:val="%2."/>
      <w:lvlJc w:val="left"/>
      <w:pPr>
        <w:tabs>
          <w:tab w:val="num" w:pos="1440"/>
        </w:tabs>
        <w:ind w:left="1440" w:hanging="360"/>
      </w:pPr>
    </w:lvl>
    <w:lvl w:ilvl="2" w:tplc="4009001B" w:tentative="1">
      <w:start w:val="1"/>
      <w:numFmt w:val="lowerRoman"/>
      <w:lvlText w:val="%3."/>
      <w:lvlJc w:val="right"/>
      <w:pPr>
        <w:tabs>
          <w:tab w:val="num" w:pos="2160"/>
        </w:tabs>
        <w:ind w:left="2160" w:hanging="180"/>
      </w:pPr>
    </w:lvl>
    <w:lvl w:ilvl="3" w:tplc="4009000F" w:tentative="1">
      <w:start w:val="1"/>
      <w:numFmt w:val="decimal"/>
      <w:lvlText w:val="%4."/>
      <w:lvlJc w:val="left"/>
      <w:pPr>
        <w:tabs>
          <w:tab w:val="num" w:pos="2880"/>
        </w:tabs>
        <w:ind w:left="2880" w:hanging="360"/>
      </w:pPr>
    </w:lvl>
    <w:lvl w:ilvl="4" w:tplc="40090019" w:tentative="1">
      <w:start w:val="1"/>
      <w:numFmt w:val="lowerLetter"/>
      <w:lvlText w:val="%5."/>
      <w:lvlJc w:val="left"/>
      <w:pPr>
        <w:tabs>
          <w:tab w:val="num" w:pos="3600"/>
        </w:tabs>
        <w:ind w:left="3600" w:hanging="360"/>
      </w:pPr>
    </w:lvl>
    <w:lvl w:ilvl="5" w:tplc="4009001B" w:tentative="1">
      <w:start w:val="1"/>
      <w:numFmt w:val="lowerRoman"/>
      <w:lvlText w:val="%6."/>
      <w:lvlJc w:val="right"/>
      <w:pPr>
        <w:tabs>
          <w:tab w:val="num" w:pos="4320"/>
        </w:tabs>
        <w:ind w:left="4320" w:hanging="180"/>
      </w:pPr>
    </w:lvl>
    <w:lvl w:ilvl="6" w:tplc="4009000F" w:tentative="1">
      <w:start w:val="1"/>
      <w:numFmt w:val="decimal"/>
      <w:lvlText w:val="%7."/>
      <w:lvlJc w:val="left"/>
      <w:pPr>
        <w:tabs>
          <w:tab w:val="num" w:pos="5040"/>
        </w:tabs>
        <w:ind w:left="5040" w:hanging="360"/>
      </w:pPr>
    </w:lvl>
    <w:lvl w:ilvl="7" w:tplc="40090019" w:tentative="1">
      <w:start w:val="1"/>
      <w:numFmt w:val="lowerLetter"/>
      <w:lvlText w:val="%8."/>
      <w:lvlJc w:val="left"/>
      <w:pPr>
        <w:tabs>
          <w:tab w:val="num" w:pos="5760"/>
        </w:tabs>
        <w:ind w:left="5760" w:hanging="360"/>
      </w:pPr>
    </w:lvl>
    <w:lvl w:ilvl="8" w:tplc="4009001B" w:tentative="1">
      <w:start w:val="1"/>
      <w:numFmt w:val="lowerRoman"/>
      <w:lvlText w:val="%9."/>
      <w:lvlJc w:val="right"/>
      <w:pPr>
        <w:tabs>
          <w:tab w:val="num" w:pos="6480"/>
        </w:tabs>
        <w:ind w:left="6480" w:hanging="180"/>
      </w:pPr>
    </w:lvl>
  </w:abstractNum>
  <w:abstractNum w:abstractNumId="1" w15:restartNumberingAfterBreak="0">
    <w:nsid w:val="0F584D8B"/>
    <w:multiLevelType w:val="hybridMultilevel"/>
    <w:tmpl w:val="15C229D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84B263A"/>
    <w:multiLevelType w:val="hybridMultilevel"/>
    <w:tmpl w:val="22EC2330"/>
    <w:lvl w:ilvl="0" w:tplc="40090019">
      <w:start w:val="1"/>
      <w:numFmt w:val="lowerLetter"/>
      <w:lvlText w:val="%1."/>
      <w:lvlJc w:val="left"/>
      <w:pPr>
        <w:tabs>
          <w:tab w:val="num" w:pos="1080"/>
        </w:tabs>
        <w:ind w:left="1080" w:hanging="360"/>
      </w:pPr>
    </w:lvl>
    <w:lvl w:ilvl="1" w:tplc="40090019">
      <w:start w:val="1"/>
      <w:numFmt w:val="lowerLetter"/>
      <w:lvlText w:val="%2."/>
      <w:lvlJc w:val="left"/>
      <w:pPr>
        <w:tabs>
          <w:tab w:val="num" w:pos="2160"/>
        </w:tabs>
        <w:ind w:left="2160" w:hanging="360"/>
      </w:pPr>
    </w:lvl>
    <w:lvl w:ilvl="2" w:tplc="4009001B" w:tentative="1">
      <w:start w:val="1"/>
      <w:numFmt w:val="lowerRoman"/>
      <w:lvlText w:val="%3."/>
      <w:lvlJc w:val="right"/>
      <w:pPr>
        <w:tabs>
          <w:tab w:val="num" w:pos="2880"/>
        </w:tabs>
        <w:ind w:left="2880" w:hanging="180"/>
      </w:pPr>
    </w:lvl>
    <w:lvl w:ilvl="3" w:tplc="4009000F" w:tentative="1">
      <w:start w:val="1"/>
      <w:numFmt w:val="decimal"/>
      <w:lvlText w:val="%4."/>
      <w:lvlJc w:val="left"/>
      <w:pPr>
        <w:tabs>
          <w:tab w:val="num" w:pos="3600"/>
        </w:tabs>
        <w:ind w:left="3600" w:hanging="360"/>
      </w:pPr>
    </w:lvl>
    <w:lvl w:ilvl="4" w:tplc="40090019" w:tentative="1">
      <w:start w:val="1"/>
      <w:numFmt w:val="lowerLetter"/>
      <w:lvlText w:val="%5."/>
      <w:lvlJc w:val="left"/>
      <w:pPr>
        <w:tabs>
          <w:tab w:val="num" w:pos="4320"/>
        </w:tabs>
        <w:ind w:left="4320" w:hanging="360"/>
      </w:pPr>
    </w:lvl>
    <w:lvl w:ilvl="5" w:tplc="4009001B" w:tentative="1">
      <w:start w:val="1"/>
      <w:numFmt w:val="lowerRoman"/>
      <w:lvlText w:val="%6."/>
      <w:lvlJc w:val="right"/>
      <w:pPr>
        <w:tabs>
          <w:tab w:val="num" w:pos="5040"/>
        </w:tabs>
        <w:ind w:left="5040" w:hanging="180"/>
      </w:pPr>
    </w:lvl>
    <w:lvl w:ilvl="6" w:tplc="4009000F" w:tentative="1">
      <w:start w:val="1"/>
      <w:numFmt w:val="decimal"/>
      <w:lvlText w:val="%7."/>
      <w:lvlJc w:val="left"/>
      <w:pPr>
        <w:tabs>
          <w:tab w:val="num" w:pos="5760"/>
        </w:tabs>
        <w:ind w:left="5760" w:hanging="360"/>
      </w:pPr>
    </w:lvl>
    <w:lvl w:ilvl="7" w:tplc="40090019" w:tentative="1">
      <w:start w:val="1"/>
      <w:numFmt w:val="lowerLetter"/>
      <w:lvlText w:val="%8."/>
      <w:lvlJc w:val="left"/>
      <w:pPr>
        <w:tabs>
          <w:tab w:val="num" w:pos="6480"/>
        </w:tabs>
        <w:ind w:left="6480" w:hanging="360"/>
      </w:pPr>
    </w:lvl>
    <w:lvl w:ilvl="8" w:tplc="4009001B" w:tentative="1">
      <w:start w:val="1"/>
      <w:numFmt w:val="lowerRoman"/>
      <w:lvlText w:val="%9."/>
      <w:lvlJc w:val="right"/>
      <w:pPr>
        <w:tabs>
          <w:tab w:val="num" w:pos="7200"/>
        </w:tabs>
        <w:ind w:left="7200" w:hanging="180"/>
      </w:pPr>
    </w:lvl>
  </w:abstractNum>
  <w:abstractNum w:abstractNumId="3" w15:restartNumberingAfterBreak="0">
    <w:nsid w:val="32965D25"/>
    <w:multiLevelType w:val="multilevel"/>
    <w:tmpl w:val="34783BC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4" w15:restartNumberingAfterBreak="0">
    <w:nsid w:val="4EB54049"/>
    <w:multiLevelType w:val="singleLevel"/>
    <w:tmpl w:val="0409000F"/>
    <w:lvl w:ilvl="0">
      <w:start w:val="1"/>
      <w:numFmt w:val="decimal"/>
      <w:lvlText w:val="%1."/>
      <w:lvlJc w:val="left"/>
      <w:pPr>
        <w:tabs>
          <w:tab w:val="num" w:pos="360"/>
        </w:tabs>
        <w:ind w:left="360" w:hanging="360"/>
      </w:pPr>
      <w:rPr>
        <w:rFonts w:hint="default"/>
      </w:rPr>
    </w:lvl>
  </w:abstractNum>
  <w:num w:numId="1" w16cid:durableId="633098130">
    <w:abstractNumId w:val="3"/>
  </w:num>
  <w:num w:numId="2" w16cid:durableId="566305845">
    <w:abstractNumId w:val="0"/>
  </w:num>
  <w:num w:numId="3" w16cid:durableId="510413907">
    <w:abstractNumId w:val="4"/>
  </w:num>
  <w:num w:numId="4" w16cid:durableId="959384884">
    <w:abstractNumId w:val="2"/>
  </w:num>
  <w:num w:numId="5" w16cid:durableId="109589630">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6287A"/>
    <w:rsid w:val="00000423"/>
    <w:rsid w:val="000028E9"/>
    <w:rsid w:val="00004D3E"/>
    <w:rsid w:val="0000716A"/>
    <w:rsid w:val="0000778D"/>
    <w:rsid w:val="00011950"/>
    <w:rsid w:val="00013488"/>
    <w:rsid w:val="0002314F"/>
    <w:rsid w:val="0003432F"/>
    <w:rsid w:val="00040E3D"/>
    <w:rsid w:val="00042ED0"/>
    <w:rsid w:val="000507C5"/>
    <w:rsid w:val="00056BB9"/>
    <w:rsid w:val="00080DE6"/>
    <w:rsid w:val="00094109"/>
    <w:rsid w:val="00096543"/>
    <w:rsid w:val="000B17E1"/>
    <w:rsid w:val="000B1E7D"/>
    <w:rsid w:val="000B2820"/>
    <w:rsid w:val="000B4EA3"/>
    <w:rsid w:val="000B6B3F"/>
    <w:rsid w:val="000D428B"/>
    <w:rsid w:val="000D47B6"/>
    <w:rsid w:val="000E4E6C"/>
    <w:rsid w:val="000F5195"/>
    <w:rsid w:val="000F6633"/>
    <w:rsid w:val="00107221"/>
    <w:rsid w:val="00107CE4"/>
    <w:rsid w:val="00126E92"/>
    <w:rsid w:val="00135E34"/>
    <w:rsid w:val="00145919"/>
    <w:rsid w:val="001560B1"/>
    <w:rsid w:val="00162B88"/>
    <w:rsid w:val="00172225"/>
    <w:rsid w:val="00174AAA"/>
    <w:rsid w:val="001753A1"/>
    <w:rsid w:val="0018029F"/>
    <w:rsid w:val="00180982"/>
    <w:rsid w:val="00182131"/>
    <w:rsid w:val="00182DBA"/>
    <w:rsid w:val="00182F82"/>
    <w:rsid w:val="001836E6"/>
    <w:rsid w:val="001854B6"/>
    <w:rsid w:val="001A1398"/>
    <w:rsid w:val="001A280C"/>
    <w:rsid w:val="001A73D3"/>
    <w:rsid w:val="001A78A2"/>
    <w:rsid w:val="001B21B7"/>
    <w:rsid w:val="001B3F1A"/>
    <w:rsid w:val="001B4A42"/>
    <w:rsid w:val="001B5D11"/>
    <w:rsid w:val="001C0E7E"/>
    <w:rsid w:val="001E025D"/>
    <w:rsid w:val="00212B0B"/>
    <w:rsid w:val="00213467"/>
    <w:rsid w:val="00233524"/>
    <w:rsid w:val="0023499B"/>
    <w:rsid w:val="00235C88"/>
    <w:rsid w:val="00241BB7"/>
    <w:rsid w:val="00256539"/>
    <w:rsid w:val="00261044"/>
    <w:rsid w:val="00271BAF"/>
    <w:rsid w:val="00283E16"/>
    <w:rsid w:val="00290DF6"/>
    <w:rsid w:val="002A4742"/>
    <w:rsid w:val="002B2F77"/>
    <w:rsid w:val="002B54E5"/>
    <w:rsid w:val="002C4D35"/>
    <w:rsid w:val="002C795B"/>
    <w:rsid w:val="002D2012"/>
    <w:rsid w:val="002D4D2B"/>
    <w:rsid w:val="002D5A01"/>
    <w:rsid w:val="002E7889"/>
    <w:rsid w:val="002F51EE"/>
    <w:rsid w:val="002F7E19"/>
    <w:rsid w:val="00304DE6"/>
    <w:rsid w:val="0030597A"/>
    <w:rsid w:val="00314A11"/>
    <w:rsid w:val="00333C8B"/>
    <w:rsid w:val="00333FA7"/>
    <w:rsid w:val="00345592"/>
    <w:rsid w:val="003508CE"/>
    <w:rsid w:val="0035268F"/>
    <w:rsid w:val="00360D23"/>
    <w:rsid w:val="0036287A"/>
    <w:rsid w:val="00364E07"/>
    <w:rsid w:val="00366C63"/>
    <w:rsid w:val="0037211A"/>
    <w:rsid w:val="003760F3"/>
    <w:rsid w:val="00391C62"/>
    <w:rsid w:val="00392A3A"/>
    <w:rsid w:val="00394862"/>
    <w:rsid w:val="00396915"/>
    <w:rsid w:val="00397384"/>
    <w:rsid w:val="00397EAD"/>
    <w:rsid w:val="003B12BA"/>
    <w:rsid w:val="003B404E"/>
    <w:rsid w:val="003C06A1"/>
    <w:rsid w:val="003C0C0D"/>
    <w:rsid w:val="003E1AF2"/>
    <w:rsid w:val="003F30BD"/>
    <w:rsid w:val="003F387F"/>
    <w:rsid w:val="003F7DB8"/>
    <w:rsid w:val="00421C5F"/>
    <w:rsid w:val="00425515"/>
    <w:rsid w:val="00446F1F"/>
    <w:rsid w:val="00450E2A"/>
    <w:rsid w:val="004A0851"/>
    <w:rsid w:val="004A161B"/>
    <w:rsid w:val="004A525E"/>
    <w:rsid w:val="004A6BDF"/>
    <w:rsid w:val="004B08DA"/>
    <w:rsid w:val="004B0E5D"/>
    <w:rsid w:val="004C4123"/>
    <w:rsid w:val="004E2A68"/>
    <w:rsid w:val="004E33B4"/>
    <w:rsid w:val="004E6192"/>
    <w:rsid w:val="004F1BCA"/>
    <w:rsid w:val="004F2A47"/>
    <w:rsid w:val="004F2DA1"/>
    <w:rsid w:val="0050223F"/>
    <w:rsid w:val="005112D9"/>
    <w:rsid w:val="00524E45"/>
    <w:rsid w:val="00535C8B"/>
    <w:rsid w:val="00540DBF"/>
    <w:rsid w:val="005414A3"/>
    <w:rsid w:val="005458D3"/>
    <w:rsid w:val="00550080"/>
    <w:rsid w:val="0055046A"/>
    <w:rsid w:val="00552A9C"/>
    <w:rsid w:val="005570A0"/>
    <w:rsid w:val="005726CC"/>
    <w:rsid w:val="00583DF7"/>
    <w:rsid w:val="00586E33"/>
    <w:rsid w:val="005871FF"/>
    <w:rsid w:val="00587C6B"/>
    <w:rsid w:val="00587DC4"/>
    <w:rsid w:val="005A0852"/>
    <w:rsid w:val="005A1FB6"/>
    <w:rsid w:val="005A3611"/>
    <w:rsid w:val="005C4234"/>
    <w:rsid w:val="005D1B29"/>
    <w:rsid w:val="005D436D"/>
    <w:rsid w:val="005D59AB"/>
    <w:rsid w:val="005E1D4D"/>
    <w:rsid w:val="005E6E8C"/>
    <w:rsid w:val="005F1195"/>
    <w:rsid w:val="005F244F"/>
    <w:rsid w:val="005F5011"/>
    <w:rsid w:val="00611FB8"/>
    <w:rsid w:val="00636E54"/>
    <w:rsid w:val="00637E28"/>
    <w:rsid w:val="006545C9"/>
    <w:rsid w:val="006562AA"/>
    <w:rsid w:val="00667DAD"/>
    <w:rsid w:val="00676577"/>
    <w:rsid w:val="00684AFE"/>
    <w:rsid w:val="006868A6"/>
    <w:rsid w:val="006953A8"/>
    <w:rsid w:val="006A4AED"/>
    <w:rsid w:val="006A5A97"/>
    <w:rsid w:val="006B2F04"/>
    <w:rsid w:val="006C3D3D"/>
    <w:rsid w:val="006D0CA9"/>
    <w:rsid w:val="006D1097"/>
    <w:rsid w:val="006D7CF2"/>
    <w:rsid w:val="006E64E5"/>
    <w:rsid w:val="006F2E0E"/>
    <w:rsid w:val="006F3D6B"/>
    <w:rsid w:val="0070550E"/>
    <w:rsid w:val="0076462F"/>
    <w:rsid w:val="00764EC8"/>
    <w:rsid w:val="0077479B"/>
    <w:rsid w:val="0077498C"/>
    <w:rsid w:val="00780603"/>
    <w:rsid w:val="00782215"/>
    <w:rsid w:val="00783164"/>
    <w:rsid w:val="00784F70"/>
    <w:rsid w:val="00792636"/>
    <w:rsid w:val="007A2DF2"/>
    <w:rsid w:val="007C3411"/>
    <w:rsid w:val="007D4636"/>
    <w:rsid w:val="007E45E9"/>
    <w:rsid w:val="007E729E"/>
    <w:rsid w:val="007F2672"/>
    <w:rsid w:val="007F4B98"/>
    <w:rsid w:val="007F5A73"/>
    <w:rsid w:val="008055C6"/>
    <w:rsid w:val="00817C7F"/>
    <w:rsid w:val="00835BA2"/>
    <w:rsid w:val="00842F0E"/>
    <w:rsid w:val="00847F5A"/>
    <w:rsid w:val="00862B60"/>
    <w:rsid w:val="0087258E"/>
    <w:rsid w:val="00880116"/>
    <w:rsid w:val="00880722"/>
    <w:rsid w:val="00880EAB"/>
    <w:rsid w:val="00893C0B"/>
    <w:rsid w:val="00895912"/>
    <w:rsid w:val="008A4AF0"/>
    <w:rsid w:val="008B29E1"/>
    <w:rsid w:val="008B3AB2"/>
    <w:rsid w:val="008C6013"/>
    <w:rsid w:val="008D3AF0"/>
    <w:rsid w:val="008E5D61"/>
    <w:rsid w:val="008F0F70"/>
    <w:rsid w:val="00915013"/>
    <w:rsid w:val="009304D4"/>
    <w:rsid w:val="0093277C"/>
    <w:rsid w:val="00934689"/>
    <w:rsid w:val="00935381"/>
    <w:rsid w:val="009359B4"/>
    <w:rsid w:val="009532E4"/>
    <w:rsid w:val="0096703D"/>
    <w:rsid w:val="00970FA4"/>
    <w:rsid w:val="00970FFB"/>
    <w:rsid w:val="00975C88"/>
    <w:rsid w:val="00980FC7"/>
    <w:rsid w:val="009846F0"/>
    <w:rsid w:val="00996860"/>
    <w:rsid w:val="009C1CE2"/>
    <w:rsid w:val="009C2D3C"/>
    <w:rsid w:val="009D1C9B"/>
    <w:rsid w:val="009D2CED"/>
    <w:rsid w:val="009E296D"/>
    <w:rsid w:val="009E5F19"/>
    <w:rsid w:val="009F1874"/>
    <w:rsid w:val="00A15D03"/>
    <w:rsid w:val="00A2079D"/>
    <w:rsid w:val="00A37D0F"/>
    <w:rsid w:val="00A41452"/>
    <w:rsid w:val="00A45D18"/>
    <w:rsid w:val="00A506BA"/>
    <w:rsid w:val="00A51C84"/>
    <w:rsid w:val="00A5482D"/>
    <w:rsid w:val="00A60A96"/>
    <w:rsid w:val="00A66818"/>
    <w:rsid w:val="00A77874"/>
    <w:rsid w:val="00AB1375"/>
    <w:rsid w:val="00AB1C68"/>
    <w:rsid w:val="00AC09FE"/>
    <w:rsid w:val="00AD1315"/>
    <w:rsid w:val="00AD2669"/>
    <w:rsid w:val="00AD438C"/>
    <w:rsid w:val="00B04D1D"/>
    <w:rsid w:val="00B112F7"/>
    <w:rsid w:val="00B16E23"/>
    <w:rsid w:val="00B25557"/>
    <w:rsid w:val="00B31114"/>
    <w:rsid w:val="00B4491C"/>
    <w:rsid w:val="00B45C2E"/>
    <w:rsid w:val="00B80FF3"/>
    <w:rsid w:val="00B9260F"/>
    <w:rsid w:val="00B93C91"/>
    <w:rsid w:val="00B94D7B"/>
    <w:rsid w:val="00BA078B"/>
    <w:rsid w:val="00BA2F90"/>
    <w:rsid w:val="00BA3126"/>
    <w:rsid w:val="00BA7336"/>
    <w:rsid w:val="00BB1C50"/>
    <w:rsid w:val="00BB43A2"/>
    <w:rsid w:val="00BB7C42"/>
    <w:rsid w:val="00BC100C"/>
    <w:rsid w:val="00BC35C0"/>
    <w:rsid w:val="00BD6C5B"/>
    <w:rsid w:val="00BE64F7"/>
    <w:rsid w:val="00BF0CC7"/>
    <w:rsid w:val="00C05B9E"/>
    <w:rsid w:val="00C05F98"/>
    <w:rsid w:val="00C1460A"/>
    <w:rsid w:val="00C41BE2"/>
    <w:rsid w:val="00C5314A"/>
    <w:rsid w:val="00C56A1E"/>
    <w:rsid w:val="00C67B70"/>
    <w:rsid w:val="00C70B3F"/>
    <w:rsid w:val="00C82BBA"/>
    <w:rsid w:val="00C877A8"/>
    <w:rsid w:val="00C90B17"/>
    <w:rsid w:val="00CA1F02"/>
    <w:rsid w:val="00CB0B9A"/>
    <w:rsid w:val="00CD32DD"/>
    <w:rsid w:val="00CE4E43"/>
    <w:rsid w:val="00CE663D"/>
    <w:rsid w:val="00D00594"/>
    <w:rsid w:val="00D119B6"/>
    <w:rsid w:val="00D1438A"/>
    <w:rsid w:val="00D14DDA"/>
    <w:rsid w:val="00D1755E"/>
    <w:rsid w:val="00D332DF"/>
    <w:rsid w:val="00D36842"/>
    <w:rsid w:val="00D45618"/>
    <w:rsid w:val="00D56F97"/>
    <w:rsid w:val="00D57BEF"/>
    <w:rsid w:val="00D72D0E"/>
    <w:rsid w:val="00D73CC1"/>
    <w:rsid w:val="00D779C6"/>
    <w:rsid w:val="00D84E9B"/>
    <w:rsid w:val="00D92675"/>
    <w:rsid w:val="00DA0EBD"/>
    <w:rsid w:val="00DA1F73"/>
    <w:rsid w:val="00DC5201"/>
    <w:rsid w:val="00DC5863"/>
    <w:rsid w:val="00DD124E"/>
    <w:rsid w:val="00DD3AEE"/>
    <w:rsid w:val="00DD76B3"/>
    <w:rsid w:val="00E2148F"/>
    <w:rsid w:val="00E33B43"/>
    <w:rsid w:val="00E36E34"/>
    <w:rsid w:val="00E51316"/>
    <w:rsid w:val="00E62BCD"/>
    <w:rsid w:val="00E62FC7"/>
    <w:rsid w:val="00E77A52"/>
    <w:rsid w:val="00E80860"/>
    <w:rsid w:val="00E87F73"/>
    <w:rsid w:val="00E92A83"/>
    <w:rsid w:val="00EB337F"/>
    <w:rsid w:val="00EB70B4"/>
    <w:rsid w:val="00ED48D2"/>
    <w:rsid w:val="00ED5182"/>
    <w:rsid w:val="00ED6A4C"/>
    <w:rsid w:val="00ED7C07"/>
    <w:rsid w:val="00EE0FB6"/>
    <w:rsid w:val="00F04A74"/>
    <w:rsid w:val="00F124A7"/>
    <w:rsid w:val="00F14E37"/>
    <w:rsid w:val="00F2199F"/>
    <w:rsid w:val="00F23F5C"/>
    <w:rsid w:val="00F24EE3"/>
    <w:rsid w:val="00F3601C"/>
    <w:rsid w:val="00F45C75"/>
    <w:rsid w:val="00F5486C"/>
    <w:rsid w:val="00F7339F"/>
    <w:rsid w:val="00F80D04"/>
    <w:rsid w:val="00F90E49"/>
    <w:rsid w:val="00FA0A8E"/>
    <w:rsid w:val="00FA59AC"/>
    <w:rsid w:val="00FA664D"/>
    <w:rsid w:val="00FA69D7"/>
    <w:rsid w:val="00FA734D"/>
    <w:rsid w:val="00FA7646"/>
    <w:rsid w:val="00FC29E1"/>
    <w:rsid w:val="00FC3E28"/>
    <w:rsid w:val="00FC61CD"/>
    <w:rsid w:val="00FD5D20"/>
    <w:rsid w:val="00FD7586"/>
    <w:rsid w:val="00FD7D0B"/>
    <w:rsid w:val="00FE7BBC"/>
    <w:rsid w:val="00FF0D97"/>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50"/>
    <o:shapelayout v:ext="edit">
      <o:idmap v:ext="edit" data="2"/>
    </o:shapelayout>
  </w:shapeDefaults>
  <w:decimalSymbol w:val="."/>
  <w:listSeparator w:val=","/>
  <w14:docId w14:val="3CE521F8"/>
  <w15:docId w15:val="{B7763CB3-F754-4467-962E-1C793235B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2D0E"/>
    <w:pPr>
      <w:spacing w:after="200" w:line="276" w:lineRule="auto"/>
    </w:pPr>
    <w:rPr>
      <w:sz w:val="22"/>
      <w:szCs w:val="22"/>
      <w:lang w:val="en-US" w:eastAsia="en-US"/>
    </w:rPr>
  </w:style>
  <w:style w:type="paragraph" w:styleId="Heading2">
    <w:name w:val="heading 2"/>
    <w:basedOn w:val="Normal"/>
    <w:next w:val="Normal"/>
    <w:link w:val="Heading2Char"/>
    <w:unhideWhenUsed/>
    <w:qFormat/>
    <w:rsid w:val="009C1CE2"/>
    <w:pPr>
      <w:keepNext/>
      <w:spacing w:before="240" w:after="60" w:line="240" w:lineRule="auto"/>
      <w:outlineLvl w:val="1"/>
    </w:pPr>
    <w:rPr>
      <w:rFonts w:ascii="Cambria" w:hAnsi="Cambria"/>
      <w:b/>
      <w:bCs/>
      <w:i/>
      <w:iCs/>
      <w:sz w:val="28"/>
      <w:szCs w:val="28"/>
    </w:rPr>
  </w:style>
  <w:style w:type="paragraph" w:styleId="Heading9">
    <w:name w:val="heading 9"/>
    <w:basedOn w:val="Normal"/>
    <w:next w:val="Normal"/>
    <w:link w:val="Heading9Char"/>
    <w:qFormat/>
    <w:rsid w:val="00E36E34"/>
    <w:pPr>
      <w:spacing w:before="240" w:after="60" w:line="240" w:lineRule="auto"/>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28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287A"/>
  </w:style>
  <w:style w:type="paragraph" w:styleId="Footer">
    <w:name w:val="footer"/>
    <w:basedOn w:val="Normal"/>
    <w:link w:val="FooterChar"/>
    <w:uiPriority w:val="99"/>
    <w:unhideWhenUsed/>
    <w:rsid w:val="003628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287A"/>
  </w:style>
  <w:style w:type="paragraph" w:styleId="BalloonText">
    <w:name w:val="Balloon Text"/>
    <w:basedOn w:val="Normal"/>
    <w:link w:val="BalloonTextChar"/>
    <w:uiPriority w:val="99"/>
    <w:semiHidden/>
    <w:unhideWhenUsed/>
    <w:rsid w:val="0036287A"/>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36287A"/>
    <w:rPr>
      <w:rFonts w:ascii="Tahoma" w:hAnsi="Tahoma" w:cs="Tahoma"/>
      <w:sz w:val="16"/>
      <w:szCs w:val="16"/>
    </w:rPr>
  </w:style>
  <w:style w:type="paragraph" w:styleId="ListParagraph">
    <w:name w:val="List Paragraph"/>
    <w:basedOn w:val="Normal"/>
    <w:uiPriority w:val="34"/>
    <w:qFormat/>
    <w:rsid w:val="0036287A"/>
    <w:pPr>
      <w:ind w:left="720"/>
      <w:contextualSpacing/>
    </w:pPr>
  </w:style>
  <w:style w:type="table" w:styleId="TableGrid">
    <w:name w:val="Table Grid"/>
    <w:basedOn w:val="TableNormal"/>
    <w:uiPriority w:val="59"/>
    <w:rsid w:val="00A7787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Default">
    <w:name w:val="Default"/>
    <w:rsid w:val="00DD3AEE"/>
    <w:pPr>
      <w:autoSpaceDE w:val="0"/>
      <w:autoSpaceDN w:val="0"/>
      <w:adjustRightInd w:val="0"/>
    </w:pPr>
    <w:rPr>
      <w:rFonts w:ascii="Cambria" w:hAnsi="Cambria" w:cs="Cambria"/>
      <w:color w:val="000000"/>
      <w:sz w:val="24"/>
      <w:szCs w:val="24"/>
      <w:lang w:val="en-US" w:eastAsia="en-US"/>
    </w:rPr>
  </w:style>
  <w:style w:type="character" w:styleId="PageNumber">
    <w:name w:val="page number"/>
    <w:basedOn w:val="DefaultParagraphFont"/>
    <w:rsid w:val="005726CC"/>
  </w:style>
  <w:style w:type="character" w:customStyle="1" w:styleId="Heading9Char">
    <w:name w:val="Heading 9 Char"/>
    <w:link w:val="Heading9"/>
    <w:rsid w:val="00E36E34"/>
    <w:rPr>
      <w:rFonts w:ascii="Arial" w:hAnsi="Arial" w:cs="Arial"/>
      <w:sz w:val="22"/>
      <w:szCs w:val="22"/>
    </w:rPr>
  </w:style>
  <w:style w:type="paragraph" w:styleId="BodyTextIndent">
    <w:name w:val="Body Text Indent"/>
    <w:basedOn w:val="Normal"/>
    <w:link w:val="BodyTextIndentChar"/>
    <w:rsid w:val="00E36E34"/>
    <w:pPr>
      <w:spacing w:after="0" w:line="240" w:lineRule="auto"/>
      <w:ind w:left="720" w:hanging="720"/>
    </w:pPr>
    <w:rPr>
      <w:rFonts w:ascii="Times New Roman" w:hAnsi="Times New Roman"/>
      <w:sz w:val="24"/>
      <w:szCs w:val="24"/>
    </w:rPr>
  </w:style>
  <w:style w:type="character" w:customStyle="1" w:styleId="BodyTextIndentChar">
    <w:name w:val="Body Text Indent Char"/>
    <w:link w:val="BodyTextIndent"/>
    <w:rsid w:val="00E36E34"/>
    <w:rPr>
      <w:rFonts w:ascii="Times New Roman" w:hAnsi="Times New Roman"/>
      <w:sz w:val="24"/>
      <w:szCs w:val="24"/>
    </w:rPr>
  </w:style>
  <w:style w:type="character" w:customStyle="1" w:styleId="Heading2Char">
    <w:name w:val="Heading 2 Char"/>
    <w:link w:val="Heading2"/>
    <w:rsid w:val="009C1CE2"/>
    <w:rPr>
      <w:rFonts w:ascii="Cambria" w:hAnsi="Cambria"/>
      <w:b/>
      <w:bCs/>
      <w:i/>
      <w:iCs/>
      <w:sz w:val="28"/>
      <w:szCs w:val="28"/>
    </w:rPr>
  </w:style>
  <w:style w:type="paragraph" w:styleId="NoSpacing">
    <w:name w:val="No Spacing"/>
    <w:uiPriority w:val="1"/>
    <w:qFormat/>
    <w:rsid w:val="003508CE"/>
    <w:rPr>
      <w:sz w:val="22"/>
      <w:szCs w:val="22"/>
      <w:lang w:val="en-US" w:eastAsia="en-US"/>
    </w:rPr>
  </w:style>
  <w:style w:type="table" w:customStyle="1" w:styleId="TableGrid4">
    <w:name w:val="Table Grid4"/>
    <w:basedOn w:val="TableNormal"/>
    <w:next w:val="TableGrid"/>
    <w:uiPriority w:val="59"/>
    <w:rsid w:val="003508CE"/>
    <w:rPr>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WW-BodyText2">
    <w:name w:val="WW-Body Text 2"/>
    <w:basedOn w:val="Normal"/>
    <w:rsid w:val="00C05B9E"/>
    <w:pPr>
      <w:tabs>
        <w:tab w:val="left" w:pos="720"/>
        <w:tab w:val="left" w:pos="1800"/>
      </w:tabs>
      <w:suppressAutoHyphens/>
      <w:spacing w:after="0" w:line="240" w:lineRule="auto"/>
      <w:jc w:val="both"/>
    </w:pPr>
    <w:rPr>
      <w:rFonts w:ascii="Times New Roman" w:hAnsi="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0725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customXml" Target="../customXml/item4.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7E09428367BB6C478DCFDAEFD0D8ED51" ma:contentTypeVersion="8" ma:contentTypeDescription="Create a new document." ma:contentTypeScope="" ma:versionID="80d143e59156a568c90f8db1fd5dd38d">
  <xsd:schema xmlns:xsd="http://www.w3.org/2001/XMLSchema" xmlns:xs="http://www.w3.org/2001/XMLSchema" xmlns:p="http://schemas.microsoft.com/office/2006/metadata/properties" xmlns:ns2="fa3ff311-adbb-4f07-8127-ab2d27285127" xmlns:ns3="c949d349-a123-401c-bb05-ca31506120dd" targetNamespace="http://schemas.microsoft.com/office/2006/metadata/properties" ma:root="true" ma:fieldsID="0e4e7ad2c69f2cf34505e93fd83a101b" ns2:_="" ns3:_="">
    <xsd:import namespace="fa3ff311-adbb-4f07-8127-ab2d27285127"/>
    <xsd:import namespace="c949d349-a123-401c-bb05-ca31506120dd"/>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3ff311-adbb-4f07-8127-ab2d2728512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949d349-a123-401c-bb05-ca31506120dd"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03BFAC3-5F6D-44DB-B849-DB1113E21820}">
  <ds:schemaRefs>
    <ds:schemaRef ds:uri="http://schemas.openxmlformats.org/officeDocument/2006/bibliography"/>
  </ds:schemaRefs>
</ds:datastoreItem>
</file>

<file path=customXml/itemProps2.xml><?xml version="1.0" encoding="utf-8"?>
<ds:datastoreItem xmlns:ds="http://schemas.openxmlformats.org/officeDocument/2006/customXml" ds:itemID="{996F6F71-FFA4-42F0-9D6C-37989FA5B186}"/>
</file>

<file path=customXml/itemProps3.xml><?xml version="1.0" encoding="utf-8"?>
<ds:datastoreItem xmlns:ds="http://schemas.openxmlformats.org/officeDocument/2006/customXml" ds:itemID="{A73D32AF-CBDC-4742-B91D-AA4BA3A95464}"/>
</file>

<file path=customXml/itemProps4.xml><?xml version="1.0" encoding="utf-8"?>
<ds:datastoreItem xmlns:ds="http://schemas.openxmlformats.org/officeDocument/2006/customXml" ds:itemID="{65BCB425-9C30-4168-8E22-4CFE7818918C}"/>
</file>

<file path=docProps/app.xml><?xml version="1.0" encoding="utf-8"?>
<Properties xmlns="http://schemas.openxmlformats.org/officeDocument/2006/extended-properties" xmlns:vt="http://schemas.openxmlformats.org/officeDocument/2006/docPropsVTypes">
  <Template>Normal</Template>
  <TotalTime>95</TotalTime>
  <Pages>6</Pages>
  <Words>1205</Words>
  <Characters>6872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Zenith Computers Limited</Company>
  <LinksUpToDate>false</LinksUpToDate>
  <CharactersWithSpaces>8061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vidyati</dc:creator>
  <cp:lastModifiedBy>Lobha Vaikunth Gawas</cp:lastModifiedBy>
  <cp:revision>18</cp:revision>
  <cp:lastPrinted>2019-12-09T09:24:00Z</cp:lastPrinted>
  <dcterms:created xsi:type="dcterms:W3CDTF">2019-11-28T09:23:00Z</dcterms:created>
  <dcterms:modified xsi:type="dcterms:W3CDTF">2023-04-25T06:12:00Z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a837f0f-bc33-47ca-8126-9d7bb0fbe56f_Enabled">
    <vt:lpwstr>true</vt:lpwstr>
  </property>
  <property fmtid="{D5CDD505-2E9C-101B-9397-08002B2CF9AE}" pid="3" name="MSIP_Label_1a837f0f-bc33-47ca-8126-9d7bb0fbe56f_SetDate">
    <vt:lpwstr>2022-08-04T05:36:16Z</vt:lpwstr>
  </property>
  <property fmtid="{D5CDD505-2E9C-101B-9397-08002B2CF9AE}" pid="4" name="MSIP_Label_1a837f0f-bc33-47ca-8126-9d7bb0fbe56f_Method">
    <vt:lpwstr>Privileged</vt:lpwstr>
  </property>
  <property fmtid="{D5CDD505-2E9C-101B-9397-08002B2CF9AE}" pid="5" name="MSIP_Label_1a837f0f-bc33-47ca-8126-9d7bb0fbe56f_Name">
    <vt:lpwstr>All Employees and Partners</vt:lpwstr>
  </property>
  <property fmtid="{D5CDD505-2E9C-101B-9397-08002B2CF9AE}" pid="6" name="MSIP_Label_1a837f0f-bc33-47ca-8126-9d7bb0fbe56f_SiteId">
    <vt:lpwstr>4273e6e9-aed1-40ab-83a3-85e0d43de705</vt:lpwstr>
  </property>
  <property fmtid="{D5CDD505-2E9C-101B-9397-08002B2CF9AE}" pid="7" name="MSIP_Label_1a837f0f-bc33-47ca-8126-9d7bb0fbe56f_ActionId">
    <vt:lpwstr>9e935a24-8559-4487-baff-088b950dbed7</vt:lpwstr>
  </property>
  <property fmtid="{D5CDD505-2E9C-101B-9397-08002B2CF9AE}" pid="8" name="MSIP_Label_1a837f0f-bc33-47ca-8126-9d7bb0fbe56f_ContentBits">
    <vt:lpwstr>2</vt:lpwstr>
  </property>
  <property fmtid="{D5CDD505-2E9C-101B-9397-08002B2CF9AE}" pid="9" name="ContentTypeId">
    <vt:lpwstr>0x0101007E09428367BB6C478DCFDAEFD0D8ED51</vt:lpwstr>
  </property>
  <property fmtid="{D5CDD505-2E9C-101B-9397-08002B2CF9AE}" pid="10" name="Order">
    <vt:r8>1124900</vt:r8>
  </property>
  <property fmtid="{D5CDD505-2E9C-101B-9397-08002B2CF9AE}" pid="11" name="_ExtendedDescription">
    <vt:lpwstr/>
  </property>
</Properties>
</file>