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2273" w14:textId="77777777" w:rsidR="007E45E9" w:rsidRPr="003F36E5" w:rsidRDefault="007E45E9" w:rsidP="007E45E9">
      <w:pPr>
        <w:spacing w:after="0" w:line="240" w:lineRule="auto"/>
        <w:jc w:val="center"/>
        <w:rPr>
          <w:rFonts w:ascii="Times New Roman" w:hAnsi="Times New Roman"/>
          <w:b/>
          <w:sz w:val="24"/>
          <w:szCs w:val="24"/>
          <w:u w:val="single"/>
        </w:rPr>
      </w:pPr>
    </w:p>
    <w:p w14:paraId="5EAE6D84" w14:textId="77777777" w:rsidR="0070550E" w:rsidRPr="003F36E5" w:rsidRDefault="00BD6C5B" w:rsidP="00314A11">
      <w:pPr>
        <w:spacing w:line="240" w:lineRule="auto"/>
        <w:jc w:val="center"/>
        <w:rPr>
          <w:rFonts w:ascii="Times New Roman" w:hAnsi="Times New Roman"/>
          <w:b/>
          <w:sz w:val="24"/>
          <w:szCs w:val="24"/>
          <w:u w:val="single"/>
        </w:rPr>
      </w:pPr>
      <w:r w:rsidRPr="003F36E5">
        <w:rPr>
          <w:rFonts w:ascii="Times New Roman" w:hAnsi="Times New Roman"/>
          <w:b/>
          <w:sz w:val="24"/>
          <w:szCs w:val="24"/>
          <w:u w:val="single"/>
        </w:rPr>
        <w:t>WORK INSTRUCTION</w:t>
      </w:r>
      <w:r w:rsidR="009D1C9B" w:rsidRPr="003F36E5">
        <w:rPr>
          <w:rFonts w:ascii="Times New Roman" w:hAnsi="Times New Roman"/>
          <w:b/>
          <w:sz w:val="24"/>
          <w:szCs w:val="24"/>
          <w:u w:val="single"/>
        </w:rPr>
        <w:t>S</w:t>
      </w:r>
      <w:r w:rsidRPr="003F36E5">
        <w:rPr>
          <w:rFonts w:ascii="Times New Roman" w:hAnsi="Times New Roman"/>
          <w:b/>
          <w:sz w:val="24"/>
          <w:szCs w:val="24"/>
          <w:u w:val="single"/>
        </w:rPr>
        <w:t xml:space="preserve"> FO</w:t>
      </w:r>
      <w:r w:rsidR="00BA078B" w:rsidRPr="003F36E5">
        <w:rPr>
          <w:rFonts w:ascii="Times New Roman" w:hAnsi="Times New Roman"/>
          <w:b/>
          <w:sz w:val="24"/>
          <w:szCs w:val="24"/>
          <w:u w:val="single"/>
        </w:rPr>
        <w:t>R</w:t>
      </w:r>
      <w:r w:rsidR="00F167B3" w:rsidRPr="003F36E5">
        <w:rPr>
          <w:rFonts w:ascii="Times New Roman" w:hAnsi="Times New Roman"/>
          <w:u w:val="single"/>
        </w:rPr>
        <w:t xml:space="preserve"> </w:t>
      </w:r>
      <w:r w:rsidR="00F167B3" w:rsidRPr="003F36E5">
        <w:rPr>
          <w:rFonts w:ascii="Times New Roman" w:hAnsi="Times New Roman"/>
          <w:b/>
          <w:sz w:val="24"/>
          <w:szCs w:val="24"/>
          <w:u w:val="single"/>
        </w:rPr>
        <w:t xml:space="preserve">OPERATING &amp; MAINTAINENCE </w:t>
      </w:r>
      <w:r w:rsidR="002A371F" w:rsidRPr="003F36E5">
        <w:rPr>
          <w:rFonts w:ascii="Times New Roman" w:hAnsi="Times New Roman"/>
          <w:b/>
          <w:sz w:val="24"/>
          <w:szCs w:val="24"/>
          <w:u w:val="single"/>
        </w:rPr>
        <w:t>PROCEDURE FOR</w:t>
      </w:r>
      <w:r w:rsidR="00F167B3" w:rsidRPr="003F36E5">
        <w:rPr>
          <w:rFonts w:ascii="Times New Roman" w:hAnsi="Times New Roman"/>
          <w:b/>
          <w:sz w:val="24"/>
          <w:szCs w:val="24"/>
          <w:u w:val="single"/>
        </w:rPr>
        <w:t xml:space="preserve"> SIDE STREAM FILTER FOR BF COOLING TOWER</w:t>
      </w:r>
      <w:r w:rsidR="00BA078B" w:rsidRPr="003F36E5">
        <w:rPr>
          <w:rFonts w:ascii="Times New Roman" w:hAnsi="Times New Roman"/>
          <w:b/>
          <w:sz w:val="24"/>
          <w:szCs w:val="24"/>
          <w:u w:val="single"/>
        </w:rPr>
        <w:t xml:space="preserve">                                     </w:t>
      </w:r>
      <w:r w:rsidR="00F7339F" w:rsidRPr="003F36E5">
        <w:rPr>
          <w:rFonts w:ascii="Times New Roman" w:hAnsi="Times New Roman"/>
          <w:b/>
          <w:sz w:val="24"/>
          <w:szCs w:val="24"/>
          <w:u w:val="single"/>
        </w:rPr>
        <w:t xml:space="preserve">                                   </w:t>
      </w:r>
      <w:r w:rsidRPr="003F36E5">
        <w:rPr>
          <w:rFonts w:ascii="Times New Roman" w:hAnsi="Times New Roman"/>
          <w:b/>
          <w:sz w:val="24"/>
          <w:szCs w:val="24"/>
          <w:u w:val="single"/>
        </w:rPr>
        <w:t xml:space="preserve"> </w:t>
      </w:r>
      <w:r w:rsidR="00F7339F" w:rsidRPr="003F36E5">
        <w:rPr>
          <w:rFonts w:ascii="Times New Roman" w:hAnsi="Times New Roman"/>
          <w:b/>
          <w:sz w:val="24"/>
          <w:szCs w:val="24"/>
          <w:u w:val="single"/>
        </w:rPr>
        <w:t xml:space="preserve">        </w:t>
      </w:r>
    </w:p>
    <w:p w14:paraId="64AC55B1" w14:textId="77777777" w:rsidR="00F167B3" w:rsidRPr="00A867E6" w:rsidRDefault="00F167B3" w:rsidP="00F167B3">
      <w:pPr>
        <w:autoSpaceDE w:val="0"/>
        <w:autoSpaceDN w:val="0"/>
        <w:adjustRightInd w:val="0"/>
        <w:jc w:val="both"/>
        <w:rPr>
          <w:rFonts w:ascii="Times New Roman" w:hAnsi="Times New Roman"/>
          <w:bCs/>
        </w:rPr>
      </w:pPr>
      <w:r w:rsidRPr="00A867E6">
        <w:rPr>
          <w:rFonts w:ascii="Times New Roman" w:hAnsi="Times New Roman"/>
          <w:b/>
          <w:bCs/>
        </w:rPr>
        <w:t xml:space="preserve">Objective:          </w:t>
      </w:r>
      <w:r w:rsidRPr="00A867E6">
        <w:rPr>
          <w:rFonts w:ascii="Times New Roman" w:hAnsi="Times New Roman"/>
          <w:bCs/>
        </w:rPr>
        <w:t>Filtering water to TSS &lt; 5 PPM</w:t>
      </w:r>
    </w:p>
    <w:p w14:paraId="426040FD" w14:textId="0440D9C0" w:rsidR="00F167B3" w:rsidRPr="00A867E6" w:rsidRDefault="00F167B3" w:rsidP="00F167B3">
      <w:pPr>
        <w:autoSpaceDE w:val="0"/>
        <w:autoSpaceDN w:val="0"/>
        <w:adjustRightInd w:val="0"/>
        <w:jc w:val="both"/>
        <w:rPr>
          <w:rFonts w:ascii="Times New Roman" w:hAnsi="Times New Roman"/>
          <w:bCs/>
        </w:rPr>
      </w:pPr>
      <w:r w:rsidRPr="00A867E6">
        <w:rPr>
          <w:rFonts w:ascii="Times New Roman" w:hAnsi="Times New Roman"/>
          <w:b/>
          <w:bCs/>
        </w:rPr>
        <w:t xml:space="preserve">Scope   </w:t>
      </w:r>
      <w:proofErr w:type="gramStart"/>
      <w:r w:rsidRPr="00A867E6">
        <w:rPr>
          <w:rFonts w:ascii="Times New Roman" w:hAnsi="Times New Roman"/>
          <w:b/>
          <w:bCs/>
        </w:rPr>
        <w:t xml:space="preserve"> </w:t>
      </w:r>
      <w:r w:rsidR="004B180B" w:rsidRPr="00A867E6">
        <w:rPr>
          <w:rFonts w:ascii="Times New Roman" w:hAnsi="Times New Roman"/>
          <w:b/>
          <w:bCs/>
        </w:rPr>
        <w:t xml:space="preserve"> :</w:t>
      </w:r>
      <w:proofErr w:type="gramEnd"/>
      <w:r w:rsidRPr="00A867E6">
        <w:rPr>
          <w:rFonts w:ascii="Times New Roman" w:hAnsi="Times New Roman"/>
          <w:b/>
          <w:bCs/>
        </w:rPr>
        <w:t xml:space="preserve">          </w:t>
      </w:r>
      <w:r w:rsidRPr="00A867E6">
        <w:rPr>
          <w:rFonts w:ascii="Times New Roman" w:hAnsi="Times New Roman"/>
          <w:bCs/>
        </w:rPr>
        <w:t>Operation of side stream filter</w:t>
      </w:r>
    </w:p>
    <w:p w14:paraId="01AA1403"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Responsibility:  </w:t>
      </w:r>
      <w:r w:rsidRPr="00A867E6">
        <w:rPr>
          <w:rFonts w:ascii="Times New Roman" w:hAnsi="Times New Roman"/>
          <w:bCs/>
        </w:rPr>
        <w:t>Hot blast stove engineer</w:t>
      </w:r>
    </w:p>
    <w:p w14:paraId="74CE725B" w14:textId="77777777" w:rsidR="00F167B3" w:rsidRPr="00A867E6" w:rsidRDefault="003F36E5" w:rsidP="00F167B3">
      <w:pPr>
        <w:autoSpaceDE w:val="0"/>
        <w:autoSpaceDN w:val="0"/>
        <w:adjustRightInd w:val="0"/>
        <w:jc w:val="both"/>
        <w:rPr>
          <w:rFonts w:ascii="Times New Roman" w:hAnsi="Times New Roman"/>
          <w:b/>
          <w:bCs/>
        </w:rPr>
      </w:pPr>
      <w:r w:rsidRPr="00A867E6">
        <w:rPr>
          <w:rFonts w:ascii="Times New Roman" w:hAnsi="Times New Roman"/>
          <w:b/>
          <w:bCs/>
        </w:rPr>
        <w:t xml:space="preserve">Identified </w:t>
      </w:r>
      <w:r w:rsidR="00F167B3" w:rsidRPr="00A867E6">
        <w:rPr>
          <w:rFonts w:ascii="Times New Roman" w:hAnsi="Times New Roman"/>
          <w:b/>
          <w:bCs/>
        </w:rPr>
        <w:t>Hazards:</w:t>
      </w:r>
    </w:p>
    <w:p w14:paraId="2F0600E6" w14:textId="77777777" w:rsidR="00BD15D7" w:rsidRPr="00B51747" w:rsidRDefault="00BD15D7" w:rsidP="00BD15D7">
      <w:pPr>
        <w:rPr>
          <w:rFonts w:asciiTheme="majorHAnsi" w:hAnsiTheme="majorHAnsi"/>
        </w:rPr>
      </w:pPr>
      <w:r>
        <w:rPr>
          <w:rFonts w:ascii="Times New Roman" w:hAnsi="Times New Roman"/>
          <w:b/>
          <w:bCs/>
        </w:rPr>
        <w:t xml:space="preserve">              </w:t>
      </w:r>
      <w:r w:rsidRPr="00B51747">
        <w:rPr>
          <w:rFonts w:asciiTheme="majorHAnsi" w:hAnsiTheme="majorHAnsi"/>
          <w:b/>
        </w:rPr>
        <w:t>Mechanical hazards</w:t>
      </w:r>
    </w:p>
    <w:p w14:paraId="145D55E4" w14:textId="77777777" w:rsidR="00BD15D7" w:rsidRPr="002A371F" w:rsidRDefault="00BD15D7" w:rsidP="002A371F">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Trapping between the moving parts</w:t>
      </w:r>
    </w:p>
    <w:p w14:paraId="5BB4D99A" w14:textId="77777777" w:rsidR="00BD15D7" w:rsidRPr="002A371F" w:rsidRDefault="00BD15D7" w:rsidP="002A371F">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 xml:space="preserve">Impact of hammer, </w:t>
      </w:r>
      <w:proofErr w:type="gramStart"/>
      <w:r w:rsidRPr="00B51747">
        <w:rPr>
          <w:rFonts w:asciiTheme="majorHAnsi" w:hAnsiTheme="majorHAnsi"/>
          <w:bCs/>
        </w:rPr>
        <w:t>tools</w:t>
      </w:r>
      <w:proofErr w:type="gramEnd"/>
      <w:r w:rsidRPr="00B51747">
        <w:rPr>
          <w:rFonts w:asciiTheme="majorHAnsi" w:hAnsiTheme="majorHAnsi"/>
          <w:bCs/>
        </w:rPr>
        <w:t xml:space="preserve"> and components</w:t>
      </w:r>
    </w:p>
    <w:p w14:paraId="440CD79D"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Fall of materials such as hammer, bolts, spanners, sling items</w:t>
      </w:r>
    </w:p>
    <w:p w14:paraId="3BB886BD"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Material handling hazards in WI/MAINT/12</w:t>
      </w:r>
    </w:p>
    <w:p w14:paraId="3115DF4C"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Cut injuries from sharp edges of items</w:t>
      </w:r>
    </w:p>
    <w:p w14:paraId="2F2429E5"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Failure of sling, chain pulley block</w:t>
      </w:r>
    </w:p>
    <w:p w14:paraId="19681461"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Entanglement of person with pipelines running over ground</w:t>
      </w:r>
    </w:p>
    <w:p w14:paraId="48E28D14"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Entanglement of clothing in rotating motor of pump</w:t>
      </w:r>
    </w:p>
    <w:p w14:paraId="364B08D1"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Slip and fall due to slippery surface</w:t>
      </w:r>
    </w:p>
    <w:p w14:paraId="779DF784"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Impact of compressed air due to compressed air line burst</w:t>
      </w:r>
    </w:p>
    <w:p w14:paraId="022D68A3" w14:textId="77777777" w:rsidR="00BD15D7" w:rsidRPr="00B51747" w:rsidRDefault="00BD15D7" w:rsidP="00BD15D7">
      <w:pPr>
        <w:jc w:val="both"/>
        <w:rPr>
          <w:rFonts w:asciiTheme="majorHAnsi" w:hAnsiTheme="majorHAnsi"/>
          <w:bCs/>
          <w:color w:val="000000" w:themeColor="text1"/>
        </w:rPr>
      </w:pPr>
    </w:p>
    <w:p w14:paraId="2313D510" w14:textId="77777777" w:rsidR="00BD15D7" w:rsidRPr="002A371F" w:rsidRDefault="002A371F" w:rsidP="002A371F">
      <w:pPr>
        <w:rPr>
          <w:rFonts w:asciiTheme="majorHAnsi" w:hAnsiTheme="majorHAnsi"/>
          <w:b/>
          <w:color w:val="000000" w:themeColor="text1"/>
        </w:rPr>
      </w:pPr>
      <w:r>
        <w:rPr>
          <w:rFonts w:asciiTheme="majorHAnsi" w:hAnsiTheme="majorHAnsi"/>
          <w:b/>
          <w:color w:val="000000" w:themeColor="text1"/>
        </w:rPr>
        <w:t>Physical hazard</w:t>
      </w:r>
    </w:p>
    <w:p w14:paraId="4AE181DC"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Falling of person from height.</w:t>
      </w:r>
    </w:p>
    <w:p w14:paraId="483FA47F"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Burn injury to workmen while cutting.</w:t>
      </w:r>
    </w:p>
    <w:p w14:paraId="4C96723B"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Falling of person in the cell of cooling tower.</w:t>
      </w:r>
    </w:p>
    <w:p w14:paraId="42A90FF5"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 xml:space="preserve">Flood due to </w:t>
      </w:r>
      <w:r w:rsidRPr="00B51747">
        <w:rPr>
          <w:rFonts w:asciiTheme="majorHAnsi" w:hAnsiTheme="majorHAnsi"/>
          <w:color w:val="000000" w:themeColor="text1"/>
        </w:rPr>
        <w:t>Side stream filter vessel damage</w:t>
      </w:r>
    </w:p>
    <w:p w14:paraId="6AD611A1" w14:textId="77777777" w:rsidR="00BD15D7" w:rsidRPr="00B51747" w:rsidRDefault="00BD15D7" w:rsidP="00BD15D7">
      <w:pPr>
        <w:pStyle w:val="ListParagraph"/>
        <w:numPr>
          <w:ilvl w:val="0"/>
          <w:numId w:val="12"/>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Suffocation of a person inside vessel while carrying out maintenance of the side stream filter vessel</w:t>
      </w:r>
    </w:p>
    <w:p w14:paraId="316F2F59" w14:textId="77777777" w:rsidR="00BD15D7" w:rsidRPr="00B51747" w:rsidRDefault="00BD15D7" w:rsidP="00BD15D7">
      <w:pPr>
        <w:pStyle w:val="ListParagraph"/>
        <w:numPr>
          <w:ilvl w:val="0"/>
          <w:numId w:val="12"/>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Drowning of a person in cooling tower basin</w:t>
      </w:r>
    </w:p>
    <w:p w14:paraId="11782581" w14:textId="77777777" w:rsidR="00BD15D7" w:rsidRPr="00B51747" w:rsidRDefault="00BD15D7" w:rsidP="00BD15D7">
      <w:pPr>
        <w:jc w:val="both"/>
        <w:rPr>
          <w:rFonts w:asciiTheme="majorHAnsi" w:hAnsiTheme="majorHAnsi"/>
          <w:b/>
          <w:bCs/>
          <w:u w:val="single"/>
        </w:rPr>
      </w:pPr>
      <w:r w:rsidRPr="00B51747">
        <w:rPr>
          <w:rFonts w:asciiTheme="majorHAnsi" w:hAnsiTheme="majorHAnsi"/>
          <w:b/>
          <w:bCs/>
          <w:u w:val="single"/>
        </w:rPr>
        <w:t>Electrical hazards</w:t>
      </w:r>
    </w:p>
    <w:p w14:paraId="494373DE" w14:textId="77777777" w:rsidR="00BD15D7" w:rsidRPr="00B51747" w:rsidRDefault="00BD15D7" w:rsidP="00BD15D7">
      <w:pPr>
        <w:pStyle w:val="ListParagraph"/>
        <w:numPr>
          <w:ilvl w:val="0"/>
          <w:numId w:val="13"/>
        </w:numPr>
        <w:spacing w:after="0" w:line="240" w:lineRule="auto"/>
        <w:jc w:val="both"/>
        <w:rPr>
          <w:rFonts w:asciiTheme="majorHAnsi" w:hAnsiTheme="majorHAnsi"/>
          <w:bCs/>
        </w:rPr>
      </w:pPr>
      <w:r w:rsidRPr="00B51747">
        <w:rPr>
          <w:rFonts w:asciiTheme="majorHAnsi" w:hAnsiTheme="majorHAnsi"/>
          <w:bCs/>
        </w:rPr>
        <w:t xml:space="preserve">Electric shock due to welding </w:t>
      </w:r>
    </w:p>
    <w:p w14:paraId="3BC0F9B8" w14:textId="77777777" w:rsidR="00BD15D7" w:rsidRPr="002A371F" w:rsidRDefault="00BD15D7" w:rsidP="00BD15D7">
      <w:pPr>
        <w:pStyle w:val="ListParagraph"/>
        <w:numPr>
          <w:ilvl w:val="0"/>
          <w:numId w:val="13"/>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Electric shock while carrying out PLC maintenance or Pneumatic valve maintenance.</w:t>
      </w:r>
    </w:p>
    <w:p w14:paraId="7538DB29" w14:textId="77777777" w:rsidR="00BD15D7" w:rsidRPr="00B51747" w:rsidRDefault="00BD15D7" w:rsidP="00BD15D7">
      <w:pPr>
        <w:jc w:val="both"/>
        <w:rPr>
          <w:rFonts w:asciiTheme="majorHAnsi" w:hAnsiTheme="majorHAnsi"/>
          <w:b/>
          <w:bCs/>
          <w:color w:val="7030A0"/>
          <w:u w:val="single"/>
        </w:rPr>
      </w:pPr>
      <w:r w:rsidRPr="00B51747">
        <w:rPr>
          <w:rFonts w:asciiTheme="majorHAnsi" w:hAnsiTheme="majorHAnsi"/>
          <w:b/>
          <w:bCs/>
          <w:u w:val="single"/>
        </w:rPr>
        <w:t>Chemical hazards</w:t>
      </w:r>
    </w:p>
    <w:p w14:paraId="213CB380" w14:textId="77777777" w:rsidR="00BD15D7" w:rsidRPr="00B51747" w:rsidRDefault="00BD15D7" w:rsidP="00BD15D7">
      <w:pPr>
        <w:pStyle w:val="ListParagraph"/>
        <w:numPr>
          <w:ilvl w:val="0"/>
          <w:numId w:val="14"/>
        </w:numPr>
        <w:spacing w:after="0" w:line="240" w:lineRule="auto"/>
        <w:jc w:val="both"/>
        <w:rPr>
          <w:rFonts w:asciiTheme="majorHAnsi" w:hAnsiTheme="majorHAnsi"/>
          <w:bCs/>
          <w:color w:val="000000" w:themeColor="text1"/>
        </w:rPr>
      </w:pPr>
      <w:r w:rsidRPr="00B51747">
        <w:rPr>
          <w:rFonts w:asciiTheme="majorHAnsi" w:hAnsiTheme="majorHAnsi"/>
          <w:bCs/>
          <w:color w:val="000000" w:themeColor="text1"/>
        </w:rPr>
        <w:t>Fire</w:t>
      </w:r>
    </w:p>
    <w:p w14:paraId="30BEF5DD" w14:textId="77777777" w:rsidR="00BD15D7" w:rsidRPr="002A371F" w:rsidRDefault="00BD15D7" w:rsidP="00BD15D7">
      <w:pPr>
        <w:pStyle w:val="ListParagraph"/>
        <w:numPr>
          <w:ilvl w:val="0"/>
          <w:numId w:val="14"/>
        </w:numPr>
        <w:spacing w:after="0" w:line="240" w:lineRule="auto"/>
        <w:jc w:val="both"/>
        <w:rPr>
          <w:rFonts w:asciiTheme="majorHAnsi" w:hAnsiTheme="majorHAnsi"/>
          <w:bCs/>
        </w:rPr>
      </w:pPr>
      <w:r w:rsidRPr="00B51747">
        <w:rPr>
          <w:rFonts w:asciiTheme="majorHAnsi" w:hAnsiTheme="majorHAnsi"/>
          <w:bCs/>
        </w:rPr>
        <w:t>Contact with chemically treated water</w:t>
      </w:r>
    </w:p>
    <w:p w14:paraId="28EAFA40" w14:textId="77777777" w:rsidR="00BD15D7" w:rsidRPr="00B51747" w:rsidRDefault="00BD15D7" w:rsidP="00BD15D7">
      <w:pPr>
        <w:jc w:val="both"/>
        <w:rPr>
          <w:rFonts w:asciiTheme="majorHAnsi" w:hAnsiTheme="majorHAnsi"/>
          <w:b/>
          <w:bCs/>
          <w:u w:val="single"/>
        </w:rPr>
      </w:pPr>
      <w:r w:rsidRPr="00B51747">
        <w:rPr>
          <w:rFonts w:asciiTheme="majorHAnsi" w:hAnsiTheme="majorHAnsi"/>
          <w:b/>
          <w:bCs/>
          <w:u w:val="single"/>
        </w:rPr>
        <w:t>Behavioral</w:t>
      </w:r>
    </w:p>
    <w:p w14:paraId="598F305B" w14:textId="77777777" w:rsidR="00BD15D7" w:rsidRPr="00B51747" w:rsidRDefault="00BD15D7" w:rsidP="00BD15D7">
      <w:pPr>
        <w:pStyle w:val="BodyText2"/>
        <w:spacing w:line="340" w:lineRule="atLeast"/>
        <w:rPr>
          <w:rFonts w:asciiTheme="majorHAnsi" w:hAnsiTheme="majorHAnsi"/>
          <w:bCs/>
          <w:color w:val="000000" w:themeColor="text1"/>
        </w:rPr>
      </w:pPr>
      <w:r w:rsidRPr="00B51747">
        <w:rPr>
          <w:rFonts w:asciiTheme="majorHAnsi" w:hAnsiTheme="majorHAnsi"/>
          <w:bCs/>
          <w:color w:val="000000" w:themeColor="text1"/>
        </w:rPr>
        <w:t>1. Not adhering to WI or use of PPE</w:t>
      </w:r>
    </w:p>
    <w:p w14:paraId="653EFB5B" w14:textId="77777777" w:rsidR="00BD15D7" w:rsidRPr="00B51747" w:rsidRDefault="00BD15D7" w:rsidP="00BD15D7">
      <w:pPr>
        <w:pStyle w:val="BodyText2"/>
        <w:spacing w:line="340" w:lineRule="atLeast"/>
        <w:rPr>
          <w:rFonts w:asciiTheme="majorHAnsi" w:hAnsiTheme="majorHAnsi"/>
          <w:bCs/>
          <w:color w:val="000000" w:themeColor="text1"/>
        </w:rPr>
      </w:pPr>
      <w:r w:rsidRPr="00B51747">
        <w:rPr>
          <w:rFonts w:asciiTheme="majorHAnsi" w:hAnsiTheme="majorHAnsi"/>
          <w:bCs/>
          <w:color w:val="000000" w:themeColor="text1"/>
        </w:rPr>
        <w:t>2. Following improper sequence of valve operation</w:t>
      </w:r>
      <w:r w:rsidRPr="00B51747">
        <w:rPr>
          <w:rFonts w:asciiTheme="majorHAnsi" w:hAnsiTheme="majorHAnsi"/>
          <w:bCs/>
          <w:color w:val="000000" w:themeColor="text1"/>
        </w:rPr>
        <w:tab/>
      </w:r>
    </w:p>
    <w:p w14:paraId="3C3DCC44" w14:textId="77777777" w:rsidR="00BD15D7" w:rsidRPr="00B51747" w:rsidRDefault="00BD15D7" w:rsidP="00BD15D7">
      <w:pPr>
        <w:pStyle w:val="BodyText2"/>
        <w:spacing w:line="340" w:lineRule="atLeast"/>
        <w:rPr>
          <w:rFonts w:asciiTheme="majorHAnsi" w:hAnsiTheme="majorHAnsi"/>
          <w:bCs/>
          <w:color w:val="000000" w:themeColor="text1"/>
        </w:rPr>
      </w:pPr>
    </w:p>
    <w:p w14:paraId="29D2305C" w14:textId="77777777" w:rsidR="00BD15D7" w:rsidRPr="00B51747" w:rsidRDefault="00BD15D7" w:rsidP="00BD15D7">
      <w:pPr>
        <w:pStyle w:val="BodyText2"/>
        <w:spacing w:line="340" w:lineRule="atLeast"/>
        <w:rPr>
          <w:rFonts w:asciiTheme="majorHAnsi" w:hAnsiTheme="majorHAnsi"/>
          <w:b/>
          <w:bCs/>
          <w:u w:val="single"/>
        </w:rPr>
      </w:pPr>
      <w:r w:rsidRPr="00B51747">
        <w:rPr>
          <w:rFonts w:asciiTheme="majorHAnsi" w:hAnsiTheme="majorHAnsi"/>
          <w:b/>
          <w:bCs/>
          <w:u w:val="single"/>
        </w:rPr>
        <w:t>Health Hazards</w:t>
      </w:r>
    </w:p>
    <w:p w14:paraId="39069EB0" w14:textId="161075FC" w:rsidR="00F167B3" w:rsidRDefault="00BD15D7" w:rsidP="004B180B">
      <w:pPr>
        <w:pStyle w:val="BodyText2"/>
        <w:numPr>
          <w:ilvl w:val="0"/>
          <w:numId w:val="15"/>
        </w:numPr>
        <w:spacing w:after="0" w:line="340" w:lineRule="atLeast"/>
        <w:rPr>
          <w:rFonts w:asciiTheme="majorHAnsi" w:hAnsiTheme="majorHAnsi"/>
          <w:bCs/>
          <w:color w:val="000000" w:themeColor="text1"/>
        </w:rPr>
      </w:pPr>
      <w:r w:rsidRPr="00B51747">
        <w:rPr>
          <w:rFonts w:asciiTheme="majorHAnsi" w:hAnsiTheme="majorHAnsi"/>
          <w:bCs/>
          <w:color w:val="000000" w:themeColor="text1"/>
        </w:rPr>
        <w:lastRenderedPageBreak/>
        <w:t>Contact of chemically treated cooling water causing allergies</w:t>
      </w:r>
    </w:p>
    <w:p w14:paraId="108B0BBB" w14:textId="278C329E" w:rsidR="008120CC" w:rsidRDefault="008120CC" w:rsidP="008120CC">
      <w:pPr>
        <w:pStyle w:val="BodyText2"/>
        <w:spacing w:after="0" w:line="340" w:lineRule="atLeast"/>
        <w:ind w:left="720"/>
        <w:rPr>
          <w:rFonts w:asciiTheme="majorHAnsi" w:hAnsiTheme="majorHAnsi"/>
          <w:bCs/>
          <w:color w:val="000000" w:themeColor="text1"/>
        </w:rPr>
      </w:pPr>
      <w:r>
        <w:rPr>
          <w:rFonts w:asciiTheme="majorHAnsi" w:hAnsiTheme="majorHAnsi"/>
          <w:bCs/>
          <w:color w:val="000000" w:themeColor="text1"/>
        </w:rPr>
        <w:t>Environmental aspect</w:t>
      </w:r>
    </w:p>
    <w:p w14:paraId="487E98F6" w14:textId="23C6C276" w:rsidR="008120CC" w:rsidRDefault="008120CC" w:rsidP="008120CC">
      <w:pPr>
        <w:pStyle w:val="BodyText2"/>
        <w:numPr>
          <w:ilvl w:val="0"/>
          <w:numId w:val="16"/>
        </w:numPr>
        <w:spacing w:after="0" w:line="340" w:lineRule="atLeast"/>
        <w:rPr>
          <w:rFonts w:asciiTheme="majorHAnsi" w:hAnsiTheme="majorHAnsi"/>
          <w:bCs/>
          <w:color w:val="000000" w:themeColor="text1"/>
        </w:rPr>
      </w:pPr>
      <w:r>
        <w:rPr>
          <w:rFonts w:asciiTheme="majorHAnsi" w:hAnsiTheme="majorHAnsi"/>
          <w:bCs/>
          <w:color w:val="000000" w:themeColor="text1"/>
        </w:rPr>
        <w:t>Use of water</w:t>
      </w:r>
    </w:p>
    <w:p w14:paraId="1B1EE676" w14:textId="05E8F661" w:rsidR="008120CC" w:rsidRDefault="008120CC" w:rsidP="008120CC">
      <w:pPr>
        <w:pStyle w:val="BodyText2"/>
        <w:numPr>
          <w:ilvl w:val="0"/>
          <w:numId w:val="16"/>
        </w:numPr>
        <w:spacing w:after="0" w:line="340" w:lineRule="atLeast"/>
        <w:rPr>
          <w:rFonts w:asciiTheme="majorHAnsi" w:hAnsiTheme="majorHAnsi"/>
          <w:bCs/>
          <w:color w:val="000000" w:themeColor="text1"/>
        </w:rPr>
      </w:pPr>
      <w:r>
        <w:rPr>
          <w:rFonts w:asciiTheme="majorHAnsi" w:hAnsiTheme="majorHAnsi"/>
          <w:bCs/>
          <w:color w:val="000000" w:themeColor="text1"/>
        </w:rPr>
        <w:t>Generation of slurry</w:t>
      </w:r>
    </w:p>
    <w:p w14:paraId="05E0371B" w14:textId="77777777" w:rsidR="008120CC" w:rsidRPr="004B180B" w:rsidRDefault="008120CC" w:rsidP="00462E45">
      <w:pPr>
        <w:pStyle w:val="BodyText2"/>
        <w:spacing w:after="0" w:line="340" w:lineRule="atLeast"/>
        <w:ind w:left="720"/>
        <w:rPr>
          <w:rFonts w:asciiTheme="majorHAnsi" w:hAnsiTheme="majorHAnsi"/>
          <w:bCs/>
          <w:color w:val="000000" w:themeColor="text1"/>
        </w:rPr>
      </w:pPr>
    </w:p>
    <w:p w14:paraId="4E029EE0"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 Side filter in service mode.</w:t>
      </w:r>
    </w:p>
    <w:p w14:paraId="5595E884" w14:textId="77777777" w:rsidR="00F167B3" w:rsidRPr="00A867E6" w:rsidRDefault="00F167B3" w:rsidP="0097323E">
      <w:pPr>
        <w:pStyle w:val="WW-PlainText"/>
        <w:numPr>
          <w:ilvl w:val="0"/>
          <w:numId w:val="7"/>
        </w:numPr>
        <w:jc w:val="both"/>
        <w:rPr>
          <w:rFonts w:ascii="Times New Roman" w:hAnsi="Times New Roman"/>
          <w:sz w:val="22"/>
          <w:szCs w:val="22"/>
        </w:rPr>
      </w:pPr>
      <w:r w:rsidRPr="00A867E6">
        <w:rPr>
          <w:rFonts w:ascii="Times New Roman" w:hAnsi="Times New Roman"/>
          <w:bCs/>
          <w:sz w:val="22"/>
          <w:szCs w:val="22"/>
        </w:rPr>
        <w:t>Unauthorized</w:t>
      </w:r>
      <w:r w:rsidRPr="00A867E6">
        <w:rPr>
          <w:rFonts w:ascii="Times New Roman" w:hAnsi="Times New Roman"/>
          <w:sz w:val="22"/>
          <w:szCs w:val="22"/>
        </w:rPr>
        <w:t xml:space="preserve"> </w:t>
      </w:r>
      <w:r w:rsidRPr="00A867E6">
        <w:rPr>
          <w:rFonts w:ascii="Times New Roman" w:hAnsi="Times New Roman"/>
          <w:bCs/>
          <w:sz w:val="22"/>
          <w:szCs w:val="22"/>
        </w:rPr>
        <w:t>operation or repair of any equipment is a punishable offence</w:t>
      </w:r>
    </w:p>
    <w:p w14:paraId="7305F46E"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Open the pump suction valve of the cooling tower cell to be taken in line.</w:t>
      </w:r>
    </w:p>
    <w:p w14:paraId="467F100E"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Start the pump</w:t>
      </w:r>
    </w:p>
    <w:p w14:paraId="1397B8BD"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To fill the filter, open the inlet valve (V1) and open the air release valve (V6)   </w:t>
      </w:r>
    </w:p>
    <w:p w14:paraId="3E96E15C"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Close air release valve (V6) after water is seen flowing from it</w:t>
      </w:r>
    </w:p>
    <w:p w14:paraId="3D5050D3"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Open discharge valve (V2) to cooling tower</w:t>
      </w:r>
    </w:p>
    <w:p w14:paraId="4D3996A7"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Check the flow physically and differential pressure gauge and note down the reading.</w:t>
      </w:r>
    </w:p>
    <w:p w14:paraId="35556301"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Ensure followings valves, backwash inlet V3, backwash outlet V4, raise outlet drain V5 are kept close during filtration process.</w:t>
      </w:r>
    </w:p>
    <w:p w14:paraId="22208C63" w14:textId="307B66B8" w:rsidR="00F167B3" w:rsidRPr="004B180B" w:rsidRDefault="00F167B3" w:rsidP="00F167B3">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In case of changeover of cell first open the suction valve of the pump to be taken in line and then close the suction valve of the cell which was in line.</w:t>
      </w:r>
    </w:p>
    <w:p w14:paraId="55B6704E"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Back wash procedure if differential pressure is more than 0.8kg/cm2 or every 24 </w:t>
      </w:r>
      <w:proofErr w:type="spellStart"/>
      <w:r w:rsidRPr="00A867E6">
        <w:rPr>
          <w:rFonts w:ascii="Times New Roman" w:hAnsi="Times New Roman"/>
          <w:b/>
          <w:bCs/>
        </w:rPr>
        <w:t>hrs</w:t>
      </w:r>
      <w:proofErr w:type="spellEnd"/>
      <w:r w:rsidRPr="00A867E6">
        <w:rPr>
          <w:rFonts w:ascii="Times New Roman" w:hAnsi="Times New Roman"/>
          <w:b/>
          <w:bCs/>
        </w:rPr>
        <w:t xml:space="preserve"> whichever is earlier.</w:t>
      </w:r>
    </w:p>
    <w:p w14:paraId="52FF3EF8"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1. Ensure cooling tower level should be full.</w:t>
      </w:r>
    </w:p>
    <w:p w14:paraId="251F99BF"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2. Close the filter inlet (V1) and outlet (V2) valves.</w:t>
      </w:r>
    </w:p>
    <w:p w14:paraId="4859EC35"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3. Open inlet (V3) and outlet (V4) valves of the filter.</w:t>
      </w:r>
    </w:p>
    <w:p w14:paraId="3CC79375"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4. Run the system for 10 minutes</w:t>
      </w:r>
    </w:p>
    <w:p w14:paraId="4F70C00D"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5. Check for clear water.</w:t>
      </w:r>
    </w:p>
    <w:p w14:paraId="338496AE"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6. Reverse the process from top to bottom.</w:t>
      </w:r>
    </w:p>
    <w:p w14:paraId="00955088"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7. Take filter in service.</w:t>
      </w:r>
    </w:p>
    <w:p w14:paraId="7B3F112C" w14:textId="77777777" w:rsidR="00F167B3" w:rsidRPr="00A867E6" w:rsidRDefault="00F167B3" w:rsidP="002A371F">
      <w:pPr>
        <w:autoSpaceDE w:val="0"/>
        <w:autoSpaceDN w:val="0"/>
        <w:adjustRightInd w:val="0"/>
        <w:spacing w:after="0"/>
        <w:jc w:val="both"/>
        <w:rPr>
          <w:rFonts w:ascii="Times New Roman" w:hAnsi="Times New Roman"/>
          <w:b/>
          <w:bCs/>
          <w:color w:val="C00000"/>
        </w:rPr>
      </w:pPr>
    </w:p>
    <w:p w14:paraId="3D82C5CA"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The side stream filter will work in total Auto mode and any deviation will be indicated in the BF II control room.</w:t>
      </w:r>
    </w:p>
    <w:p w14:paraId="5CEA9EB0"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Technical details </w:t>
      </w:r>
    </w:p>
    <w:p w14:paraId="2FD6AAA4"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Service operation: Discharge flow rate: 100 m3/hr. time of operation: 24 </w:t>
      </w:r>
      <w:r w:rsidR="002A371F" w:rsidRPr="00A867E6">
        <w:rPr>
          <w:rFonts w:ascii="Times New Roman" w:hAnsi="Times New Roman"/>
          <w:bCs/>
        </w:rPr>
        <w:t>hr.</w:t>
      </w:r>
    </w:p>
    <w:p w14:paraId="595D3436"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Drain down </w:t>
      </w:r>
      <w:r w:rsidR="002A371F" w:rsidRPr="00A867E6">
        <w:rPr>
          <w:rFonts w:ascii="Times New Roman" w:hAnsi="Times New Roman"/>
          <w:bCs/>
        </w:rPr>
        <w:t>operation:</w:t>
      </w:r>
      <w:r w:rsidRPr="00A867E6">
        <w:rPr>
          <w:rFonts w:ascii="Times New Roman" w:hAnsi="Times New Roman"/>
          <w:bCs/>
        </w:rPr>
        <w:t xml:space="preserve"> flow rate: nil   time: 5 min.</w:t>
      </w:r>
    </w:p>
    <w:p w14:paraId="67A8E544"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Backwash operation: flow rate: 100 m3/hr. time: 10 min. to be in line when differential pressure – 0.8 kg/cm2 or after 24 hrs. Whichever is first or once in each shift, depending upon the inlet/outlet TSS.</w:t>
      </w:r>
    </w:p>
    <w:p w14:paraId="55703FE3"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Rinse operation; flow rate: 100 m3/</w:t>
      </w:r>
      <w:proofErr w:type="spellStart"/>
      <w:r w:rsidRPr="00A867E6">
        <w:rPr>
          <w:rFonts w:ascii="Times New Roman" w:hAnsi="Times New Roman"/>
          <w:bCs/>
        </w:rPr>
        <w:t>hr</w:t>
      </w:r>
      <w:proofErr w:type="spellEnd"/>
      <w:r w:rsidRPr="00A867E6">
        <w:rPr>
          <w:rFonts w:ascii="Times New Roman" w:hAnsi="Times New Roman"/>
          <w:bCs/>
        </w:rPr>
        <w:t xml:space="preserve"> time: 5 min after back wash.</w:t>
      </w:r>
    </w:p>
    <w:p w14:paraId="4E4FCDAB" w14:textId="56D08BD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Vessel </w:t>
      </w:r>
      <w:proofErr w:type="gramStart"/>
      <w:r w:rsidRPr="00A867E6">
        <w:rPr>
          <w:rFonts w:ascii="Times New Roman" w:hAnsi="Times New Roman"/>
          <w:bCs/>
        </w:rPr>
        <w:t>fill</w:t>
      </w:r>
      <w:proofErr w:type="gramEnd"/>
      <w:r w:rsidRPr="00A867E6">
        <w:rPr>
          <w:rFonts w:ascii="Times New Roman" w:hAnsi="Times New Roman"/>
          <w:bCs/>
        </w:rPr>
        <w:t xml:space="preserve"> operation</w:t>
      </w:r>
      <w:r w:rsidR="004B180B" w:rsidRPr="00A867E6">
        <w:rPr>
          <w:rFonts w:ascii="Times New Roman" w:hAnsi="Times New Roman"/>
          <w:bCs/>
        </w:rPr>
        <w:t>.:</w:t>
      </w:r>
      <w:r w:rsidR="002A371F" w:rsidRPr="00A867E6">
        <w:rPr>
          <w:rFonts w:ascii="Times New Roman" w:hAnsi="Times New Roman"/>
          <w:bCs/>
        </w:rPr>
        <w:t xml:space="preserve"> Flow</w:t>
      </w:r>
      <w:r w:rsidRPr="00A867E6">
        <w:rPr>
          <w:rFonts w:ascii="Times New Roman" w:hAnsi="Times New Roman"/>
          <w:bCs/>
        </w:rPr>
        <w:t xml:space="preserve"> rate: 100 m3/</w:t>
      </w:r>
      <w:proofErr w:type="spellStart"/>
      <w:r w:rsidR="002A371F" w:rsidRPr="00A867E6">
        <w:rPr>
          <w:rFonts w:ascii="Times New Roman" w:hAnsi="Times New Roman"/>
          <w:bCs/>
        </w:rPr>
        <w:t>hr</w:t>
      </w:r>
      <w:proofErr w:type="spellEnd"/>
      <w:r w:rsidR="002A371F" w:rsidRPr="00A867E6">
        <w:rPr>
          <w:rFonts w:ascii="Times New Roman" w:hAnsi="Times New Roman"/>
          <w:bCs/>
        </w:rPr>
        <w:t xml:space="preserve"> time</w:t>
      </w:r>
      <w:r w:rsidRPr="00A867E6">
        <w:rPr>
          <w:rFonts w:ascii="Times New Roman" w:hAnsi="Times New Roman"/>
          <w:bCs/>
        </w:rPr>
        <w:t>: 2 min.</w:t>
      </w:r>
    </w:p>
    <w:p w14:paraId="6691E9AB" w14:textId="77777777" w:rsidR="00F167B3" w:rsidRPr="00A867E6" w:rsidRDefault="00F167B3" w:rsidP="00F167B3">
      <w:pPr>
        <w:autoSpaceDE w:val="0"/>
        <w:autoSpaceDN w:val="0"/>
        <w:adjustRightInd w:val="0"/>
        <w:jc w:val="both"/>
        <w:rPr>
          <w:rFonts w:ascii="Times New Roman" w:hAnsi="Times New Roman"/>
          <w:bCs/>
        </w:rPr>
      </w:pPr>
    </w:p>
    <w:p w14:paraId="06BE2914" w14:textId="7D0072CA"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b/>
          <w:bCs/>
        </w:rPr>
        <w:t xml:space="preserve">SAFETY, PRECAUTIONS AND DO AND DO NOT’s </w:t>
      </w:r>
      <w:r w:rsidR="004B180B" w:rsidRPr="00A867E6">
        <w:rPr>
          <w:rFonts w:ascii="Times New Roman" w:hAnsi="Times New Roman"/>
          <w:b/>
          <w:bCs/>
        </w:rPr>
        <w:t>GUIDELINES</w:t>
      </w:r>
      <w:r w:rsidR="002A371F" w:rsidRPr="00A867E6">
        <w:rPr>
          <w:rFonts w:ascii="Times New Roman" w:hAnsi="Times New Roman"/>
          <w:b/>
          <w:bCs/>
        </w:rPr>
        <w:t>:</w:t>
      </w:r>
    </w:p>
    <w:p w14:paraId="483AA394" w14:textId="77777777" w:rsidR="00F167B3" w:rsidRPr="00A867E6" w:rsidRDefault="002A371F" w:rsidP="00F167B3">
      <w:pPr>
        <w:autoSpaceDE w:val="0"/>
        <w:autoSpaceDN w:val="0"/>
        <w:adjustRightInd w:val="0"/>
        <w:jc w:val="both"/>
        <w:rPr>
          <w:rFonts w:ascii="Times New Roman" w:hAnsi="Times New Roman"/>
        </w:rPr>
      </w:pPr>
      <w:r w:rsidRPr="00A867E6">
        <w:rPr>
          <w:rFonts w:ascii="Times New Roman" w:hAnsi="Times New Roman"/>
          <w:b/>
          <w:bCs/>
        </w:rPr>
        <w:t>DO’s:</w:t>
      </w:r>
    </w:p>
    <w:p w14:paraId="0CA25144" w14:textId="77777777"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t>To operate the plant strictly as per the basic guidelines provided for necessary process inputs.</w:t>
      </w:r>
    </w:p>
    <w:p w14:paraId="4A1451C7" w14:textId="77777777"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t>To operate the plant by the trained and experienced persons only.</w:t>
      </w:r>
    </w:p>
    <w:p w14:paraId="0892225A" w14:textId="6C860BDB"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lastRenderedPageBreak/>
        <w:t xml:space="preserve">To follow the safety </w:t>
      </w:r>
      <w:r w:rsidR="004B180B" w:rsidRPr="00A867E6">
        <w:rPr>
          <w:rFonts w:ascii="Times New Roman" w:hAnsi="Times New Roman"/>
        </w:rPr>
        <w:t>guidelines</w:t>
      </w:r>
      <w:r w:rsidRPr="00A867E6">
        <w:rPr>
          <w:rFonts w:ascii="Times New Roman" w:hAnsi="Times New Roman"/>
        </w:rPr>
        <w:t xml:space="preserve"> provided for the Mechanical, Electrical </w:t>
      </w:r>
      <w:proofErr w:type="spellStart"/>
      <w:r w:rsidRPr="00A867E6">
        <w:rPr>
          <w:rFonts w:ascii="Times New Roman" w:hAnsi="Times New Roman"/>
        </w:rPr>
        <w:t>equipments</w:t>
      </w:r>
      <w:proofErr w:type="spellEnd"/>
      <w:r w:rsidRPr="00A867E6">
        <w:rPr>
          <w:rFonts w:ascii="Times New Roman" w:hAnsi="Times New Roman"/>
        </w:rPr>
        <w:t xml:space="preserve"> and handling of filter media.</w:t>
      </w:r>
    </w:p>
    <w:p w14:paraId="693C8F1D"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To always ensure the system vessels are full of water and free of air, during the plant operation.</w:t>
      </w:r>
    </w:p>
    <w:p w14:paraId="534B431F"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record the plant parameters during regular operation for review and evaluate the performance of the system components and </w:t>
      </w:r>
      <w:r w:rsidR="00214EF5" w:rsidRPr="00A867E6">
        <w:rPr>
          <w:rFonts w:ascii="Times New Roman" w:hAnsi="Times New Roman"/>
        </w:rPr>
        <w:t>equipment</w:t>
      </w:r>
      <w:r w:rsidRPr="00A867E6">
        <w:rPr>
          <w:rFonts w:ascii="Times New Roman" w:hAnsi="Times New Roman"/>
        </w:rPr>
        <w:t>.</w:t>
      </w:r>
    </w:p>
    <w:p w14:paraId="095AD235"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record replacements of spares for </w:t>
      </w:r>
      <w:r w:rsidR="00214EF5" w:rsidRPr="00A867E6">
        <w:rPr>
          <w:rFonts w:ascii="Times New Roman" w:hAnsi="Times New Roman"/>
        </w:rPr>
        <w:t>equipment</w:t>
      </w:r>
      <w:r w:rsidRPr="00A867E6">
        <w:rPr>
          <w:rFonts w:ascii="Times New Roman" w:hAnsi="Times New Roman"/>
        </w:rPr>
        <w:t xml:space="preserve"> and to maintain individual history cards for each equipment.</w:t>
      </w:r>
    </w:p>
    <w:p w14:paraId="7C3EFBD7" w14:textId="26E249CB"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always use original spares to </w:t>
      </w:r>
      <w:r w:rsidR="004B180B" w:rsidRPr="00A867E6">
        <w:rPr>
          <w:rFonts w:ascii="Times New Roman" w:hAnsi="Times New Roman"/>
        </w:rPr>
        <w:t>safeguard</w:t>
      </w:r>
      <w:r w:rsidRPr="00A867E6">
        <w:rPr>
          <w:rFonts w:ascii="Times New Roman" w:hAnsi="Times New Roman"/>
        </w:rPr>
        <w:t xml:space="preserve"> the overall integrity and reliability of the system against loss of performance.</w:t>
      </w:r>
    </w:p>
    <w:p w14:paraId="175056FA"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implement the preventive maintenance schedule for </w:t>
      </w:r>
      <w:r w:rsidR="00214EF5" w:rsidRPr="00A867E6">
        <w:rPr>
          <w:rFonts w:ascii="Times New Roman" w:hAnsi="Times New Roman"/>
        </w:rPr>
        <w:t>equipment</w:t>
      </w:r>
      <w:r w:rsidR="002A371F">
        <w:rPr>
          <w:rFonts w:ascii="Times New Roman" w:hAnsi="Times New Roman"/>
        </w:rPr>
        <w:t xml:space="preserve"> to prevent un</w:t>
      </w:r>
      <w:r w:rsidRPr="00A867E6">
        <w:rPr>
          <w:rFonts w:ascii="Times New Roman" w:hAnsi="Times New Roman"/>
        </w:rPr>
        <w:t xml:space="preserve">expected break down of </w:t>
      </w:r>
      <w:r w:rsidR="00214EF5" w:rsidRPr="00A867E6">
        <w:rPr>
          <w:rFonts w:ascii="Times New Roman" w:hAnsi="Times New Roman"/>
        </w:rPr>
        <w:t>equipment</w:t>
      </w:r>
      <w:r w:rsidRPr="00A867E6">
        <w:rPr>
          <w:rFonts w:ascii="Times New Roman" w:hAnsi="Times New Roman"/>
        </w:rPr>
        <w:t xml:space="preserve"> and the system.</w:t>
      </w:r>
    </w:p>
    <w:p w14:paraId="00256FA5"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ensure that the system is operated within the capacity designed and to request for our guidance whenever required especially if there </w:t>
      </w:r>
      <w:proofErr w:type="gramStart"/>
      <w:r w:rsidRPr="00A867E6">
        <w:rPr>
          <w:rFonts w:ascii="Times New Roman" w:hAnsi="Times New Roman"/>
        </w:rPr>
        <w:t>is</w:t>
      </w:r>
      <w:proofErr w:type="gramEnd"/>
      <w:r w:rsidRPr="00A867E6">
        <w:rPr>
          <w:rFonts w:ascii="Times New Roman" w:hAnsi="Times New Roman"/>
        </w:rPr>
        <w:t xml:space="preserve"> any major deviations in the raw water quality.</w:t>
      </w:r>
    </w:p>
    <w:p w14:paraId="3738B09C" w14:textId="77777777" w:rsidR="00F167B3" w:rsidRPr="00A867E6" w:rsidRDefault="00F167B3" w:rsidP="0097323E">
      <w:pPr>
        <w:pStyle w:val="ListParagraph"/>
        <w:numPr>
          <w:ilvl w:val="0"/>
          <w:numId w:val="2"/>
        </w:numPr>
        <w:spacing w:after="0" w:line="240" w:lineRule="auto"/>
        <w:jc w:val="both"/>
        <w:rPr>
          <w:rFonts w:ascii="Times New Roman" w:hAnsi="Times New Roman"/>
          <w:color w:val="000000"/>
        </w:rPr>
      </w:pPr>
      <w:r w:rsidRPr="00A867E6">
        <w:rPr>
          <w:rFonts w:ascii="Times New Roman" w:hAnsi="Times New Roman"/>
          <w:color w:val="000000"/>
        </w:rPr>
        <w:t>Any maintenance activity shall be carried out only after electrical shut down of the system.</w:t>
      </w:r>
    </w:p>
    <w:p w14:paraId="14DC15D6" w14:textId="77777777" w:rsidR="00F167B3" w:rsidRPr="00A867E6" w:rsidRDefault="00F167B3" w:rsidP="0097323E">
      <w:pPr>
        <w:pStyle w:val="ListParagraph"/>
        <w:numPr>
          <w:ilvl w:val="0"/>
          <w:numId w:val="2"/>
        </w:numPr>
        <w:spacing w:after="0" w:line="240" w:lineRule="auto"/>
        <w:contextualSpacing w:val="0"/>
        <w:jc w:val="both"/>
        <w:rPr>
          <w:rFonts w:ascii="Times New Roman" w:hAnsi="Times New Roman"/>
          <w:color w:val="000000"/>
        </w:rPr>
      </w:pPr>
      <w:r w:rsidRPr="00A867E6">
        <w:rPr>
          <w:rFonts w:ascii="Times New Roman" w:hAnsi="Times New Roman"/>
          <w:color w:val="000000"/>
        </w:rPr>
        <w:t xml:space="preserve">Only </w:t>
      </w:r>
      <w:r w:rsidR="002A371F" w:rsidRPr="00A867E6">
        <w:rPr>
          <w:rFonts w:ascii="Times New Roman" w:hAnsi="Times New Roman"/>
          <w:color w:val="000000"/>
        </w:rPr>
        <w:t>authorized</w:t>
      </w:r>
      <w:r w:rsidRPr="00A867E6">
        <w:rPr>
          <w:rFonts w:ascii="Times New Roman" w:hAnsi="Times New Roman"/>
          <w:color w:val="000000"/>
        </w:rPr>
        <w:t xml:space="preserve"> personnel shall open the PLC panel</w:t>
      </w:r>
    </w:p>
    <w:p w14:paraId="5A3E6757" w14:textId="77777777" w:rsidR="00F167B3" w:rsidRPr="00A867E6" w:rsidRDefault="00F167B3" w:rsidP="0097323E">
      <w:pPr>
        <w:pStyle w:val="ListParagraph"/>
        <w:numPr>
          <w:ilvl w:val="0"/>
          <w:numId w:val="6"/>
        </w:numPr>
        <w:spacing w:after="0" w:line="240" w:lineRule="auto"/>
        <w:jc w:val="both"/>
        <w:rPr>
          <w:rFonts w:ascii="Times New Roman" w:hAnsi="Times New Roman"/>
          <w:color w:val="000000"/>
        </w:rPr>
      </w:pPr>
      <w:r w:rsidRPr="00A867E6">
        <w:rPr>
          <w:rFonts w:ascii="Times New Roman" w:hAnsi="Times New Roman"/>
          <w:color w:val="000000"/>
        </w:rPr>
        <w:t>In case of any alarm sounded from PLC panel emergency stop on the PLC panel to be operated and Instrumentation shift technician to be informed.</w:t>
      </w:r>
    </w:p>
    <w:p w14:paraId="270F6214" w14:textId="77777777" w:rsidR="00F167B3" w:rsidRPr="00A867E6" w:rsidRDefault="00F167B3" w:rsidP="0097323E">
      <w:pPr>
        <w:pStyle w:val="ListParagraph"/>
        <w:numPr>
          <w:ilvl w:val="0"/>
          <w:numId w:val="6"/>
        </w:numPr>
        <w:spacing w:after="0" w:line="240" w:lineRule="auto"/>
        <w:jc w:val="both"/>
        <w:rPr>
          <w:rFonts w:ascii="Times New Roman" w:hAnsi="Times New Roman"/>
          <w:color w:val="000000"/>
        </w:rPr>
      </w:pPr>
      <w:r w:rsidRPr="00A867E6">
        <w:rPr>
          <w:rFonts w:ascii="Times New Roman" w:hAnsi="Times New Roman"/>
          <w:color w:val="000000"/>
        </w:rPr>
        <w:t>If the cooling tower cell level goes down, side stream filter to be stopped by operating Emergency stop from PLC panel and Instrumentation shift technician to be informed.</w:t>
      </w:r>
    </w:p>
    <w:p w14:paraId="14325B35" w14:textId="77777777" w:rsidR="00F167B3" w:rsidRPr="00A867E6" w:rsidRDefault="00F167B3" w:rsidP="00F167B3">
      <w:pPr>
        <w:autoSpaceDE w:val="0"/>
        <w:autoSpaceDN w:val="0"/>
        <w:adjustRightInd w:val="0"/>
        <w:jc w:val="both"/>
        <w:rPr>
          <w:rFonts w:ascii="Times New Roman" w:hAnsi="Times New Roman"/>
          <w:b/>
          <w:bCs/>
        </w:rPr>
      </w:pPr>
    </w:p>
    <w:p w14:paraId="6AE1ADBC"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DO NOT’s</w:t>
      </w:r>
    </w:p>
    <w:p w14:paraId="6ED2E8F3"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Do not operate the system when the feed water limiting factors are not as per our recommended specifications</w:t>
      </w:r>
    </w:p>
    <w:p w14:paraId="2C3FA299"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Do not use </w:t>
      </w:r>
      <w:r w:rsidR="00214EF5" w:rsidRPr="00A867E6">
        <w:rPr>
          <w:rFonts w:ascii="Times New Roman" w:hAnsi="Times New Roman"/>
        </w:rPr>
        <w:t>substandard</w:t>
      </w:r>
      <w:r w:rsidRPr="00A867E6">
        <w:rPr>
          <w:rFonts w:ascii="Times New Roman" w:hAnsi="Times New Roman"/>
        </w:rPr>
        <w:t xml:space="preserve"> and duplicate spares for </w:t>
      </w:r>
      <w:r w:rsidR="00214EF5" w:rsidRPr="00A867E6">
        <w:rPr>
          <w:rFonts w:ascii="Times New Roman" w:hAnsi="Times New Roman"/>
        </w:rPr>
        <w:t>equipment</w:t>
      </w:r>
      <w:r w:rsidRPr="00A867E6">
        <w:rPr>
          <w:rFonts w:ascii="Times New Roman" w:hAnsi="Times New Roman"/>
        </w:rPr>
        <w:t>.</w:t>
      </w:r>
    </w:p>
    <w:p w14:paraId="204D85DA"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isolate cooling tower cell in line without opening valve of new cell to be taken in line</w:t>
      </w:r>
    </w:p>
    <w:p w14:paraId="5914AD7F"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Touch any Pneumatic valve while the Side stream filter is in operation</w:t>
      </w:r>
    </w:p>
    <w:p w14:paraId="0950CEE9"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operate pneumatic valves manually without instrumentation engineer’s advice while the filter is in running</w:t>
      </w:r>
    </w:p>
    <w:p w14:paraId="7EDC9573" w14:textId="76044F09" w:rsidR="002A371F" w:rsidRPr="004B180B" w:rsidRDefault="00F167B3" w:rsidP="004B180B">
      <w:pPr>
        <w:pStyle w:val="ListParagraph"/>
        <w:numPr>
          <w:ilvl w:val="0"/>
          <w:numId w:val="2"/>
        </w:numPr>
        <w:spacing w:after="0" w:line="240" w:lineRule="auto"/>
        <w:jc w:val="both"/>
        <w:rPr>
          <w:rFonts w:ascii="Times New Roman" w:hAnsi="Times New Roman"/>
        </w:rPr>
      </w:pPr>
      <w:r w:rsidRPr="00A867E6">
        <w:rPr>
          <w:rFonts w:ascii="Times New Roman" w:hAnsi="Times New Roman"/>
        </w:rPr>
        <w:t xml:space="preserve">For maintenance of filter: Never open the </w:t>
      </w:r>
      <w:r w:rsidR="004B180B" w:rsidRPr="00A867E6">
        <w:rPr>
          <w:rFonts w:ascii="Times New Roman" w:hAnsi="Times New Roman"/>
        </w:rPr>
        <w:t>manhole</w:t>
      </w:r>
      <w:r w:rsidRPr="00A867E6">
        <w:rPr>
          <w:rFonts w:ascii="Times New Roman" w:hAnsi="Times New Roman"/>
        </w:rPr>
        <w:t xml:space="preserve"> of side stream filter without electrical shut down and after ensuring that the filter has been drained completely</w:t>
      </w:r>
    </w:p>
    <w:p w14:paraId="6F5E63F2" w14:textId="77777777" w:rsidR="002A371F" w:rsidRPr="00A867E6" w:rsidRDefault="002A371F" w:rsidP="00F167B3">
      <w:pPr>
        <w:autoSpaceDE w:val="0"/>
        <w:autoSpaceDN w:val="0"/>
        <w:adjustRightInd w:val="0"/>
        <w:jc w:val="both"/>
        <w:rPr>
          <w:rFonts w:ascii="Times New Roman" w:hAnsi="Times New Roman"/>
          <w:b/>
          <w:bCs/>
        </w:rPr>
      </w:pPr>
    </w:p>
    <w:p w14:paraId="132D2ED5" w14:textId="77777777" w:rsidR="00214EF5"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Diagram for the side stream filter system:</w:t>
      </w:r>
    </w:p>
    <w:p w14:paraId="5546273B" w14:textId="2B15470D" w:rsidR="00F167B3" w:rsidRPr="00A867E6" w:rsidRDefault="00F167B3" w:rsidP="00F167B3">
      <w:pPr>
        <w:jc w:val="both"/>
        <w:rPr>
          <w:rFonts w:ascii="Times New Roman" w:hAnsi="Times New Roman"/>
          <w:b/>
          <w:i/>
          <w:color w:val="0070C0"/>
          <w:u w:val="single"/>
        </w:rPr>
      </w:pPr>
      <w:r w:rsidRPr="00A867E6">
        <w:rPr>
          <w:rFonts w:ascii="Times New Roman" w:hAnsi="Times New Roman"/>
          <w:b/>
          <w:i/>
          <w:color w:val="0070C0"/>
          <w:u w:val="single"/>
        </w:rPr>
        <w:t>OPERATION PROCEDURE FOR SIDE STREAM FILTER FOR BF COOLING TOWER</w:t>
      </w:r>
    </w:p>
    <w:p w14:paraId="7F5BDBD2" w14:textId="77777777" w:rsidR="00F167B3" w:rsidRPr="002A371F" w:rsidRDefault="00F167B3" w:rsidP="00F167B3">
      <w:pPr>
        <w:jc w:val="both"/>
        <w:rPr>
          <w:rFonts w:ascii="Times New Roman" w:hAnsi="Times New Roman"/>
          <w:b/>
          <w:i/>
          <w:color w:val="0070C0"/>
          <w:u w:val="single"/>
        </w:rPr>
      </w:pPr>
      <w:r w:rsidRPr="00A867E6">
        <w:rPr>
          <w:rFonts w:ascii="Times New Roman" w:hAnsi="Times New Roman"/>
          <w:b/>
          <w:i/>
          <w:noProof/>
          <w:color w:val="0070C0"/>
          <w:u w:val="single"/>
        </w:rPr>
        <w:lastRenderedPageBreak/>
        <w:drawing>
          <wp:inline distT="0" distB="0" distL="0" distR="0" wp14:anchorId="3BB661C4" wp14:editId="24214308">
            <wp:extent cx="626935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355" cy="2381250"/>
                    </a:xfrm>
                    <a:prstGeom prst="rect">
                      <a:avLst/>
                    </a:prstGeom>
                    <a:noFill/>
                    <a:ln>
                      <a:noFill/>
                    </a:ln>
                  </pic:spPr>
                </pic:pic>
              </a:graphicData>
            </a:graphic>
          </wp:inline>
        </w:drawing>
      </w:r>
    </w:p>
    <w:p w14:paraId="020CFBE2" w14:textId="77777777" w:rsidR="00F167B3" w:rsidRPr="00A867E6" w:rsidRDefault="00F167B3" w:rsidP="00F167B3">
      <w:pPr>
        <w:pStyle w:val="Heading8"/>
        <w:jc w:val="both"/>
        <w:rPr>
          <w:rFonts w:ascii="Times New Roman" w:hAnsi="Times New Roman" w:cs="Times New Roman"/>
          <w:b/>
          <w:bCs/>
          <w:iCs/>
          <w:color w:val="000000"/>
          <w:sz w:val="22"/>
          <w:szCs w:val="22"/>
        </w:rPr>
      </w:pPr>
      <w:r w:rsidRPr="00A867E6">
        <w:rPr>
          <w:rFonts w:ascii="Times New Roman" w:hAnsi="Times New Roman" w:cs="Times New Roman"/>
          <w:b/>
          <w:bCs/>
          <w:iCs/>
          <w:color w:val="000000"/>
          <w:sz w:val="22"/>
          <w:szCs w:val="22"/>
        </w:rPr>
        <w:t>V1    -     INLET</w:t>
      </w:r>
    </w:p>
    <w:p w14:paraId="4727B27E"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V2     -     OUTLET</w:t>
      </w:r>
    </w:p>
    <w:p w14:paraId="58F757C0"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V3     -   BACKWASH INLET</w:t>
      </w:r>
    </w:p>
    <w:p w14:paraId="23EE58A3"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V4      - BACKWASH OUTLET</w:t>
      </w:r>
    </w:p>
    <w:p w14:paraId="09CB30AC" w14:textId="77777777" w:rsidR="00F167B3" w:rsidRPr="00A867E6" w:rsidRDefault="00F167B3" w:rsidP="00F167B3">
      <w:pPr>
        <w:jc w:val="both"/>
        <w:rPr>
          <w:rFonts w:ascii="Times New Roman" w:hAnsi="Times New Roman"/>
          <w:b/>
          <w:color w:val="000000"/>
        </w:rPr>
      </w:pPr>
      <w:r w:rsidRPr="00A867E6">
        <w:rPr>
          <w:rFonts w:ascii="Times New Roman" w:hAnsi="Times New Roman"/>
          <w:b/>
          <w:color w:val="000000"/>
        </w:rPr>
        <w:t>V5       - RINSE OUTLET (drain)</w:t>
      </w:r>
    </w:p>
    <w:p w14:paraId="5316E696" w14:textId="77777777" w:rsidR="00F167B3" w:rsidRPr="00A867E6" w:rsidRDefault="00F167B3" w:rsidP="00F167B3">
      <w:pPr>
        <w:jc w:val="both"/>
        <w:rPr>
          <w:rFonts w:ascii="Times New Roman" w:hAnsi="Times New Roman"/>
          <w:b/>
          <w:color w:val="000000"/>
        </w:rPr>
      </w:pPr>
      <w:r w:rsidRPr="00A867E6">
        <w:rPr>
          <w:rFonts w:ascii="Times New Roman" w:hAnsi="Times New Roman"/>
          <w:b/>
          <w:bCs/>
          <w:color w:val="000000"/>
        </w:rPr>
        <w:t>V6      -    AIR RELEASE</w:t>
      </w:r>
    </w:p>
    <w:p w14:paraId="3098F9DC" w14:textId="77777777" w:rsidR="00F167B3" w:rsidRPr="00A867E6" w:rsidRDefault="00F167B3" w:rsidP="00F167B3">
      <w:pPr>
        <w:jc w:val="both"/>
        <w:rPr>
          <w:rFonts w:ascii="Times New Roman" w:hAnsi="Times New Roman"/>
          <w:b/>
        </w:rPr>
      </w:pPr>
      <w:r w:rsidRPr="00A867E6">
        <w:rPr>
          <w:rFonts w:ascii="Times New Roman" w:hAnsi="Times New Roman"/>
          <w:b/>
        </w:rPr>
        <w:t>Steps for operation of the filter:</w:t>
      </w:r>
    </w:p>
    <w:p w14:paraId="77B63FF0"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To fill the vessel open Valve1 &amp; Valve6 </w:t>
      </w:r>
    </w:p>
    <w:p w14:paraId="25BFE448" w14:textId="77777777" w:rsidR="00F167B3" w:rsidRPr="00A867E6" w:rsidRDefault="002A371F" w:rsidP="00F167B3">
      <w:pPr>
        <w:pStyle w:val="ListParagraph"/>
        <w:ind w:left="1080"/>
        <w:jc w:val="both"/>
        <w:rPr>
          <w:rFonts w:ascii="Times New Roman" w:hAnsi="Times New Roman"/>
        </w:rPr>
      </w:pPr>
      <w:r w:rsidRPr="00A867E6">
        <w:rPr>
          <w:rFonts w:ascii="Times New Roman" w:hAnsi="Times New Roman"/>
        </w:rPr>
        <w:t>And</w:t>
      </w:r>
      <w:r w:rsidR="00F167B3" w:rsidRPr="00A867E6">
        <w:rPr>
          <w:rFonts w:ascii="Times New Roman" w:hAnsi="Times New Roman"/>
        </w:rPr>
        <w:t xml:space="preserve"> close Valve2</w:t>
      </w:r>
      <w:r w:rsidRPr="00A867E6">
        <w:rPr>
          <w:rFonts w:ascii="Times New Roman" w:hAnsi="Times New Roman"/>
        </w:rPr>
        <w:t>, Valve3</w:t>
      </w:r>
      <w:r w:rsidR="00F167B3" w:rsidRPr="00A867E6">
        <w:rPr>
          <w:rFonts w:ascii="Times New Roman" w:hAnsi="Times New Roman"/>
        </w:rPr>
        <w:t>,</w:t>
      </w:r>
      <w:r w:rsidR="003F36E5" w:rsidRPr="00A867E6">
        <w:rPr>
          <w:rFonts w:ascii="Times New Roman" w:hAnsi="Times New Roman"/>
        </w:rPr>
        <w:t xml:space="preserve"> </w:t>
      </w:r>
      <w:r w:rsidR="00F167B3" w:rsidRPr="00A867E6">
        <w:rPr>
          <w:rFonts w:ascii="Times New Roman" w:hAnsi="Times New Roman"/>
        </w:rPr>
        <w:t>Valve4</w:t>
      </w:r>
      <w:r w:rsidRPr="00A867E6">
        <w:rPr>
          <w:rFonts w:ascii="Times New Roman" w:hAnsi="Times New Roman"/>
        </w:rPr>
        <w:t>, and Valve5</w:t>
      </w:r>
      <w:r w:rsidR="00F167B3" w:rsidRPr="00A867E6">
        <w:rPr>
          <w:rFonts w:ascii="Times New Roman" w:hAnsi="Times New Roman"/>
        </w:rPr>
        <w:t>.</w:t>
      </w:r>
    </w:p>
    <w:p w14:paraId="4DA56F01"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For backwash cycle open Valves3 &amp; Valves4. </w:t>
      </w:r>
    </w:p>
    <w:p w14:paraId="5EA052D3"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Close Valve1</w:t>
      </w:r>
      <w:r w:rsidR="003F36E5" w:rsidRPr="00A867E6">
        <w:rPr>
          <w:rFonts w:ascii="Times New Roman" w:hAnsi="Times New Roman"/>
        </w:rPr>
        <w:t>, Valve2, Valve5, Valve6</w:t>
      </w:r>
      <w:r w:rsidRPr="00A867E6">
        <w:rPr>
          <w:rFonts w:ascii="Times New Roman" w:hAnsi="Times New Roman"/>
        </w:rPr>
        <w:t>.</w:t>
      </w:r>
    </w:p>
    <w:p w14:paraId="47966435"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To rinse the shell open Valve1 &amp; Valve5.</w:t>
      </w:r>
    </w:p>
    <w:p w14:paraId="6F8F333F"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 xml:space="preserve"> Close Valve2,</w:t>
      </w:r>
      <w:r w:rsidR="003F36E5" w:rsidRPr="00A867E6">
        <w:rPr>
          <w:rFonts w:ascii="Times New Roman" w:hAnsi="Times New Roman"/>
        </w:rPr>
        <w:t xml:space="preserve"> </w:t>
      </w:r>
      <w:r w:rsidRPr="00A867E6">
        <w:rPr>
          <w:rFonts w:ascii="Times New Roman" w:hAnsi="Times New Roman"/>
        </w:rPr>
        <w:t>Valve3,</w:t>
      </w:r>
      <w:r w:rsidR="003F36E5" w:rsidRPr="00A867E6">
        <w:rPr>
          <w:rFonts w:ascii="Times New Roman" w:hAnsi="Times New Roman"/>
        </w:rPr>
        <w:t xml:space="preserve"> </w:t>
      </w:r>
      <w:r w:rsidRPr="00A867E6">
        <w:rPr>
          <w:rFonts w:ascii="Times New Roman" w:hAnsi="Times New Roman"/>
        </w:rPr>
        <w:t>Valve4,</w:t>
      </w:r>
      <w:r w:rsidR="003F36E5" w:rsidRPr="00A867E6">
        <w:rPr>
          <w:rFonts w:ascii="Times New Roman" w:hAnsi="Times New Roman"/>
        </w:rPr>
        <w:t xml:space="preserve"> </w:t>
      </w:r>
      <w:r w:rsidRPr="00A867E6">
        <w:rPr>
          <w:rFonts w:ascii="Times New Roman" w:hAnsi="Times New Roman"/>
        </w:rPr>
        <w:t>Valve6.</w:t>
      </w:r>
    </w:p>
    <w:p w14:paraId="63ADEA9A"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For servicing of the system open Valve1 &amp; Valve2. </w:t>
      </w:r>
    </w:p>
    <w:p w14:paraId="220DF362"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Close Valve3</w:t>
      </w:r>
      <w:r w:rsidR="002A371F" w:rsidRPr="00A867E6">
        <w:rPr>
          <w:rFonts w:ascii="Times New Roman" w:hAnsi="Times New Roman"/>
        </w:rPr>
        <w:t>, Valve4</w:t>
      </w:r>
      <w:r w:rsidRPr="00A867E6">
        <w:rPr>
          <w:rFonts w:ascii="Times New Roman" w:hAnsi="Times New Roman"/>
        </w:rPr>
        <w:t>,</w:t>
      </w:r>
      <w:r w:rsidR="003F36E5" w:rsidRPr="00A867E6">
        <w:rPr>
          <w:rFonts w:ascii="Times New Roman" w:hAnsi="Times New Roman"/>
        </w:rPr>
        <w:t xml:space="preserve"> </w:t>
      </w:r>
      <w:r w:rsidRPr="00A867E6">
        <w:rPr>
          <w:rFonts w:ascii="Times New Roman" w:hAnsi="Times New Roman"/>
        </w:rPr>
        <w:t>Valve5</w:t>
      </w:r>
      <w:r w:rsidR="002A371F" w:rsidRPr="00A867E6">
        <w:rPr>
          <w:rFonts w:ascii="Times New Roman" w:hAnsi="Times New Roman"/>
        </w:rPr>
        <w:t>, Valve6</w:t>
      </w:r>
      <w:r w:rsidRPr="00A867E6">
        <w:rPr>
          <w:rFonts w:ascii="Times New Roman" w:hAnsi="Times New Roman"/>
        </w:rPr>
        <w:t>.</w:t>
      </w:r>
    </w:p>
    <w:p w14:paraId="0C3EBD7D" w14:textId="77777777" w:rsidR="00F167B3" w:rsidRPr="00A867E6" w:rsidRDefault="00F167B3" w:rsidP="00F167B3">
      <w:pPr>
        <w:pStyle w:val="ListParagraph"/>
        <w:jc w:val="both"/>
        <w:rPr>
          <w:rFonts w:ascii="Times New Roman" w:hAnsi="Times New Roman"/>
          <w:b/>
          <w:i/>
          <w:u w:val="single"/>
        </w:rPr>
      </w:pPr>
    </w:p>
    <w:p w14:paraId="5DF81171" w14:textId="77777777" w:rsidR="00F167B3" w:rsidRPr="00A867E6" w:rsidRDefault="00F167B3" w:rsidP="00F167B3">
      <w:pPr>
        <w:pStyle w:val="ListParagraph"/>
        <w:jc w:val="both"/>
        <w:rPr>
          <w:rFonts w:ascii="Times New Roman" w:hAnsi="Times New Roman"/>
          <w:b/>
          <w:i/>
          <w:u w:val="single"/>
        </w:rPr>
      </w:pPr>
      <w:r w:rsidRPr="00A867E6">
        <w:rPr>
          <w:rFonts w:ascii="Times New Roman" w:hAnsi="Times New Roman"/>
          <w:b/>
          <w:i/>
          <w:u w:val="single"/>
        </w:rPr>
        <w:t>Table for reference:</w:t>
      </w:r>
    </w:p>
    <w:tbl>
      <w:tblPr>
        <w:tblpPr w:leftFromText="180" w:rightFromText="180" w:vertAnchor="text" w:horzAnchor="margin" w:tblpY="935"/>
        <w:tblW w:w="0" w:type="auto"/>
        <w:tblCellMar>
          <w:left w:w="0" w:type="dxa"/>
          <w:right w:w="0" w:type="dxa"/>
        </w:tblCellMar>
        <w:tblLook w:val="04A0" w:firstRow="1" w:lastRow="0" w:firstColumn="1" w:lastColumn="0" w:noHBand="0" w:noVBand="1"/>
      </w:tblPr>
      <w:tblGrid>
        <w:gridCol w:w="781"/>
        <w:gridCol w:w="1373"/>
        <w:gridCol w:w="1519"/>
        <w:gridCol w:w="1392"/>
        <w:gridCol w:w="2012"/>
        <w:gridCol w:w="955"/>
        <w:gridCol w:w="1112"/>
      </w:tblGrid>
      <w:tr w:rsidR="00F167B3" w:rsidRPr="00A867E6" w14:paraId="0430CE51" w14:textId="77777777" w:rsidTr="00F92712">
        <w:tc>
          <w:tcPr>
            <w:tcW w:w="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C1FC43" w14:textId="77777777" w:rsidR="00F167B3" w:rsidRPr="00A867E6" w:rsidRDefault="00F167B3" w:rsidP="00F92712">
            <w:pPr>
              <w:pStyle w:val="Heading7"/>
              <w:rPr>
                <w:rFonts w:ascii="Times New Roman" w:hAnsi="Times New Roman"/>
                <w:b/>
                <w:bCs/>
                <w:i/>
                <w:iCs/>
                <w:sz w:val="22"/>
                <w:szCs w:val="22"/>
              </w:rPr>
            </w:pPr>
            <w:proofErr w:type="spellStart"/>
            <w:proofErr w:type="gramStart"/>
            <w:r w:rsidRPr="00A867E6">
              <w:rPr>
                <w:rFonts w:ascii="Times New Roman" w:hAnsi="Times New Roman"/>
                <w:sz w:val="22"/>
                <w:szCs w:val="22"/>
              </w:rPr>
              <w:t>S.No</w:t>
            </w:r>
            <w:proofErr w:type="spellEnd"/>
            <w:proofErr w:type="gramEnd"/>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CF7528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Mode</w:t>
            </w:r>
          </w:p>
        </w:tc>
        <w:tc>
          <w:tcPr>
            <w:tcW w:w="1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251999"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Stages</w:t>
            </w:r>
          </w:p>
        </w:tc>
        <w:tc>
          <w:tcPr>
            <w:tcW w:w="139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53CA7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Valves Open  </w:t>
            </w:r>
          </w:p>
        </w:tc>
        <w:tc>
          <w:tcPr>
            <w:tcW w:w="201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A8A0BF2"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Valves closed</w:t>
            </w:r>
          </w:p>
        </w:tc>
        <w:tc>
          <w:tcPr>
            <w:tcW w:w="955" w:type="dxa"/>
            <w:tcBorders>
              <w:top w:val="single" w:sz="8" w:space="0" w:color="auto"/>
              <w:left w:val="nil"/>
              <w:bottom w:val="single" w:sz="8" w:space="0" w:color="auto"/>
              <w:right w:val="single" w:sz="8" w:space="0" w:color="auto"/>
            </w:tcBorders>
          </w:tcPr>
          <w:p w14:paraId="3CF913E9"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Pump</w:t>
            </w:r>
          </w:p>
        </w:tc>
        <w:tc>
          <w:tcPr>
            <w:tcW w:w="1112" w:type="dxa"/>
            <w:tcBorders>
              <w:top w:val="single" w:sz="8" w:space="0" w:color="auto"/>
              <w:left w:val="nil"/>
              <w:bottom w:val="single" w:sz="8" w:space="0" w:color="auto"/>
              <w:right w:val="single" w:sz="8" w:space="0" w:color="auto"/>
            </w:tcBorders>
          </w:tcPr>
          <w:p w14:paraId="3A7DB90C"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Duration</w:t>
            </w:r>
          </w:p>
        </w:tc>
      </w:tr>
      <w:tr w:rsidR="00F167B3" w:rsidRPr="00A867E6" w14:paraId="022CE9A8" w14:textId="77777777" w:rsidTr="00F92712">
        <w:tc>
          <w:tcPr>
            <w:tcW w:w="781" w:type="dxa"/>
            <w:vMerge w:val="restart"/>
            <w:tcBorders>
              <w:top w:val="nil"/>
              <w:left w:val="single" w:sz="8" w:space="0" w:color="auto"/>
              <w:right w:val="single" w:sz="8" w:space="0" w:color="auto"/>
            </w:tcBorders>
            <w:tcMar>
              <w:top w:w="0" w:type="dxa"/>
              <w:left w:w="108" w:type="dxa"/>
              <w:bottom w:w="0" w:type="dxa"/>
              <w:right w:w="108" w:type="dxa"/>
            </w:tcMar>
          </w:tcPr>
          <w:p w14:paraId="5F679B71" w14:textId="77777777" w:rsidR="00F167B3" w:rsidRPr="00A867E6" w:rsidRDefault="00F167B3" w:rsidP="00F92712">
            <w:pPr>
              <w:pStyle w:val="Heading7"/>
              <w:jc w:val="center"/>
              <w:rPr>
                <w:rFonts w:ascii="Times New Roman" w:hAnsi="Times New Roman"/>
                <w:b/>
                <w:bCs/>
                <w:i/>
                <w:iCs/>
                <w:sz w:val="22"/>
                <w:szCs w:val="22"/>
              </w:rPr>
            </w:pPr>
          </w:p>
          <w:p w14:paraId="24C329BA" w14:textId="77777777" w:rsidR="00F167B3" w:rsidRPr="00A867E6" w:rsidRDefault="00F167B3" w:rsidP="00F92712">
            <w:pPr>
              <w:pStyle w:val="Heading7"/>
              <w:jc w:val="center"/>
              <w:rPr>
                <w:rFonts w:ascii="Times New Roman" w:hAnsi="Times New Roman"/>
                <w:b/>
                <w:bCs/>
                <w:i/>
                <w:iCs/>
                <w:sz w:val="22"/>
                <w:szCs w:val="22"/>
              </w:rPr>
            </w:pPr>
          </w:p>
          <w:p w14:paraId="6E2478B8" w14:textId="77777777" w:rsidR="00F167B3" w:rsidRPr="00A867E6" w:rsidRDefault="00F167B3" w:rsidP="00F92712">
            <w:pPr>
              <w:pStyle w:val="Heading7"/>
              <w:jc w:val="center"/>
              <w:rPr>
                <w:rFonts w:ascii="Times New Roman" w:hAnsi="Times New Roman"/>
                <w:b/>
                <w:bCs/>
                <w:i/>
                <w:iCs/>
                <w:sz w:val="22"/>
                <w:szCs w:val="22"/>
              </w:rPr>
            </w:pPr>
          </w:p>
          <w:p w14:paraId="083814DF"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 xml:space="preserve">1 </w:t>
            </w:r>
          </w:p>
          <w:p w14:paraId="6A856362"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val="restart"/>
            <w:tcBorders>
              <w:top w:val="single" w:sz="8" w:space="0" w:color="auto"/>
              <w:left w:val="nil"/>
              <w:right w:val="single" w:sz="8" w:space="0" w:color="auto"/>
            </w:tcBorders>
            <w:tcMar>
              <w:top w:w="0" w:type="dxa"/>
              <w:left w:w="108" w:type="dxa"/>
              <w:bottom w:w="0" w:type="dxa"/>
              <w:right w:w="108" w:type="dxa"/>
            </w:tcMar>
          </w:tcPr>
          <w:p w14:paraId="1A42A588" w14:textId="77777777" w:rsidR="00F167B3" w:rsidRPr="00A867E6" w:rsidRDefault="00F167B3" w:rsidP="00F92712">
            <w:pPr>
              <w:pStyle w:val="Heading7"/>
              <w:jc w:val="center"/>
              <w:rPr>
                <w:rFonts w:ascii="Times New Roman" w:hAnsi="Times New Roman"/>
                <w:b/>
                <w:bCs/>
                <w:i/>
                <w:iCs/>
                <w:sz w:val="22"/>
                <w:szCs w:val="22"/>
              </w:rPr>
            </w:pPr>
          </w:p>
          <w:p w14:paraId="09D520B6" w14:textId="77777777" w:rsidR="00F167B3" w:rsidRPr="00A867E6" w:rsidRDefault="00F167B3" w:rsidP="00F92712">
            <w:pPr>
              <w:pStyle w:val="Heading7"/>
              <w:jc w:val="center"/>
              <w:rPr>
                <w:rFonts w:ascii="Times New Roman" w:hAnsi="Times New Roman"/>
                <w:b/>
                <w:bCs/>
                <w:i/>
                <w:iCs/>
                <w:sz w:val="22"/>
                <w:szCs w:val="22"/>
              </w:rPr>
            </w:pPr>
          </w:p>
          <w:p w14:paraId="50549279" w14:textId="77777777" w:rsidR="00F167B3" w:rsidRPr="00A867E6" w:rsidRDefault="00F167B3" w:rsidP="00F92712">
            <w:pPr>
              <w:pStyle w:val="Heading7"/>
              <w:jc w:val="center"/>
              <w:rPr>
                <w:rFonts w:ascii="Times New Roman" w:hAnsi="Times New Roman"/>
                <w:b/>
                <w:bCs/>
                <w:i/>
                <w:iCs/>
                <w:sz w:val="22"/>
                <w:szCs w:val="22"/>
              </w:rPr>
            </w:pPr>
          </w:p>
          <w:p w14:paraId="57841A2D"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Backwash Mode</w:t>
            </w: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ED119C"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lastRenderedPageBreak/>
              <w:t>Drain Down</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7EC9384D"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V5 &amp; V6</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0881EFBE"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V2, V3, V4</w:t>
            </w:r>
          </w:p>
        </w:tc>
        <w:tc>
          <w:tcPr>
            <w:tcW w:w="955" w:type="dxa"/>
            <w:tcBorders>
              <w:top w:val="nil"/>
              <w:left w:val="nil"/>
              <w:bottom w:val="single" w:sz="8" w:space="0" w:color="auto"/>
              <w:right w:val="single" w:sz="8" w:space="0" w:color="auto"/>
            </w:tcBorders>
          </w:tcPr>
          <w:p w14:paraId="7BD709B0"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Off</w:t>
            </w:r>
          </w:p>
        </w:tc>
        <w:tc>
          <w:tcPr>
            <w:tcW w:w="1112" w:type="dxa"/>
            <w:tcBorders>
              <w:top w:val="nil"/>
              <w:left w:val="nil"/>
              <w:bottom w:val="single" w:sz="8" w:space="0" w:color="auto"/>
              <w:right w:val="single" w:sz="8" w:space="0" w:color="auto"/>
            </w:tcBorders>
          </w:tcPr>
          <w:p w14:paraId="039B9196"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2 min</w:t>
            </w:r>
          </w:p>
        </w:tc>
      </w:tr>
      <w:tr w:rsidR="00F167B3" w:rsidRPr="00A867E6" w14:paraId="46FBE70B" w14:textId="77777777" w:rsidTr="00F92712">
        <w:tc>
          <w:tcPr>
            <w:tcW w:w="781" w:type="dxa"/>
            <w:vMerge/>
            <w:tcBorders>
              <w:left w:val="single" w:sz="8" w:space="0" w:color="auto"/>
              <w:right w:val="single" w:sz="8" w:space="0" w:color="auto"/>
            </w:tcBorders>
            <w:tcMar>
              <w:top w:w="0" w:type="dxa"/>
              <w:left w:w="108" w:type="dxa"/>
              <w:bottom w:w="0" w:type="dxa"/>
              <w:right w:w="108" w:type="dxa"/>
            </w:tcMar>
          </w:tcPr>
          <w:p w14:paraId="100C946C"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right w:val="single" w:sz="8" w:space="0" w:color="auto"/>
            </w:tcBorders>
            <w:tcMar>
              <w:top w:w="0" w:type="dxa"/>
              <w:left w:w="108" w:type="dxa"/>
              <w:bottom w:w="0" w:type="dxa"/>
              <w:right w:w="108" w:type="dxa"/>
            </w:tcMar>
          </w:tcPr>
          <w:p w14:paraId="4DA6A42A"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F4C13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Backwash</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24A437CA"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V3 &amp; V4</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4AFD02B2" w14:textId="5EC06293"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1, V</w:t>
            </w:r>
            <w:r w:rsidRPr="00A867E6">
              <w:rPr>
                <w:rFonts w:ascii="Times New Roman" w:hAnsi="Times New Roman"/>
              </w:rPr>
              <w:t>2,</w:t>
            </w:r>
            <w:r w:rsidR="004B180B">
              <w:rPr>
                <w:rFonts w:ascii="Times New Roman" w:hAnsi="Times New Roman"/>
              </w:rPr>
              <w:t xml:space="preserve"> </w:t>
            </w:r>
            <w:r w:rsidRPr="00A867E6">
              <w:rPr>
                <w:rFonts w:ascii="Times New Roman" w:hAnsi="Times New Roman"/>
              </w:rPr>
              <w:t>V5&amp; V6</w:t>
            </w:r>
          </w:p>
        </w:tc>
        <w:tc>
          <w:tcPr>
            <w:tcW w:w="955" w:type="dxa"/>
            <w:tcBorders>
              <w:top w:val="nil"/>
              <w:left w:val="nil"/>
              <w:bottom w:val="single" w:sz="8" w:space="0" w:color="auto"/>
              <w:right w:val="single" w:sz="8" w:space="0" w:color="auto"/>
            </w:tcBorders>
          </w:tcPr>
          <w:p w14:paraId="675D36FC"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7E1356F5" w14:textId="77777777" w:rsidR="00F167B3" w:rsidRPr="00A867E6" w:rsidRDefault="00F167B3" w:rsidP="00F92712">
            <w:pPr>
              <w:jc w:val="center"/>
              <w:rPr>
                <w:rFonts w:ascii="Times New Roman" w:hAnsi="Times New Roman"/>
              </w:rPr>
            </w:pPr>
            <w:r w:rsidRPr="00A867E6">
              <w:rPr>
                <w:rFonts w:ascii="Times New Roman" w:hAnsi="Times New Roman"/>
              </w:rPr>
              <w:t>5 min</w:t>
            </w:r>
          </w:p>
        </w:tc>
      </w:tr>
      <w:tr w:rsidR="00F167B3" w:rsidRPr="00A867E6" w14:paraId="6D5B64CF" w14:textId="77777777" w:rsidTr="00F92712">
        <w:tc>
          <w:tcPr>
            <w:tcW w:w="781" w:type="dxa"/>
            <w:vMerge/>
            <w:tcBorders>
              <w:left w:val="single" w:sz="8" w:space="0" w:color="auto"/>
              <w:right w:val="single" w:sz="8" w:space="0" w:color="auto"/>
            </w:tcBorders>
            <w:tcMar>
              <w:top w:w="0" w:type="dxa"/>
              <w:left w:w="108" w:type="dxa"/>
              <w:bottom w:w="0" w:type="dxa"/>
              <w:right w:w="108" w:type="dxa"/>
            </w:tcMar>
          </w:tcPr>
          <w:p w14:paraId="48DB7C85"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right w:val="single" w:sz="8" w:space="0" w:color="auto"/>
            </w:tcBorders>
            <w:tcMar>
              <w:top w:w="0" w:type="dxa"/>
              <w:left w:w="108" w:type="dxa"/>
              <w:bottom w:w="0" w:type="dxa"/>
              <w:right w:w="108" w:type="dxa"/>
            </w:tcMar>
          </w:tcPr>
          <w:p w14:paraId="2744C6E5"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8F0B19"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Rinse</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4EA971A2"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&amp;V5</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55792C7E" w14:textId="1592970B"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2, V</w:t>
            </w:r>
            <w:r w:rsidRPr="00A867E6">
              <w:rPr>
                <w:rFonts w:ascii="Times New Roman" w:hAnsi="Times New Roman"/>
              </w:rPr>
              <w:t>3,</w:t>
            </w:r>
            <w:r w:rsidR="004B180B">
              <w:rPr>
                <w:rFonts w:ascii="Times New Roman" w:hAnsi="Times New Roman"/>
              </w:rPr>
              <w:t xml:space="preserve"> </w:t>
            </w:r>
            <w:r w:rsidRPr="00A867E6">
              <w:rPr>
                <w:rFonts w:ascii="Times New Roman" w:hAnsi="Times New Roman"/>
              </w:rPr>
              <w:t>V4 &amp;V6</w:t>
            </w:r>
          </w:p>
        </w:tc>
        <w:tc>
          <w:tcPr>
            <w:tcW w:w="955" w:type="dxa"/>
            <w:tcBorders>
              <w:top w:val="nil"/>
              <w:left w:val="nil"/>
              <w:bottom w:val="single" w:sz="8" w:space="0" w:color="auto"/>
              <w:right w:val="single" w:sz="8" w:space="0" w:color="auto"/>
            </w:tcBorders>
          </w:tcPr>
          <w:p w14:paraId="24ACB30B"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105D7B99" w14:textId="77777777" w:rsidR="00F167B3" w:rsidRPr="00A867E6" w:rsidRDefault="00F167B3" w:rsidP="00F92712">
            <w:pPr>
              <w:jc w:val="center"/>
              <w:rPr>
                <w:rFonts w:ascii="Times New Roman" w:hAnsi="Times New Roman"/>
              </w:rPr>
            </w:pPr>
            <w:r w:rsidRPr="00A867E6">
              <w:rPr>
                <w:rFonts w:ascii="Times New Roman" w:hAnsi="Times New Roman"/>
              </w:rPr>
              <w:t>3 min</w:t>
            </w:r>
          </w:p>
        </w:tc>
      </w:tr>
      <w:tr w:rsidR="00F167B3" w:rsidRPr="00A867E6" w14:paraId="4B16DAC0" w14:textId="77777777" w:rsidTr="00F92712">
        <w:tc>
          <w:tcPr>
            <w:tcW w:w="781"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66375D4C"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bottom w:val="single" w:sz="8" w:space="0" w:color="auto"/>
              <w:right w:val="single" w:sz="8" w:space="0" w:color="auto"/>
            </w:tcBorders>
            <w:tcMar>
              <w:top w:w="0" w:type="dxa"/>
              <w:left w:w="108" w:type="dxa"/>
              <w:bottom w:w="0" w:type="dxa"/>
              <w:right w:w="108" w:type="dxa"/>
            </w:tcMar>
          </w:tcPr>
          <w:p w14:paraId="75030F70"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742BEF"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Vessel filling</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30C62733"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 V6</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3CDA8BEC"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V2, V3, V4 &amp;V5</w:t>
            </w:r>
          </w:p>
        </w:tc>
        <w:tc>
          <w:tcPr>
            <w:tcW w:w="955" w:type="dxa"/>
            <w:tcBorders>
              <w:top w:val="nil"/>
              <w:left w:val="nil"/>
              <w:bottom w:val="single" w:sz="8" w:space="0" w:color="auto"/>
              <w:right w:val="single" w:sz="8" w:space="0" w:color="auto"/>
            </w:tcBorders>
          </w:tcPr>
          <w:p w14:paraId="27369FA6"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On</w:t>
            </w:r>
          </w:p>
        </w:tc>
        <w:tc>
          <w:tcPr>
            <w:tcW w:w="1112" w:type="dxa"/>
            <w:tcBorders>
              <w:top w:val="nil"/>
              <w:left w:val="nil"/>
              <w:bottom w:val="single" w:sz="8" w:space="0" w:color="auto"/>
              <w:right w:val="single" w:sz="8" w:space="0" w:color="auto"/>
            </w:tcBorders>
          </w:tcPr>
          <w:p w14:paraId="75975EA5"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1 min</w:t>
            </w:r>
          </w:p>
        </w:tc>
      </w:tr>
      <w:tr w:rsidR="00F167B3" w:rsidRPr="00A867E6" w14:paraId="4D58FF2C" w14:textId="77777777" w:rsidTr="00F92712">
        <w:tc>
          <w:tcPr>
            <w:tcW w:w="78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D2C680"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 xml:space="preserve">   2</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15F2AB"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Service Operation</w:t>
            </w: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0B5F9E"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Service</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575FED8A"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 V2</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1628A95E" w14:textId="33B93B37"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3, V</w:t>
            </w:r>
            <w:r w:rsidRPr="00A867E6">
              <w:rPr>
                <w:rFonts w:ascii="Times New Roman" w:hAnsi="Times New Roman"/>
              </w:rPr>
              <w:t>4,</w:t>
            </w:r>
            <w:r w:rsidR="004B180B">
              <w:rPr>
                <w:rFonts w:ascii="Times New Roman" w:hAnsi="Times New Roman"/>
              </w:rPr>
              <w:t xml:space="preserve"> </w:t>
            </w:r>
            <w:r w:rsidRPr="00A867E6">
              <w:rPr>
                <w:rFonts w:ascii="Times New Roman" w:hAnsi="Times New Roman"/>
              </w:rPr>
              <w:t>V5 &amp;V6</w:t>
            </w:r>
          </w:p>
        </w:tc>
        <w:tc>
          <w:tcPr>
            <w:tcW w:w="955" w:type="dxa"/>
            <w:tcBorders>
              <w:top w:val="nil"/>
              <w:left w:val="nil"/>
              <w:bottom w:val="single" w:sz="8" w:space="0" w:color="auto"/>
              <w:right w:val="single" w:sz="8" w:space="0" w:color="auto"/>
            </w:tcBorders>
          </w:tcPr>
          <w:p w14:paraId="30F633A5"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70281921" w14:textId="77777777" w:rsidR="00F167B3" w:rsidRPr="00A867E6" w:rsidRDefault="00F167B3" w:rsidP="00F92712">
            <w:pPr>
              <w:jc w:val="center"/>
              <w:rPr>
                <w:rFonts w:ascii="Times New Roman" w:hAnsi="Times New Roman"/>
              </w:rPr>
            </w:pPr>
            <w:r w:rsidRPr="00A867E6">
              <w:rPr>
                <w:rFonts w:ascii="Times New Roman" w:hAnsi="Times New Roman"/>
              </w:rPr>
              <w:t xml:space="preserve">8 </w:t>
            </w:r>
            <w:proofErr w:type="spellStart"/>
            <w:r w:rsidRPr="00A867E6">
              <w:rPr>
                <w:rFonts w:ascii="Times New Roman" w:hAnsi="Times New Roman"/>
              </w:rPr>
              <w:t>hrs</w:t>
            </w:r>
            <w:proofErr w:type="spellEnd"/>
          </w:p>
        </w:tc>
      </w:tr>
    </w:tbl>
    <w:p w14:paraId="6A42224F" w14:textId="77777777" w:rsidR="00F167B3" w:rsidRPr="00A867E6" w:rsidRDefault="00F167B3" w:rsidP="00F167B3">
      <w:pPr>
        <w:jc w:val="both"/>
        <w:rPr>
          <w:rFonts w:ascii="Times New Roman" w:hAnsi="Times New Roman"/>
          <w:b/>
          <w:i/>
          <w:u w:val="single"/>
        </w:rPr>
      </w:pPr>
      <w:r w:rsidRPr="00A867E6">
        <w:rPr>
          <w:rFonts w:ascii="Times New Roman" w:hAnsi="Times New Roman"/>
          <w:b/>
          <w:i/>
          <w:u w:val="single"/>
        </w:rPr>
        <w:t>BACKWASH CYCLE FOR CLEANING PROCESS:</w:t>
      </w:r>
    </w:p>
    <w:p w14:paraId="062B1D0D" w14:textId="77777777" w:rsidR="00F167B3" w:rsidRPr="00A867E6" w:rsidRDefault="00F167B3" w:rsidP="0097323E">
      <w:pPr>
        <w:pStyle w:val="ListParagraph"/>
        <w:numPr>
          <w:ilvl w:val="0"/>
          <w:numId w:val="5"/>
        </w:numPr>
        <w:jc w:val="both"/>
        <w:rPr>
          <w:rFonts w:ascii="Times New Roman" w:hAnsi="Times New Roman"/>
        </w:rPr>
      </w:pPr>
      <w:r w:rsidRPr="00A867E6">
        <w:rPr>
          <w:rFonts w:ascii="Times New Roman" w:hAnsi="Times New Roman"/>
        </w:rPr>
        <w:t>A differential pressure switch is located across the inlet and outlet of the filter.  On a predetermined pressure drop of 0.8 kg/cm</w:t>
      </w:r>
      <w:r w:rsidRPr="00A867E6">
        <w:rPr>
          <w:rFonts w:ascii="Times New Roman" w:hAnsi="Times New Roman"/>
          <w:vertAlign w:val="superscript"/>
        </w:rPr>
        <w:t>2</w:t>
      </w:r>
      <w:r w:rsidRPr="00A867E6">
        <w:rPr>
          <w:rFonts w:ascii="Times New Roman" w:hAnsi="Times New Roman"/>
        </w:rPr>
        <w:t xml:space="preserve"> the differential   pressure switch through the PLC will trigger closing of inlet and outlet valves and will open the backwash inlet and backwash outlet valve. </w:t>
      </w:r>
    </w:p>
    <w:p w14:paraId="3F0621DD" w14:textId="77777777" w:rsidR="002A371F" w:rsidRPr="002A371F" w:rsidRDefault="00F167B3" w:rsidP="002A371F">
      <w:pPr>
        <w:pStyle w:val="ListParagraph"/>
        <w:numPr>
          <w:ilvl w:val="0"/>
          <w:numId w:val="5"/>
        </w:numPr>
        <w:jc w:val="both"/>
        <w:rPr>
          <w:rFonts w:ascii="Times New Roman" w:hAnsi="Times New Roman"/>
        </w:rPr>
      </w:pPr>
      <w:r w:rsidRPr="00A867E6">
        <w:rPr>
          <w:rFonts w:ascii="Times New Roman" w:hAnsi="Times New Roman"/>
        </w:rPr>
        <w:t>After a predetermined time (which will be set as per the site conditions) the backwash inlet and outlet valves will close and the unit will be put back in service mode.</w:t>
      </w:r>
    </w:p>
    <w:p w14:paraId="694DE038" w14:textId="77777777" w:rsidR="00F167B3" w:rsidRPr="00A867E6" w:rsidRDefault="00F167B3" w:rsidP="00F167B3">
      <w:pPr>
        <w:jc w:val="both"/>
        <w:rPr>
          <w:rFonts w:ascii="Times New Roman" w:hAnsi="Times New Roman"/>
        </w:rPr>
      </w:pPr>
      <w:r w:rsidRPr="00A867E6">
        <w:rPr>
          <w:rFonts w:ascii="Times New Roman" w:hAnsi="Times New Roman"/>
          <w:b/>
          <w:bCs/>
        </w:rPr>
        <w:t>MAINTENANCE PROCEDURE FREQUENCY</w:t>
      </w:r>
    </w:p>
    <w:p w14:paraId="6B9FA260" w14:textId="77777777" w:rsidR="00F167B3" w:rsidRPr="00A867E6" w:rsidRDefault="00F167B3" w:rsidP="002A371F">
      <w:pPr>
        <w:autoSpaceDE w:val="0"/>
        <w:autoSpaceDN w:val="0"/>
        <w:adjustRightInd w:val="0"/>
        <w:spacing w:after="0"/>
        <w:jc w:val="both"/>
        <w:rPr>
          <w:rFonts w:ascii="Times New Roman" w:hAnsi="Times New Roman"/>
        </w:rPr>
      </w:pPr>
    </w:p>
    <w:tbl>
      <w:tblPr>
        <w:tblpPr w:leftFromText="180" w:rightFromText="180" w:vertAnchor="text" w:horzAnchor="margin" w:tblpXSpec="center" w:tblpY="-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5"/>
        <w:gridCol w:w="2017"/>
      </w:tblGrid>
      <w:tr w:rsidR="00F167B3" w:rsidRPr="00A867E6" w14:paraId="7154559D" w14:textId="77777777" w:rsidTr="00F92712">
        <w:trPr>
          <w:trHeight w:val="532"/>
        </w:trPr>
        <w:tc>
          <w:tcPr>
            <w:tcW w:w="5985" w:type="dxa"/>
          </w:tcPr>
          <w:p w14:paraId="66253B80"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INSPECT UNIT FOR LEAKS</w:t>
            </w:r>
          </w:p>
        </w:tc>
        <w:tc>
          <w:tcPr>
            <w:tcW w:w="2017" w:type="dxa"/>
          </w:tcPr>
          <w:p w14:paraId="3D689CCE"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7B294217" w14:textId="77777777" w:rsidTr="002A371F">
        <w:trPr>
          <w:trHeight w:val="350"/>
        </w:trPr>
        <w:tc>
          <w:tcPr>
            <w:tcW w:w="5985" w:type="dxa"/>
          </w:tcPr>
          <w:p w14:paraId="4B654C8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INSPECT UNIT FOR FAILED COMPONENTS</w:t>
            </w:r>
          </w:p>
        </w:tc>
        <w:tc>
          <w:tcPr>
            <w:tcW w:w="2017" w:type="dxa"/>
          </w:tcPr>
          <w:p w14:paraId="08352DC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5C174568" w14:textId="77777777" w:rsidTr="002A371F">
        <w:trPr>
          <w:trHeight w:val="467"/>
        </w:trPr>
        <w:tc>
          <w:tcPr>
            <w:tcW w:w="5985" w:type="dxa"/>
          </w:tcPr>
          <w:p w14:paraId="78D96BA8"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COLLECT OPERATIONAL DATA</w:t>
            </w:r>
          </w:p>
        </w:tc>
        <w:tc>
          <w:tcPr>
            <w:tcW w:w="2017" w:type="dxa"/>
          </w:tcPr>
          <w:p w14:paraId="4803FD3F"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059BEAA3" w14:textId="77777777" w:rsidTr="002A371F">
        <w:trPr>
          <w:trHeight w:val="413"/>
        </w:trPr>
        <w:tc>
          <w:tcPr>
            <w:tcW w:w="5985" w:type="dxa"/>
          </w:tcPr>
          <w:p w14:paraId="03CE99BA"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EXTENDED BACKWASH</w:t>
            </w:r>
          </w:p>
          <w:p w14:paraId="27EC1A1C"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p>
        </w:tc>
        <w:tc>
          <w:tcPr>
            <w:tcW w:w="2017" w:type="dxa"/>
          </w:tcPr>
          <w:p w14:paraId="27B27E16"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B</w:t>
            </w:r>
          </w:p>
        </w:tc>
      </w:tr>
      <w:tr w:rsidR="00F167B3" w:rsidRPr="00A867E6" w14:paraId="6A413B84" w14:textId="77777777" w:rsidTr="002A371F">
        <w:trPr>
          <w:trHeight w:val="512"/>
        </w:trPr>
        <w:tc>
          <w:tcPr>
            <w:tcW w:w="5985" w:type="dxa"/>
          </w:tcPr>
          <w:p w14:paraId="49851E1F"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OPEN BACKWASH</w:t>
            </w:r>
          </w:p>
        </w:tc>
        <w:tc>
          <w:tcPr>
            <w:tcW w:w="2017" w:type="dxa"/>
          </w:tcPr>
          <w:p w14:paraId="12E159DD"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C</w:t>
            </w:r>
          </w:p>
        </w:tc>
      </w:tr>
      <w:tr w:rsidR="00F167B3" w:rsidRPr="00A867E6" w14:paraId="4406721C" w14:textId="77777777" w:rsidTr="002A371F">
        <w:trPr>
          <w:trHeight w:val="467"/>
        </w:trPr>
        <w:tc>
          <w:tcPr>
            <w:tcW w:w="5985" w:type="dxa"/>
          </w:tcPr>
          <w:p w14:paraId="639514B0"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OBSERVATION AND MAKE UP OF FILTER</w:t>
            </w:r>
          </w:p>
          <w:p w14:paraId="694786B1"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MEDIA.</w:t>
            </w:r>
          </w:p>
        </w:tc>
        <w:tc>
          <w:tcPr>
            <w:tcW w:w="2017" w:type="dxa"/>
          </w:tcPr>
          <w:p w14:paraId="78071D92"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D</w:t>
            </w:r>
          </w:p>
        </w:tc>
      </w:tr>
      <w:tr w:rsidR="00F167B3" w:rsidRPr="00A867E6" w14:paraId="2D085310" w14:textId="77777777" w:rsidTr="002A371F">
        <w:trPr>
          <w:trHeight w:val="323"/>
        </w:trPr>
        <w:tc>
          <w:tcPr>
            <w:tcW w:w="5985" w:type="dxa"/>
          </w:tcPr>
          <w:p w14:paraId="4654709E"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REPLACEMENT OF FINE FILTER MEDIA.</w:t>
            </w:r>
          </w:p>
          <w:p w14:paraId="30712C1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p>
        </w:tc>
        <w:tc>
          <w:tcPr>
            <w:tcW w:w="2017" w:type="dxa"/>
          </w:tcPr>
          <w:p w14:paraId="00B4A41B"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E</w:t>
            </w:r>
          </w:p>
        </w:tc>
      </w:tr>
    </w:tbl>
    <w:p w14:paraId="33674995" w14:textId="77777777" w:rsidR="00F167B3" w:rsidRPr="00A867E6" w:rsidRDefault="00F167B3" w:rsidP="00F167B3">
      <w:pPr>
        <w:autoSpaceDE w:val="0"/>
        <w:autoSpaceDN w:val="0"/>
        <w:adjustRightInd w:val="0"/>
        <w:jc w:val="both"/>
        <w:rPr>
          <w:rFonts w:ascii="Times New Roman" w:hAnsi="Times New Roman"/>
        </w:rPr>
      </w:pPr>
    </w:p>
    <w:p w14:paraId="1C7EA406"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A - Daily</w:t>
      </w:r>
    </w:p>
    <w:p w14:paraId="41672F91"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B - Weekly or when the pressure drop across the filter exceeds 1 kg/cm2, whichever occurs first?</w:t>
      </w:r>
    </w:p>
    <w:p w14:paraId="2E98A468"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C - Twice a year</w:t>
      </w:r>
    </w:p>
    <w:p w14:paraId="30E7F9F5"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D - ONCE IN A YEAR, MAKE UP LOSSED QUANTITY DURING BACKWASH</w:t>
      </w:r>
    </w:p>
    <w:p w14:paraId="4E6CED1E" w14:textId="77777777" w:rsidR="00F167B3" w:rsidRPr="002A371F" w:rsidRDefault="00F167B3" w:rsidP="00F167B3">
      <w:pPr>
        <w:autoSpaceDE w:val="0"/>
        <w:autoSpaceDN w:val="0"/>
        <w:adjustRightInd w:val="0"/>
        <w:jc w:val="both"/>
        <w:rPr>
          <w:rFonts w:ascii="Times New Roman" w:hAnsi="Times New Roman"/>
        </w:rPr>
      </w:pPr>
      <w:r w:rsidRPr="00A867E6">
        <w:rPr>
          <w:rFonts w:ascii="Times New Roman" w:hAnsi="Times New Roman"/>
        </w:rPr>
        <w:t>E – Whenever activated carbon does not restore the media.</w:t>
      </w:r>
    </w:p>
    <w:p w14:paraId="43D16BD1" w14:textId="77777777" w:rsidR="00F167B3" w:rsidRPr="002A371F"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Base line fo</w:t>
      </w:r>
      <w:r w:rsidR="003F36E5" w:rsidRPr="00A867E6">
        <w:rPr>
          <w:rFonts w:ascii="Times New Roman" w:hAnsi="Times New Roman"/>
          <w:b/>
          <w:bCs/>
        </w:rPr>
        <w:t xml:space="preserve">r providing side stream filter </w:t>
      </w:r>
      <w:r w:rsidRPr="00A867E6">
        <w:rPr>
          <w:rFonts w:ascii="Times New Roman" w:hAnsi="Times New Roman"/>
          <w:b/>
          <w:bCs/>
        </w:rPr>
        <w:t>in BF Cooling tower:</w:t>
      </w:r>
    </w:p>
    <w:p w14:paraId="54221B8C"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Raw water obtained from various sources like rivers, lakes, </w:t>
      </w:r>
      <w:proofErr w:type="gramStart"/>
      <w:r w:rsidRPr="00A867E6">
        <w:rPr>
          <w:rFonts w:ascii="Times New Roman" w:hAnsi="Times New Roman"/>
        </w:rPr>
        <w:t>sea</w:t>
      </w:r>
      <w:proofErr w:type="gramEnd"/>
      <w:r w:rsidRPr="00A867E6">
        <w:rPr>
          <w:rFonts w:ascii="Times New Roman" w:hAnsi="Times New Roman"/>
        </w:rPr>
        <w:t xml:space="preserve"> and deep artistic bore wells may contains various types of impurities like suspended matters (TSS) of both organic and inorganic nature, dissolved Minerals salts (TDS), dissolved gases and Micro-Biological contamination etc.</w:t>
      </w:r>
    </w:p>
    <w:p w14:paraId="3B87B5E8"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lastRenderedPageBreak/>
        <w:t>Treatment of water implies changing its physical and chemical parameters to the accepted level as per the end consumer's requirements.</w:t>
      </w:r>
    </w:p>
    <w:p w14:paraId="605A5C45" w14:textId="77777777" w:rsidR="00F167B3" w:rsidRPr="00A867E6" w:rsidRDefault="00F167B3" w:rsidP="00F167B3">
      <w:pPr>
        <w:pStyle w:val="ListParagraph"/>
        <w:autoSpaceDE w:val="0"/>
        <w:autoSpaceDN w:val="0"/>
        <w:adjustRightInd w:val="0"/>
        <w:spacing w:after="0" w:line="240" w:lineRule="auto"/>
        <w:jc w:val="both"/>
        <w:rPr>
          <w:rFonts w:ascii="Times New Roman" w:hAnsi="Times New Roman"/>
        </w:rPr>
      </w:pPr>
    </w:p>
    <w:p w14:paraId="0592BEDA" w14:textId="4707F060"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Hence, the selection of treatment scheme and components depends upon quality of water </w:t>
      </w:r>
      <w:r w:rsidR="004B180B" w:rsidRPr="00A867E6">
        <w:rPr>
          <w:rFonts w:ascii="Times New Roman" w:hAnsi="Times New Roman"/>
        </w:rPr>
        <w:t>available,</w:t>
      </w:r>
      <w:r w:rsidRPr="00A867E6">
        <w:rPr>
          <w:rFonts w:ascii="Times New Roman" w:hAnsi="Times New Roman"/>
        </w:rPr>
        <w:t xml:space="preserve"> and quality of water needed.</w:t>
      </w:r>
    </w:p>
    <w:p w14:paraId="69B0675E" w14:textId="77777777" w:rsidR="00F167B3" w:rsidRPr="00A867E6" w:rsidRDefault="00F167B3" w:rsidP="00F167B3">
      <w:pPr>
        <w:pStyle w:val="ListParagraph"/>
        <w:autoSpaceDE w:val="0"/>
        <w:autoSpaceDN w:val="0"/>
        <w:adjustRightInd w:val="0"/>
        <w:spacing w:after="0" w:line="240" w:lineRule="auto"/>
        <w:jc w:val="both"/>
        <w:rPr>
          <w:rFonts w:ascii="Times New Roman" w:hAnsi="Times New Roman"/>
          <w:b/>
          <w:bCs/>
          <w:i/>
        </w:rPr>
      </w:pPr>
    </w:p>
    <w:p w14:paraId="2F7A6780" w14:textId="77777777" w:rsidR="00F167B3" w:rsidRPr="00A867E6" w:rsidRDefault="00F167B3" w:rsidP="00F167B3">
      <w:pPr>
        <w:rPr>
          <w:rFonts w:ascii="Times New Roman" w:hAnsi="Times New Roman"/>
          <w:b/>
          <w:u w:val="single"/>
        </w:rPr>
      </w:pPr>
      <w:r w:rsidRPr="00A867E6">
        <w:rPr>
          <w:rFonts w:ascii="Times New Roman" w:hAnsi="Times New Roman"/>
          <w:b/>
          <w:u w:val="single"/>
        </w:rPr>
        <w:t>ALARMS PROVIDED IN BF2 CONTROL ROOM:</w:t>
      </w:r>
    </w:p>
    <w:p w14:paraId="05E177FD" w14:textId="77777777" w:rsidR="00F167B3" w:rsidRPr="00A867E6" w:rsidRDefault="00F167B3" w:rsidP="0097323E">
      <w:pPr>
        <w:pStyle w:val="ListParagraph"/>
        <w:numPr>
          <w:ilvl w:val="0"/>
          <w:numId w:val="8"/>
        </w:numPr>
        <w:rPr>
          <w:rFonts w:ascii="Times New Roman" w:hAnsi="Times New Roman"/>
        </w:rPr>
      </w:pPr>
      <w:r w:rsidRPr="00A867E6">
        <w:rPr>
          <w:rFonts w:ascii="Times New Roman" w:hAnsi="Times New Roman"/>
        </w:rPr>
        <w:t xml:space="preserve">Side Stream Filter Fault – It is a common fault which will be activated if </w:t>
      </w:r>
    </w:p>
    <w:p w14:paraId="35C4DA43" w14:textId="77777777" w:rsidR="00F167B3" w:rsidRPr="00A867E6" w:rsidRDefault="00F167B3" w:rsidP="0097323E">
      <w:pPr>
        <w:pStyle w:val="ListParagraph"/>
        <w:numPr>
          <w:ilvl w:val="0"/>
          <w:numId w:val="9"/>
        </w:numPr>
        <w:ind w:left="1170" w:hanging="450"/>
        <w:rPr>
          <w:rFonts w:ascii="Times New Roman" w:hAnsi="Times New Roman"/>
        </w:rPr>
      </w:pPr>
      <w:r w:rsidRPr="00A867E6">
        <w:rPr>
          <w:rFonts w:ascii="Times New Roman" w:hAnsi="Times New Roman"/>
        </w:rPr>
        <w:t>System goes to Backwash mode from Service mode</w:t>
      </w:r>
    </w:p>
    <w:p w14:paraId="5BF5FC67" w14:textId="77777777" w:rsidR="00F167B3" w:rsidRPr="00A867E6" w:rsidRDefault="00F167B3" w:rsidP="0097323E">
      <w:pPr>
        <w:pStyle w:val="ListParagraph"/>
        <w:numPr>
          <w:ilvl w:val="0"/>
          <w:numId w:val="9"/>
        </w:numPr>
        <w:ind w:left="1170" w:hanging="450"/>
        <w:rPr>
          <w:rFonts w:ascii="Times New Roman" w:hAnsi="Times New Roman"/>
        </w:rPr>
      </w:pPr>
      <w:r w:rsidRPr="00A867E6">
        <w:rPr>
          <w:rFonts w:ascii="Times New Roman" w:hAnsi="Times New Roman"/>
        </w:rPr>
        <w:t>Emergency push button is pressed</w:t>
      </w:r>
    </w:p>
    <w:p w14:paraId="06E0E0E0" w14:textId="77777777" w:rsidR="00F167B3" w:rsidRPr="002A371F" w:rsidRDefault="00F167B3" w:rsidP="002A371F">
      <w:pPr>
        <w:pStyle w:val="ListParagraph"/>
        <w:numPr>
          <w:ilvl w:val="0"/>
          <w:numId w:val="8"/>
        </w:numPr>
        <w:rPr>
          <w:rFonts w:ascii="Times New Roman" w:hAnsi="Times New Roman"/>
        </w:rPr>
      </w:pPr>
      <w:r w:rsidRPr="00A867E6">
        <w:rPr>
          <w:rFonts w:ascii="Times New Roman" w:hAnsi="Times New Roman"/>
        </w:rPr>
        <w:t>Side Stream Filter Feed Pump Off</w:t>
      </w:r>
    </w:p>
    <w:p w14:paraId="7C1FA299"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Side stream filter diagram showing the filter media in the following sequence</w:t>
      </w:r>
    </w:p>
    <w:p w14:paraId="64ADD4BF"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Anthracite 300 mm</w:t>
      </w:r>
    </w:p>
    <w:p w14:paraId="7BC78551" w14:textId="304C5B0F"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 xml:space="preserve">Filtering Sand 300 mm (16/32 mesh -0.5 mm to 1.0 </w:t>
      </w:r>
      <w:r w:rsidR="004B180B" w:rsidRPr="00A867E6">
        <w:rPr>
          <w:rFonts w:ascii="Times New Roman" w:hAnsi="Times New Roman"/>
        </w:rPr>
        <w:t>mm)</w:t>
      </w:r>
    </w:p>
    <w:p w14:paraId="30525DC7"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Medium 200 mm (3 mm to 5 mm)</w:t>
      </w:r>
    </w:p>
    <w:p w14:paraId="62E45DC1"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Coarse 100 mm (6 mm to 8 mm)</w:t>
      </w:r>
    </w:p>
    <w:p w14:paraId="6DED935F" w14:textId="77777777" w:rsidR="003F36E5" w:rsidRPr="002A371F" w:rsidRDefault="00F167B3" w:rsidP="002A371F">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Pebbles 100 mm (1” to 1.5”)</w:t>
      </w:r>
    </w:p>
    <w:p w14:paraId="4E3B90AF" w14:textId="77777777" w:rsidR="003F36E5" w:rsidRPr="003F36E5" w:rsidRDefault="003F36E5"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3F36E5" w14:paraId="5861421A" w14:textId="77777777" w:rsidTr="007E45E9">
        <w:trPr>
          <w:trHeight w:val="316"/>
        </w:trPr>
        <w:tc>
          <w:tcPr>
            <w:tcW w:w="2802" w:type="dxa"/>
            <w:shd w:val="clear" w:color="auto" w:fill="auto"/>
          </w:tcPr>
          <w:p w14:paraId="5E2A5613"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Prepared By: </w:t>
            </w:r>
          </w:p>
          <w:p w14:paraId="19350234" w14:textId="77777777" w:rsidR="00BA7336" w:rsidRPr="003F36E5" w:rsidRDefault="00BA7336" w:rsidP="00E3673A">
            <w:pPr>
              <w:spacing w:after="0"/>
              <w:rPr>
                <w:rFonts w:ascii="Times New Roman" w:hAnsi="Times New Roman"/>
              </w:rPr>
            </w:pPr>
            <w:r w:rsidRPr="003F36E5">
              <w:rPr>
                <w:rFonts w:ascii="Times New Roman" w:hAnsi="Times New Roman"/>
              </w:rPr>
              <w:t xml:space="preserve">Head – </w:t>
            </w:r>
            <w:r w:rsidR="00E3673A" w:rsidRPr="003F36E5">
              <w:rPr>
                <w:rFonts w:ascii="Times New Roman" w:hAnsi="Times New Roman"/>
              </w:rPr>
              <w:t>Production PID I</w:t>
            </w:r>
          </w:p>
        </w:tc>
        <w:tc>
          <w:tcPr>
            <w:tcW w:w="3160" w:type="dxa"/>
            <w:shd w:val="clear" w:color="auto" w:fill="auto"/>
          </w:tcPr>
          <w:p w14:paraId="21A23C91"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Reviewed &amp; Issued By: </w:t>
            </w:r>
          </w:p>
          <w:p w14:paraId="67FA3893" w14:textId="77777777" w:rsidR="00BA7336" w:rsidRPr="003F36E5" w:rsidRDefault="00BA7336" w:rsidP="00D00594">
            <w:pPr>
              <w:spacing w:after="0"/>
              <w:rPr>
                <w:rFonts w:ascii="Times New Roman" w:hAnsi="Times New Roman"/>
              </w:rPr>
            </w:pPr>
            <w:r w:rsidRPr="003F36E5">
              <w:rPr>
                <w:rFonts w:ascii="Times New Roman" w:hAnsi="Times New Roman"/>
              </w:rPr>
              <w:t>Management Representative</w:t>
            </w:r>
          </w:p>
        </w:tc>
        <w:tc>
          <w:tcPr>
            <w:tcW w:w="3133" w:type="dxa"/>
            <w:shd w:val="clear" w:color="auto" w:fill="auto"/>
          </w:tcPr>
          <w:p w14:paraId="05595E8F"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Approved By: </w:t>
            </w:r>
          </w:p>
          <w:p w14:paraId="508D50CA" w14:textId="77777777" w:rsidR="00BA7336" w:rsidRPr="003F36E5" w:rsidRDefault="007E45E9" w:rsidP="00ED48D2">
            <w:pPr>
              <w:spacing w:after="0"/>
              <w:rPr>
                <w:rFonts w:ascii="Times New Roman" w:hAnsi="Times New Roman"/>
              </w:rPr>
            </w:pPr>
            <w:r w:rsidRPr="003F36E5">
              <w:rPr>
                <w:rFonts w:ascii="Times New Roman" w:hAnsi="Times New Roman"/>
              </w:rPr>
              <w:t xml:space="preserve">Head – </w:t>
            </w:r>
            <w:r w:rsidR="00E3673A" w:rsidRPr="003F36E5">
              <w:rPr>
                <w:rFonts w:ascii="Times New Roman" w:hAnsi="Times New Roman"/>
              </w:rPr>
              <w:t>Pig Iron Division</w:t>
            </w:r>
          </w:p>
        </w:tc>
      </w:tr>
      <w:tr w:rsidR="00BA7336" w:rsidRPr="003F36E5" w14:paraId="439FCC38" w14:textId="77777777" w:rsidTr="004A525E">
        <w:trPr>
          <w:trHeight w:val="1227"/>
        </w:trPr>
        <w:tc>
          <w:tcPr>
            <w:tcW w:w="2802" w:type="dxa"/>
            <w:shd w:val="clear" w:color="auto" w:fill="auto"/>
          </w:tcPr>
          <w:p w14:paraId="2631CECA" w14:textId="77777777" w:rsidR="00BA7336" w:rsidRPr="003F36E5" w:rsidRDefault="007E45E9" w:rsidP="00B80FF3">
            <w:pPr>
              <w:rPr>
                <w:rFonts w:ascii="Times New Roman" w:hAnsi="Times New Roman"/>
                <w:b/>
              </w:rPr>
            </w:pPr>
            <w:r w:rsidRPr="003F36E5">
              <w:rPr>
                <w:rFonts w:ascii="Times New Roman" w:hAnsi="Times New Roman"/>
                <w:b/>
              </w:rPr>
              <w:t>Signature:</w:t>
            </w:r>
          </w:p>
        </w:tc>
        <w:tc>
          <w:tcPr>
            <w:tcW w:w="3160" w:type="dxa"/>
            <w:shd w:val="clear" w:color="auto" w:fill="auto"/>
          </w:tcPr>
          <w:p w14:paraId="5FD6F213" w14:textId="77777777" w:rsidR="00BA7336" w:rsidRPr="003F36E5" w:rsidRDefault="007E45E9" w:rsidP="00B80FF3">
            <w:pPr>
              <w:rPr>
                <w:rFonts w:ascii="Times New Roman" w:hAnsi="Times New Roman"/>
                <w:b/>
              </w:rPr>
            </w:pPr>
            <w:r w:rsidRPr="003F36E5">
              <w:rPr>
                <w:rFonts w:ascii="Times New Roman" w:hAnsi="Times New Roman"/>
                <w:b/>
              </w:rPr>
              <w:t>Signature:</w:t>
            </w:r>
          </w:p>
        </w:tc>
        <w:tc>
          <w:tcPr>
            <w:tcW w:w="3133" w:type="dxa"/>
            <w:shd w:val="clear" w:color="auto" w:fill="auto"/>
          </w:tcPr>
          <w:p w14:paraId="5411A2CF" w14:textId="77777777" w:rsidR="00BA7336" w:rsidRPr="003F36E5" w:rsidRDefault="007E45E9" w:rsidP="00B80FF3">
            <w:pPr>
              <w:rPr>
                <w:rFonts w:ascii="Times New Roman" w:hAnsi="Times New Roman"/>
                <w:b/>
              </w:rPr>
            </w:pPr>
            <w:r w:rsidRPr="003F36E5">
              <w:rPr>
                <w:rFonts w:ascii="Times New Roman" w:hAnsi="Times New Roman"/>
                <w:b/>
              </w:rPr>
              <w:t>Signature:</w:t>
            </w:r>
          </w:p>
        </w:tc>
      </w:tr>
      <w:tr w:rsidR="00BA7336" w:rsidRPr="003F36E5" w14:paraId="5044C453" w14:textId="77777777" w:rsidTr="007E45E9">
        <w:trPr>
          <w:trHeight w:val="56"/>
        </w:trPr>
        <w:tc>
          <w:tcPr>
            <w:tcW w:w="2802" w:type="dxa"/>
            <w:shd w:val="clear" w:color="auto" w:fill="auto"/>
          </w:tcPr>
          <w:p w14:paraId="646A6532" w14:textId="0794F1A5" w:rsidR="00BA7336" w:rsidRPr="003F36E5" w:rsidRDefault="00BA7336" w:rsidP="007E45E9">
            <w:pPr>
              <w:rPr>
                <w:rFonts w:ascii="Times New Roman" w:hAnsi="Times New Roman"/>
                <w:b/>
              </w:rPr>
            </w:pPr>
            <w:r w:rsidRPr="003F36E5">
              <w:rPr>
                <w:rFonts w:ascii="Times New Roman" w:hAnsi="Times New Roman"/>
                <w:b/>
              </w:rPr>
              <w:t>Date:</w:t>
            </w:r>
            <w:r w:rsidR="00116DF5" w:rsidRPr="003F36E5">
              <w:rPr>
                <w:rFonts w:ascii="Times New Roman" w:hAnsi="Times New Roman"/>
                <w:b/>
              </w:rPr>
              <w:t xml:space="preserve"> </w:t>
            </w:r>
            <w:r w:rsidR="009B0DF4">
              <w:rPr>
                <w:rFonts w:ascii="Times New Roman" w:hAnsi="Times New Roman"/>
                <w:b/>
              </w:rPr>
              <w:t>1</w:t>
            </w:r>
            <w:r w:rsidR="004B180B">
              <w:rPr>
                <w:rFonts w:ascii="Times New Roman" w:hAnsi="Times New Roman"/>
                <w:b/>
              </w:rPr>
              <w:t>5</w:t>
            </w:r>
            <w:r w:rsidR="009B0DF4">
              <w:rPr>
                <w:rFonts w:ascii="Times New Roman" w:hAnsi="Times New Roman"/>
                <w:b/>
              </w:rPr>
              <w:t>.07.202</w:t>
            </w:r>
            <w:r w:rsidR="004B180B">
              <w:rPr>
                <w:rFonts w:ascii="Times New Roman" w:hAnsi="Times New Roman"/>
                <w:b/>
              </w:rPr>
              <w:t>2</w:t>
            </w:r>
          </w:p>
        </w:tc>
        <w:tc>
          <w:tcPr>
            <w:tcW w:w="3160" w:type="dxa"/>
            <w:shd w:val="clear" w:color="auto" w:fill="auto"/>
          </w:tcPr>
          <w:p w14:paraId="60B91BBC" w14:textId="5E851321" w:rsidR="00BA7336" w:rsidRPr="003F36E5" w:rsidRDefault="00BA7336" w:rsidP="007E45E9">
            <w:pPr>
              <w:rPr>
                <w:rFonts w:ascii="Times New Roman" w:hAnsi="Times New Roman"/>
                <w:b/>
              </w:rPr>
            </w:pPr>
            <w:r w:rsidRPr="003F36E5">
              <w:rPr>
                <w:rFonts w:ascii="Times New Roman" w:hAnsi="Times New Roman"/>
                <w:b/>
              </w:rPr>
              <w:t xml:space="preserve">Date: </w:t>
            </w:r>
            <w:r w:rsidR="009B0DF4">
              <w:rPr>
                <w:rFonts w:ascii="Times New Roman" w:hAnsi="Times New Roman"/>
                <w:b/>
              </w:rPr>
              <w:t>1</w:t>
            </w:r>
            <w:r w:rsidR="004B180B">
              <w:rPr>
                <w:rFonts w:ascii="Times New Roman" w:hAnsi="Times New Roman"/>
                <w:b/>
              </w:rPr>
              <w:t>5</w:t>
            </w:r>
            <w:r w:rsidR="009B0DF4">
              <w:rPr>
                <w:rFonts w:ascii="Times New Roman" w:hAnsi="Times New Roman"/>
                <w:b/>
              </w:rPr>
              <w:t>.07.202</w:t>
            </w:r>
            <w:r w:rsidR="004B180B">
              <w:rPr>
                <w:rFonts w:ascii="Times New Roman" w:hAnsi="Times New Roman"/>
                <w:b/>
              </w:rPr>
              <w:t>2</w:t>
            </w:r>
          </w:p>
        </w:tc>
        <w:tc>
          <w:tcPr>
            <w:tcW w:w="3133" w:type="dxa"/>
            <w:shd w:val="clear" w:color="auto" w:fill="auto"/>
          </w:tcPr>
          <w:p w14:paraId="3869DCB4" w14:textId="692D9AA0" w:rsidR="00BA7336" w:rsidRPr="003F36E5" w:rsidRDefault="00BA7336" w:rsidP="007E45E9">
            <w:pPr>
              <w:rPr>
                <w:rFonts w:ascii="Times New Roman" w:hAnsi="Times New Roman"/>
                <w:b/>
              </w:rPr>
            </w:pPr>
            <w:r w:rsidRPr="003F36E5">
              <w:rPr>
                <w:rFonts w:ascii="Times New Roman" w:hAnsi="Times New Roman"/>
                <w:b/>
              </w:rPr>
              <w:t>Date:</w:t>
            </w:r>
            <w:r w:rsidR="00116DF5" w:rsidRPr="003F36E5">
              <w:rPr>
                <w:rFonts w:ascii="Times New Roman" w:hAnsi="Times New Roman"/>
                <w:b/>
              </w:rPr>
              <w:t xml:space="preserve"> </w:t>
            </w:r>
            <w:r w:rsidR="009B0DF4">
              <w:rPr>
                <w:rFonts w:ascii="Times New Roman" w:hAnsi="Times New Roman"/>
                <w:b/>
              </w:rPr>
              <w:t>1</w:t>
            </w:r>
            <w:r w:rsidR="004B180B">
              <w:rPr>
                <w:rFonts w:ascii="Times New Roman" w:hAnsi="Times New Roman"/>
                <w:b/>
              </w:rPr>
              <w:t>5</w:t>
            </w:r>
            <w:r w:rsidR="009B0DF4">
              <w:rPr>
                <w:rFonts w:ascii="Times New Roman" w:hAnsi="Times New Roman"/>
                <w:b/>
              </w:rPr>
              <w:t>.07.202</w:t>
            </w:r>
            <w:r w:rsidR="004B180B">
              <w:rPr>
                <w:rFonts w:ascii="Times New Roman" w:hAnsi="Times New Roman"/>
                <w:b/>
              </w:rPr>
              <w:t>2</w:t>
            </w:r>
          </w:p>
        </w:tc>
      </w:tr>
    </w:tbl>
    <w:p w14:paraId="792C834F" w14:textId="4A56A90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B180B" w14:paraId="17905F18" w14:textId="77777777" w:rsidTr="00561B12">
        <w:tc>
          <w:tcPr>
            <w:tcW w:w="9090" w:type="dxa"/>
            <w:gridSpan w:val="4"/>
          </w:tcPr>
          <w:p w14:paraId="409B0EB7" w14:textId="77777777" w:rsidR="004B180B" w:rsidRDefault="004B180B"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B180B" w14:paraId="3A515075" w14:textId="77777777" w:rsidTr="00561B12">
        <w:tc>
          <w:tcPr>
            <w:tcW w:w="2769" w:type="dxa"/>
          </w:tcPr>
          <w:p w14:paraId="189CE2AE"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55B0E136"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DBCB0B3"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AD3CC4C"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B180B" w:rsidRPr="001A3E3D" w14:paraId="2796DBB3" w14:textId="77777777" w:rsidTr="00561B12">
        <w:tc>
          <w:tcPr>
            <w:tcW w:w="2769" w:type="dxa"/>
          </w:tcPr>
          <w:p w14:paraId="5C8871F8"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79890C49" w14:textId="0C53A10E" w:rsidR="004B180B" w:rsidRPr="004B180B" w:rsidRDefault="004B180B" w:rsidP="00561B12">
            <w:pPr>
              <w:pStyle w:val="ListParagraph"/>
              <w:tabs>
                <w:tab w:val="left" w:pos="567"/>
              </w:tabs>
              <w:spacing w:line="240" w:lineRule="auto"/>
              <w:ind w:left="0"/>
              <w:rPr>
                <w:rFonts w:ascii="Times New Roman" w:hAnsi="Times New Roman"/>
                <w:sz w:val="24"/>
                <w:szCs w:val="24"/>
              </w:rPr>
            </w:pPr>
            <w:r w:rsidRPr="004B180B">
              <w:rPr>
                <w:rFonts w:ascii="Times New Roman" w:hAnsi="Times New Roman"/>
                <w:sz w:val="24"/>
                <w:szCs w:val="24"/>
              </w:rPr>
              <w:t xml:space="preserve">Procedure </w:t>
            </w:r>
            <w:r w:rsidRPr="004B180B">
              <w:rPr>
                <w:rFonts w:ascii="Times New Roman" w:hAnsi="Times New Roman"/>
                <w:sz w:val="20"/>
              </w:rPr>
              <w:t>OPERATING &amp; MAINTAINENCE PROCEDURE FOR SIDE STREAM FILTER FOR BF COOLING TOWER</w:t>
            </w:r>
          </w:p>
        </w:tc>
        <w:tc>
          <w:tcPr>
            <w:tcW w:w="2182" w:type="dxa"/>
          </w:tcPr>
          <w:p w14:paraId="19A93A84"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0C36A64F"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4B180B" w14:paraId="711F6B44" w14:textId="77777777" w:rsidTr="00561B12">
        <w:tc>
          <w:tcPr>
            <w:tcW w:w="2769" w:type="dxa"/>
          </w:tcPr>
          <w:p w14:paraId="617721F1"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2190" w:type="dxa"/>
          </w:tcPr>
          <w:p w14:paraId="325DF211"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2182" w:type="dxa"/>
          </w:tcPr>
          <w:p w14:paraId="591C5602"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1949" w:type="dxa"/>
          </w:tcPr>
          <w:p w14:paraId="2F1C70C8"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r>
    </w:tbl>
    <w:p w14:paraId="5D62FBE6" w14:textId="77777777" w:rsidR="004B180B" w:rsidRPr="00475F51" w:rsidRDefault="004B180B" w:rsidP="004B180B">
      <w:pPr>
        <w:pStyle w:val="ListParagraph"/>
        <w:tabs>
          <w:tab w:val="left" w:pos="567"/>
        </w:tabs>
        <w:spacing w:line="240" w:lineRule="auto"/>
        <w:ind w:left="567" w:hanging="567"/>
        <w:rPr>
          <w:rFonts w:ascii="Times New Roman" w:hAnsi="Times New Roman"/>
          <w:b/>
          <w:sz w:val="24"/>
          <w:szCs w:val="24"/>
        </w:rPr>
      </w:pPr>
    </w:p>
    <w:p w14:paraId="799F26E4" w14:textId="77777777" w:rsidR="004B180B" w:rsidRPr="003F36E5" w:rsidRDefault="004B180B" w:rsidP="00314A11">
      <w:pPr>
        <w:pStyle w:val="ListParagraph"/>
        <w:tabs>
          <w:tab w:val="left" w:pos="567"/>
        </w:tabs>
        <w:spacing w:line="240" w:lineRule="auto"/>
        <w:ind w:left="567" w:hanging="567"/>
        <w:rPr>
          <w:rFonts w:ascii="Times New Roman" w:hAnsi="Times New Roman"/>
          <w:b/>
          <w:sz w:val="24"/>
          <w:szCs w:val="24"/>
        </w:rPr>
      </w:pPr>
    </w:p>
    <w:sectPr w:rsidR="004B180B" w:rsidRPr="003F36E5"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7D89" w14:textId="77777777" w:rsidR="00264C80" w:rsidRDefault="00264C80" w:rsidP="0036287A">
      <w:pPr>
        <w:spacing w:after="0" w:line="240" w:lineRule="auto"/>
      </w:pPr>
      <w:r>
        <w:separator/>
      </w:r>
    </w:p>
  </w:endnote>
  <w:endnote w:type="continuationSeparator" w:id="0">
    <w:p w14:paraId="6A305635" w14:textId="77777777" w:rsidR="00264C80" w:rsidRDefault="00264C8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4E59" w14:textId="2077DADA" w:rsidR="00450E2A" w:rsidRDefault="004B180B"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752" behindDoc="0" locked="0" layoutInCell="0" allowOverlap="1" wp14:anchorId="3113A5A7" wp14:editId="678FDC8C">
              <wp:simplePos x="0" y="0"/>
              <wp:positionH relativeFrom="page">
                <wp:posOffset>0</wp:posOffset>
              </wp:positionH>
              <wp:positionV relativeFrom="page">
                <wp:posOffset>10227945</wp:posOffset>
              </wp:positionV>
              <wp:extent cx="7560310" cy="273050"/>
              <wp:effectExtent l="0" t="0" r="0" b="12700"/>
              <wp:wrapNone/>
              <wp:docPr id="1" name="MSIPCMaaf94e8f9b2d440c13e92ff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EE2E70" w14:textId="7F047132" w:rsidR="004B180B" w:rsidRPr="004B180B" w:rsidRDefault="004B180B" w:rsidP="004B180B">
                          <w:pPr>
                            <w:spacing w:after="0"/>
                            <w:jc w:val="center"/>
                            <w:rPr>
                              <w:rFonts w:cs="Calibri"/>
                              <w:color w:val="C0C0C0"/>
                              <w:sz w:val="12"/>
                            </w:rPr>
                          </w:pPr>
                          <w:r w:rsidRPr="004B180B">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113A5A7" id="_x0000_t202" coordsize="21600,21600" o:spt="202" path="m,l,21600r21600,l21600,xe">
              <v:stroke joinstyle="miter"/>
              <v:path gradientshapeok="t" o:connecttype="rect"/>
            </v:shapetype>
            <v:shape id="MSIPCMaaf94e8f9b2d440c13e92ff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BEE2E70" w14:textId="7F047132" w:rsidR="004B180B" w:rsidRPr="004B180B" w:rsidRDefault="004B180B" w:rsidP="004B180B">
                    <w:pPr>
                      <w:spacing w:after="0"/>
                      <w:jc w:val="center"/>
                      <w:rPr>
                        <w:rFonts w:cs="Calibri"/>
                        <w:color w:val="C0C0C0"/>
                        <w:sz w:val="12"/>
                      </w:rPr>
                    </w:pPr>
                    <w:r w:rsidRPr="004B180B">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714F" w14:textId="77777777" w:rsidR="00264C80" w:rsidRDefault="00264C80" w:rsidP="0036287A">
      <w:pPr>
        <w:spacing w:after="0" w:line="240" w:lineRule="auto"/>
      </w:pPr>
      <w:r>
        <w:separator/>
      </w:r>
    </w:p>
  </w:footnote>
  <w:footnote w:type="continuationSeparator" w:id="0">
    <w:p w14:paraId="5D59F314" w14:textId="77777777" w:rsidR="00264C80" w:rsidRDefault="00264C8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48A3E6E" w14:textId="77777777" w:rsidTr="00314A11">
      <w:trPr>
        <w:trHeight w:val="251"/>
      </w:trPr>
      <w:tc>
        <w:tcPr>
          <w:tcW w:w="1702" w:type="dxa"/>
          <w:vMerge w:val="restart"/>
          <w:vAlign w:val="center"/>
        </w:tcPr>
        <w:p w14:paraId="5A0306DE" w14:textId="71D2C4DE" w:rsidR="00314A11" w:rsidRPr="001B4A42" w:rsidRDefault="009C2BDB" w:rsidP="000B4EA3">
          <w:pPr>
            <w:pStyle w:val="Header"/>
            <w:ind w:hanging="108"/>
            <w:jc w:val="center"/>
          </w:pPr>
          <w:r>
            <w:rPr>
              <w:noProof/>
            </w:rPr>
            <w:drawing>
              <wp:inline distT="0" distB="0" distL="0" distR="0" wp14:anchorId="3DD7757B" wp14:editId="0DC2BAD7">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412B56FA" w14:textId="77777777" w:rsidR="00314A11" w:rsidRPr="001B4A42" w:rsidRDefault="00BF357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6B496F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910CCB6" w14:textId="7D634FD8" w:rsidR="00314A11" w:rsidRPr="002E7889" w:rsidRDefault="00BF3576" w:rsidP="00F167B3">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14586E">
            <w:rPr>
              <w:rFonts w:ascii="Times New Roman" w:hAnsi="Times New Roman"/>
              <w:b/>
            </w:rPr>
            <w:t>/PROD</w:t>
          </w:r>
          <w:r>
            <w:rPr>
              <w:rFonts w:ascii="Times New Roman" w:hAnsi="Times New Roman"/>
              <w:b/>
              <w:szCs w:val="24"/>
            </w:rPr>
            <w:t>/WI</w:t>
          </w:r>
          <w:r>
            <w:rPr>
              <w:rFonts w:ascii="Times New Roman" w:hAnsi="Times New Roman"/>
              <w:b/>
            </w:rPr>
            <w:t>/</w:t>
          </w:r>
          <w:r w:rsidR="00116DF5" w:rsidRPr="00116DF5">
            <w:rPr>
              <w:rFonts w:ascii="Times New Roman" w:hAnsi="Times New Roman"/>
              <w:b/>
            </w:rPr>
            <w:t>31D</w:t>
          </w:r>
        </w:p>
      </w:tc>
    </w:tr>
    <w:tr w:rsidR="00314A11" w:rsidRPr="001B4A42" w14:paraId="001202BD" w14:textId="77777777" w:rsidTr="00314A11">
      <w:trPr>
        <w:trHeight w:val="143"/>
      </w:trPr>
      <w:tc>
        <w:tcPr>
          <w:tcW w:w="1702" w:type="dxa"/>
          <w:vMerge/>
        </w:tcPr>
        <w:p w14:paraId="6689D368" w14:textId="77777777" w:rsidR="00314A11" w:rsidRPr="001B4A42" w:rsidRDefault="00314A11" w:rsidP="003F30BD">
          <w:pPr>
            <w:pStyle w:val="Header"/>
          </w:pPr>
        </w:p>
      </w:tc>
      <w:tc>
        <w:tcPr>
          <w:tcW w:w="4394" w:type="dxa"/>
        </w:tcPr>
        <w:p w14:paraId="508027A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F7D261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F2A97E5" w14:textId="78121623" w:rsidR="00314A11" w:rsidRPr="00550080" w:rsidRDefault="00666A4A" w:rsidP="00314A11">
          <w:pPr>
            <w:pStyle w:val="Header"/>
            <w:rPr>
              <w:rFonts w:ascii="Times New Roman" w:hAnsi="Times New Roman"/>
              <w:b/>
            </w:rPr>
          </w:pPr>
          <w:r>
            <w:rPr>
              <w:rFonts w:ascii="Times New Roman" w:hAnsi="Times New Roman"/>
              <w:b/>
            </w:rPr>
            <w:t>15.07.2022</w:t>
          </w:r>
        </w:p>
      </w:tc>
    </w:tr>
    <w:tr w:rsidR="00314A11" w:rsidRPr="001B4A42" w14:paraId="406532A1" w14:textId="77777777" w:rsidTr="00314A11">
      <w:trPr>
        <w:trHeight w:val="143"/>
      </w:trPr>
      <w:tc>
        <w:tcPr>
          <w:tcW w:w="1702" w:type="dxa"/>
          <w:vMerge/>
        </w:tcPr>
        <w:p w14:paraId="4DFFB845" w14:textId="77777777" w:rsidR="00314A11" w:rsidRPr="001B4A42" w:rsidRDefault="00314A11" w:rsidP="003F30BD">
          <w:pPr>
            <w:pStyle w:val="Header"/>
          </w:pPr>
        </w:p>
      </w:tc>
      <w:tc>
        <w:tcPr>
          <w:tcW w:w="4394" w:type="dxa"/>
          <w:vMerge w:val="restart"/>
          <w:vAlign w:val="center"/>
        </w:tcPr>
        <w:p w14:paraId="664CFDF7" w14:textId="00DA0396"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167B3" w:rsidRPr="00F167B3">
            <w:rPr>
              <w:rFonts w:ascii="Times New Roman" w:hAnsi="Times New Roman"/>
              <w:b/>
              <w:sz w:val="20"/>
            </w:rPr>
            <w:t xml:space="preserve">OPERATING &amp; MAINTAINENCE </w:t>
          </w:r>
          <w:r w:rsidR="004B180B" w:rsidRPr="00F167B3">
            <w:rPr>
              <w:rFonts w:ascii="Times New Roman" w:hAnsi="Times New Roman"/>
              <w:b/>
              <w:sz w:val="20"/>
            </w:rPr>
            <w:t>PROCEDURE FOR</w:t>
          </w:r>
          <w:r w:rsidR="00F167B3" w:rsidRPr="00F167B3">
            <w:rPr>
              <w:rFonts w:ascii="Times New Roman" w:hAnsi="Times New Roman"/>
              <w:b/>
              <w:sz w:val="20"/>
            </w:rPr>
            <w:t xml:space="preserve"> SIDE STREAM FILTER FOR BF COOLING TOWER</w:t>
          </w:r>
        </w:p>
      </w:tc>
      <w:tc>
        <w:tcPr>
          <w:tcW w:w="1701" w:type="dxa"/>
        </w:tcPr>
        <w:p w14:paraId="32B7DE7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2DE9775" w14:textId="34670CA3" w:rsidR="00314A11" w:rsidRPr="002E7889" w:rsidRDefault="00666A4A" w:rsidP="001B3F1A">
          <w:pPr>
            <w:pStyle w:val="Header"/>
            <w:rPr>
              <w:rFonts w:ascii="Times New Roman" w:hAnsi="Times New Roman"/>
              <w:b/>
            </w:rPr>
          </w:pPr>
          <w:r>
            <w:rPr>
              <w:rFonts w:ascii="Times New Roman" w:hAnsi="Times New Roman"/>
              <w:b/>
            </w:rPr>
            <w:t>02</w:t>
          </w:r>
        </w:p>
      </w:tc>
    </w:tr>
    <w:tr w:rsidR="00314A11" w:rsidRPr="001B4A42" w14:paraId="6CD2FFDA" w14:textId="77777777" w:rsidTr="00314A11">
      <w:trPr>
        <w:trHeight w:val="143"/>
      </w:trPr>
      <w:tc>
        <w:tcPr>
          <w:tcW w:w="1702" w:type="dxa"/>
          <w:vMerge/>
        </w:tcPr>
        <w:p w14:paraId="05541D23" w14:textId="77777777" w:rsidR="00314A11" w:rsidRPr="001B4A42" w:rsidRDefault="00314A11" w:rsidP="003F30BD">
          <w:pPr>
            <w:pStyle w:val="Header"/>
          </w:pPr>
        </w:p>
      </w:tc>
      <w:tc>
        <w:tcPr>
          <w:tcW w:w="4394" w:type="dxa"/>
          <w:vMerge/>
        </w:tcPr>
        <w:p w14:paraId="06EE889B" w14:textId="77777777" w:rsidR="00314A11" w:rsidRPr="001B4A42" w:rsidRDefault="00314A11" w:rsidP="003F30BD">
          <w:pPr>
            <w:pStyle w:val="Header"/>
            <w:jc w:val="center"/>
            <w:rPr>
              <w:rFonts w:ascii="Times New Roman" w:hAnsi="Times New Roman"/>
              <w:b/>
            </w:rPr>
          </w:pPr>
        </w:p>
      </w:tc>
      <w:tc>
        <w:tcPr>
          <w:tcW w:w="1701" w:type="dxa"/>
        </w:tcPr>
        <w:p w14:paraId="07FB615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1D17DC6"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E552C">
            <w:rPr>
              <w:rFonts w:ascii="Times New Roman" w:hAnsi="Times New Roman"/>
              <w:b/>
              <w:noProof/>
            </w:rPr>
            <w:t>6</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E552C">
            <w:rPr>
              <w:rFonts w:ascii="Times New Roman" w:hAnsi="Times New Roman"/>
              <w:b/>
              <w:noProof/>
            </w:rPr>
            <w:t>6</w:t>
          </w:r>
          <w:r w:rsidRPr="002E7889">
            <w:rPr>
              <w:rFonts w:ascii="Times New Roman" w:hAnsi="Times New Roman"/>
              <w:b/>
            </w:rPr>
            <w:fldChar w:fldCharType="end"/>
          </w:r>
        </w:p>
      </w:tc>
    </w:tr>
  </w:tbl>
  <w:p w14:paraId="75AE2FC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D4E"/>
    <w:multiLevelType w:val="hybridMultilevel"/>
    <w:tmpl w:val="31723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D79C7"/>
    <w:multiLevelType w:val="hybridMultilevel"/>
    <w:tmpl w:val="271CA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C2D8D"/>
    <w:multiLevelType w:val="hybridMultilevel"/>
    <w:tmpl w:val="C84A4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E1C71"/>
    <w:multiLevelType w:val="hybridMultilevel"/>
    <w:tmpl w:val="E2A6A9B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FFC4381"/>
    <w:multiLevelType w:val="hybridMultilevel"/>
    <w:tmpl w:val="BFD8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42271"/>
    <w:multiLevelType w:val="hybridMultilevel"/>
    <w:tmpl w:val="2278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A713B"/>
    <w:multiLevelType w:val="hybridMultilevel"/>
    <w:tmpl w:val="8CEC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522FD"/>
    <w:multiLevelType w:val="hybridMultilevel"/>
    <w:tmpl w:val="7EFAD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B5077"/>
    <w:multiLevelType w:val="hybridMultilevel"/>
    <w:tmpl w:val="73C6083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66A6F4B"/>
    <w:multiLevelType w:val="hybridMultilevel"/>
    <w:tmpl w:val="E2A6A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D71AA4"/>
    <w:multiLevelType w:val="hybridMultilevel"/>
    <w:tmpl w:val="E5E04474"/>
    <w:lvl w:ilvl="0" w:tplc="2410B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C71AD9"/>
    <w:multiLevelType w:val="hybridMultilevel"/>
    <w:tmpl w:val="7E22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B33CA"/>
    <w:multiLevelType w:val="hybridMultilevel"/>
    <w:tmpl w:val="2FECBE1A"/>
    <w:lvl w:ilvl="0" w:tplc="40090001">
      <w:start w:val="1"/>
      <w:numFmt w:val="bullet"/>
      <w:lvlText w:val=""/>
      <w:lvlJc w:val="left"/>
      <w:pPr>
        <w:ind w:left="720" w:hanging="360"/>
      </w:pPr>
      <w:rPr>
        <w:rFonts w:ascii="Symbol" w:hAnsi="Symbol" w:hint="default"/>
      </w:rPr>
    </w:lvl>
    <w:lvl w:ilvl="1" w:tplc="76CE5A68">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B31C88"/>
    <w:multiLevelType w:val="hybridMultilevel"/>
    <w:tmpl w:val="45485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9F149B"/>
    <w:multiLevelType w:val="hybridMultilevel"/>
    <w:tmpl w:val="D5328DD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231C0E"/>
    <w:multiLevelType w:val="hybridMultilevel"/>
    <w:tmpl w:val="CD143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791140">
    <w:abstractNumId w:val="12"/>
  </w:num>
  <w:num w:numId="2" w16cid:durableId="2045017414">
    <w:abstractNumId w:val="15"/>
  </w:num>
  <w:num w:numId="3" w16cid:durableId="1148092083">
    <w:abstractNumId w:val="13"/>
  </w:num>
  <w:num w:numId="4" w16cid:durableId="1017081704">
    <w:abstractNumId w:val="8"/>
  </w:num>
  <w:num w:numId="5" w16cid:durableId="1821850669">
    <w:abstractNumId w:val="7"/>
  </w:num>
  <w:num w:numId="6" w16cid:durableId="1292906575">
    <w:abstractNumId w:val="4"/>
  </w:num>
  <w:num w:numId="7" w16cid:durableId="292322971">
    <w:abstractNumId w:val="11"/>
  </w:num>
  <w:num w:numId="8" w16cid:durableId="885262385">
    <w:abstractNumId w:val="6"/>
  </w:num>
  <w:num w:numId="9" w16cid:durableId="77023690">
    <w:abstractNumId w:val="0"/>
  </w:num>
  <w:num w:numId="10" w16cid:durableId="785655524">
    <w:abstractNumId w:val="1"/>
  </w:num>
  <w:num w:numId="11" w16cid:durableId="1285893170">
    <w:abstractNumId w:val="14"/>
  </w:num>
  <w:num w:numId="12" w16cid:durableId="1391460684">
    <w:abstractNumId w:val="2"/>
  </w:num>
  <w:num w:numId="13" w16cid:durableId="790394816">
    <w:abstractNumId w:val="9"/>
  </w:num>
  <w:num w:numId="14" w16cid:durableId="1933317869">
    <w:abstractNumId w:val="3"/>
  </w:num>
  <w:num w:numId="15" w16cid:durableId="672145647">
    <w:abstractNumId w:val="5"/>
  </w:num>
  <w:num w:numId="16" w16cid:durableId="108241206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16DF5"/>
    <w:rsid w:val="00126E92"/>
    <w:rsid w:val="00135E34"/>
    <w:rsid w:val="0014586E"/>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5648"/>
    <w:rsid w:val="001E025D"/>
    <w:rsid w:val="00212B0B"/>
    <w:rsid w:val="00213467"/>
    <w:rsid w:val="00214EF5"/>
    <w:rsid w:val="00220C2A"/>
    <w:rsid w:val="00233524"/>
    <w:rsid w:val="0023499B"/>
    <w:rsid w:val="00235C88"/>
    <w:rsid w:val="00241BB7"/>
    <w:rsid w:val="00256539"/>
    <w:rsid w:val="00261044"/>
    <w:rsid w:val="002611D7"/>
    <w:rsid w:val="00264C80"/>
    <w:rsid w:val="00271BAF"/>
    <w:rsid w:val="00283E16"/>
    <w:rsid w:val="00290DF6"/>
    <w:rsid w:val="002A371F"/>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6E5"/>
    <w:rsid w:val="003F387F"/>
    <w:rsid w:val="003F7DB8"/>
    <w:rsid w:val="0041173A"/>
    <w:rsid w:val="00421C5F"/>
    <w:rsid w:val="00425515"/>
    <w:rsid w:val="00446964"/>
    <w:rsid w:val="00446F1F"/>
    <w:rsid w:val="00450E2A"/>
    <w:rsid w:val="00462E45"/>
    <w:rsid w:val="00497A2A"/>
    <w:rsid w:val="004A0851"/>
    <w:rsid w:val="004A525E"/>
    <w:rsid w:val="004A6BDF"/>
    <w:rsid w:val="004B08DA"/>
    <w:rsid w:val="004B0E5D"/>
    <w:rsid w:val="004B180B"/>
    <w:rsid w:val="004C4123"/>
    <w:rsid w:val="004C5645"/>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21B"/>
    <w:rsid w:val="005726CC"/>
    <w:rsid w:val="00583DF7"/>
    <w:rsid w:val="00586E33"/>
    <w:rsid w:val="005871FF"/>
    <w:rsid w:val="00587DC4"/>
    <w:rsid w:val="005929A8"/>
    <w:rsid w:val="005964F3"/>
    <w:rsid w:val="005A0852"/>
    <w:rsid w:val="005A1FB6"/>
    <w:rsid w:val="005C4234"/>
    <w:rsid w:val="005D436D"/>
    <w:rsid w:val="005D59AB"/>
    <w:rsid w:val="005E1D4D"/>
    <w:rsid w:val="005E552C"/>
    <w:rsid w:val="005E6E8C"/>
    <w:rsid w:val="005F1195"/>
    <w:rsid w:val="005F244F"/>
    <w:rsid w:val="005F5011"/>
    <w:rsid w:val="00604254"/>
    <w:rsid w:val="00611FB8"/>
    <w:rsid w:val="00636E54"/>
    <w:rsid w:val="00651C34"/>
    <w:rsid w:val="006545C9"/>
    <w:rsid w:val="006562AA"/>
    <w:rsid w:val="00666A4A"/>
    <w:rsid w:val="00667DAD"/>
    <w:rsid w:val="00676577"/>
    <w:rsid w:val="00684AFE"/>
    <w:rsid w:val="006868A6"/>
    <w:rsid w:val="006A36BD"/>
    <w:rsid w:val="006A4AED"/>
    <w:rsid w:val="006A5A97"/>
    <w:rsid w:val="006B2F04"/>
    <w:rsid w:val="006C3D3D"/>
    <w:rsid w:val="006D0CA9"/>
    <w:rsid w:val="006D7CF2"/>
    <w:rsid w:val="006E64E5"/>
    <w:rsid w:val="006F3D6B"/>
    <w:rsid w:val="0070550E"/>
    <w:rsid w:val="00726169"/>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20CC"/>
    <w:rsid w:val="00817C7F"/>
    <w:rsid w:val="008268A7"/>
    <w:rsid w:val="00835BA2"/>
    <w:rsid w:val="00842F0E"/>
    <w:rsid w:val="00847F5A"/>
    <w:rsid w:val="00862B60"/>
    <w:rsid w:val="0087258E"/>
    <w:rsid w:val="00875562"/>
    <w:rsid w:val="00880116"/>
    <w:rsid w:val="00880722"/>
    <w:rsid w:val="00880EAB"/>
    <w:rsid w:val="00893C0B"/>
    <w:rsid w:val="00895912"/>
    <w:rsid w:val="008A4AF0"/>
    <w:rsid w:val="008B29E1"/>
    <w:rsid w:val="008B3AB2"/>
    <w:rsid w:val="008C6013"/>
    <w:rsid w:val="008D3AF0"/>
    <w:rsid w:val="008D7668"/>
    <w:rsid w:val="008E5D61"/>
    <w:rsid w:val="008F0F70"/>
    <w:rsid w:val="00915013"/>
    <w:rsid w:val="009304D4"/>
    <w:rsid w:val="00934689"/>
    <w:rsid w:val="00935381"/>
    <w:rsid w:val="009359B4"/>
    <w:rsid w:val="009532E4"/>
    <w:rsid w:val="0096703D"/>
    <w:rsid w:val="00970FA4"/>
    <w:rsid w:val="00970FFB"/>
    <w:rsid w:val="0097323E"/>
    <w:rsid w:val="00975C88"/>
    <w:rsid w:val="00980FC7"/>
    <w:rsid w:val="009846F0"/>
    <w:rsid w:val="00996860"/>
    <w:rsid w:val="009A4900"/>
    <w:rsid w:val="009B0DF4"/>
    <w:rsid w:val="009C1CE2"/>
    <w:rsid w:val="009C2BDB"/>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67E6"/>
    <w:rsid w:val="00AB1375"/>
    <w:rsid w:val="00AB1C68"/>
    <w:rsid w:val="00AC09FE"/>
    <w:rsid w:val="00AD1315"/>
    <w:rsid w:val="00AD2669"/>
    <w:rsid w:val="00AD438C"/>
    <w:rsid w:val="00B04D1D"/>
    <w:rsid w:val="00B16E23"/>
    <w:rsid w:val="00B31114"/>
    <w:rsid w:val="00B4491C"/>
    <w:rsid w:val="00B45C2E"/>
    <w:rsid w:val="00B636B7"/>
    <w:rsid w:val="00B65B2E"/>
    <w:rsid w:val="00B80FF3"/>
    <w:rsid w:val="00B9260F"/>
    <w:rsid w:val="00B93C91"/>
    <w:rsid w:val="00B94D7B"/>
    <w:rsid w:val="00BA078B"/>
    <w:rsid w:val="00BA2F90"/>
    <w:rsid w:val="00BA3126"/>
    <w:rsid w:val="00BA7336"/>
    <w:rsid w:val="00BB1C50"/>
    <w:rsid w:val="00BB43A2"/>
    <w:rsid w:val="00BB7C42"/>
    <w:rsid w:val="00BC100C"/>
    <w:rsid w:val="00BC35C0"/>
    <w:rsid w:val="00BD15D7"/>
    <w:rsid w:val="00BD6C5B"/>
    <w:rsid w:val="00BE64F7"/>
    <w:rsid w:val="00BF0CC7"/>
    <w:rsid w:val="00BF3576"/>
    <w:rsid w:val="00C05F98"/>
    <w:rsid w:val="00C1460A"/>
    <w:rsid w:val="00C41BE2"/>
    <w:rsid w:val="00C5314A"/>
    <w:rsid w:val="00C56A1E"/>
    <w:rsid w:val="00C67B70"/>
    <w:rsid w:val="00C70B3F"/>
    <w:rsid w:val="00C82BBA"/>
    <w:rsid w:val="00C877A8"/>
    <w:rsid w:val="00C90B17"/>
    <w:rsid w:val="00CA1F02"/>
    <w:rsid w:val="00CB0B9A"/>
    <w:rsid w:val="00CC3B8E"/>
    <w:rsid w:val="00CD32DD"/>
    <w:rsid w:val="00CE4E43"/>
    <w:rsid w:val="00CE663D"/>
    <w:rsid w:val="00CF2ABB"/>
    <w:rsid w:val="00D00594"/>
    <w:rsid w:val="00D119B6"/>
    <w:rsid w:val="00D1438A"/>
    <w:rsid w:val="00D14DDA"/>
    <w:rsid w:val="00D332DF"/>
    <w:rsid w:val="00D57BEF"/>
    <w:rsid w:val="00D60D17"/>
    <w:rsid w:val="00D72D0E"/>
    <w:rsid w:val="00D779C6"/>
    <w:rsid w:val="00D84E9B"/>
    <w:rsid w:val="00D92675"/>
    <w:rsid w:val="00DA0EBD"/>
    <w:rsid w:val="00DC5201"/>
    <w:rsid w:val="00DC5863"/>
    <w:rsid w:val="00DD3AEE"/>
    <w:rsid w:val="00DD76B3"/>
    <w:rsid w:val="00E2148F"/>
    <w:rsid w:val="00E33B43"/>
    <w:rsid w:val="00E3673A"/>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14F7F"/>
    <w:rsid w:val="00F167B3"/>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21A"/>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146DD"/>
  <w15:docId w15:val="{A1F4E255-ED9B-4377-9A92-9EBCC9F5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semiHidden/>
    <w:unhideWhenUsed/>
    <w:qFormat/>
    <w:rsid w:val="00F167B3"/>
    <w:p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F167B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F167B3"/>
    <w:rPr>
      <w:rFonts w:asciiTheme="majorHAnsi" w:eastAsiaTheme="majorEastAsia" w:hAnsiTheme="majorHAnsi" w:cstheme="majorBidi"/>
      <w:color w:val="404040" w:themeColor="text1" w:themeTint="BF"/>
      <w:lang w:val="en-US" w:eastAsia="en-US"/>
    </w:rPr>
  </w:style>
  <w:style w:type="character" w:customStyle="1" w:styleId="Heading7Char">
    <w:name w:val="Heading 7 Char"/>
    <w:basedOn w:val="DefaultParagraphFont"/>
    <w:link w:val="Heading7"/>
    <w:semiHidden/>
    <w:rsid w:val="00F167B3"/>
    <w:rPr>
      <w:sz w:val="24"/>
      <w:szCs w:val="24"/>
      <w:lang w:val="en-US" w:eastAsia="en-US"/>
    </w:rPr>
  </w:style>
  <w:style w:type="paragraph" w:customStyle="1" w:styleId="WW-PlainText">
    <w:name w:val="WW-Plain Text"/>
    <w:basedOn w:val="Normal"/>
    <w:rsid w:val="00F167B3"/>
    <w:pPr>
      <w:widowControl w:val="0"/>
      <w:suppressAutoHyphens/>
      <w:spacing w:after="0" w:line="240" w:lineRule="auto"/>
    </w:pPr>
    <w:rPr>
      <w:rFonts w:ascii="Courier New" w:hAnsi="Courier New"/>
      <w:sz w:val="24"/>
      <w:szCs w:val="20"/>
    </w:rPr>
  </w:style>
  <w:style w:type="paragraph" w:styleId="BodyText2">
    <w:name w:val="Body Text 2"/>
    <w:basedOn w:val="Normal"/>
    <w:link w:val="BodyText2Char"/>
    <w:uiPriority w:val="99"/>
    <w:unhideWhenUsed/>
    <w:rsid w:val="00BD15D7"/>
    <w:pPr>
      <w:spacing w:after="120" w:line="480" w:lineRule="auto"/>
    </w:pPr>
  </w:style>
  <w:style w:type="character" w:customStyle="1" w:styleId="BodyText2Char">
    <w:name w:val="Body Text 2 Char"/>
    <w:basedOn w:val="DefaultParagraphFont"/>
    <w:link w:val="BodyText2"/>
    <w:uiPriority w:val="99"/>
    <w:rsid w:val="00BD15D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25E55-0E8E-49D2-9FD2-775FB1D0E88B}">
  <ds:schemaRefs>
    <ds:schemaRef ds:uri="http://schemas.openxmlformats.org/officeDocument/2006/bibliography"/>
  </ds:schemaRefs>
</ds:datastoreItem>
</file>

<file path=customXml/itemProps2.xml><?xml version="1.0" encoding="utf-8"?>
<ds:datastoreItem xmlns:ds="http://schemas.openxmlformats.org/officeDocument/2006/customXml" ds:itemID="{3C49D434-5AAA-4061-8320-D317D3944E79}"/>
</file>

<file path=customXml/itemProps3.xml><?xml version="1.0" encoding="utf-8"?>
<ds:datastoreItem xmlns:ds="http://schemas.openxmlformats.org/officeDocument/2006/customXml" ds:itemID="{3395E25F-6765-466A-88A5-58E44B9C656E}"/>
</file>

<file path=customXml/itemProps4.xml><?xml version="1.0" encoding="utf-8"?>
<ds:datastoreItem xmlns:ds="http://schemas.openxmlformats.org/officeDocument/2006/customXml" ds:itemID="{E5E64BF5-9AF5-4F52-94F8-5C3C8F7827C0}"/>
</file>

<file path=docProps/app.xml><?xml version="1.0" encoding="utf-8"?>
<Properties xmlns="http://schemas.openxmlformats.org/officeDocument/2006/extended-properties" xmlns:vt="http://schemas.openxmlformats.org/officeDocument/2006/docPropsVTypes">
  <Template>Normal</Template>
  <TotalTime>36</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32</cp:revision>
  <cp:lastPrinted>2022-02-01T10:03:00Z</cp:lastPrinted>
  <dcterms:created xsi:type="dcterms:W3CDTF">2017-06-01T10:52:00Z</dcterms:created>
  <dcterms:modified xsi:type="dcterms:W3CDTF">2023-04-25T11:24:00Z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2022-08-27T14:53:10Z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cad8a237-4aff-479f-a5ab-b6bea7830a0f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1291900</vt:r8>
  </property>
</Properties>
</file>