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0F5B" w14:textId="77777777" w:rsidR="007E45E9" w:rsidRPr="00CC4250" w:rsidRDefault="007E45E9" w:rsidP="007E45E9">
      <w:pPr>
        <w:spacing w:after="0" w:line="240" w:lineRule="auto"/>
        <w:jc w:val="center"/>
        <w:rPr>
          <w:rFonts w:ascii="Times New Roman" w:hAnsi="Times New Roman"/>
          <w:b/>
          <w:szCs w:val="24"/>
          <w:u w:val="single"/>
        </w:rPr>
      </w:pPr>
    </w:p>
    <w:p w14:paraId="0622EAF5" w14:textId="722A37EE" w:rsidR="00CC4250" w:rsidRDefault="00D35C04" w:rsidP="00CC4250">
      <w:pPr>
        <w:jc w:val="center"/>
        <w:rPr>
          <w:rFonts w:ascii="Times New Roman" w:hAnsi="Times New Roman"/>
          <w:b/>
          <w:sz w:val="28"/>
        </w:rPr>
      </w:pPr>
      <w:r>
        <w:rPr>
          <w:rFonts w:ascii="Times New Roman" w:hAnsi="Times New Roman"/>
          <w:b/>
          <w:sz w:val="28"/>
        </w:rPr>
        <w:t xml:space="preserve"> WORK INSTRUCTION FOR </w:t>
      </w:r>
      <w:r w:rsidR="006E5EE7">
        <w:rPr>
          <w:rFonts w:ascii="Times New Roman" w:hAnsi="Times New Roman"/>
          <w:b/>
          <w:sz w:val="28"/>
        </w:rPr>
        <w:t xml:space="preserve">REVERSE </w:t>
      </w:r>
      <w:r w:rsidR="00BE7161">
        <w:rPr>
          <w:rFonts w:ascii="Times New Roman" w:hAnsi="Times New Roman"/>
          <w:b/>
          <w:sz w:val="28"/>
        </w:rPr>
        <w:t xml:space="preserve">CHARGING FOR </w:t>
      </w:r>
      <w:r w:rsidR="006E5EE7">
        <w:rPr>
          <w:rFonts w:ascii="Times New Roman" w:hAnsi="Times New Roman"/>
          <w:b/>
          <w:sz w:val="28"/>
        </w:rPr>
        <w:t>FLUSHING OF ALKALI</w:t>
      </w:r>
    </w:p>
    <w:p w14:paraId="32E32413" w14:textId="672918E0" w:rsidR="006E5EE7" w:rsidRPr="00784664" w:rsidRDefault="006E5EE7" w:rsidP="006E5EE7">
      <w:pPr>
        <w:spacing w:line="240" w:lineRule="auto"/>
        <w:jc w:val="both"/>
        <w:rPr>
          <w:rFonts w:ascii="Times New Roman" w:hAnsi="Times New Roman"/>
        </w:rPr>
      </w:pPr>
      <w:r w:rsidRPr="00784664">
        <w:rPr>
          <w:rFonts w:ascii="Times New Roman" w:hAnsi="Times New Roman"/>
          <w:u w:val="single"/>
        </w:rPr>
        <w:t>Responsibility</w:t>
      </w:r>
      <w:r w:rsidRPr="00784664">
        <w:rPr>
          <w:rFonts w:ascii="Times New Roman" w:hAnsi="Times New Roman"/>
        </w:rPr>
        <w:t>: Shift superintendent</w:t>
      </w:r>
      <w:r w:rsidRPr="002A13E7">
        <w:rPr>
          <w:rFonts w:ascii="Times New Roman" w:hAnsi="Times New Roman"/>
        </w:rPr>
        <w:t xml:space="preserve"> </w:t>
      </w:r>
      <w:r>
        <w:rPr>
          <w:rFonts w:ascii="Times New Roman" w:hAnsi="Times New Roman"/>
        </w:rPr>
        <w:t>/Control room Engineer</w:t>
      </w:r>
      <w:r w:rsidR="00773A94">
        <w:rPr>
          <w:rFonts w:ascii="Times New Roman" w:hAnsi="Times New Roman"/>
        </w:rPr>
        <w:t xml:space="preserve">/Furnace </w:t>
      </w:r>
      <w:r w:rsidR="00F2436B">
        <w:rPr>
          <w:rFonts w:ascii="Times New Roman" w:hAnsi="Times New Roman"/>
        </w:rPr>
        <w:t>In charge</w:t>
      </w:r>
    </w:p>
    <w:p w14:paraId="4EEBBCC6" w14:textId="77777777" w:rsidR="006E5EE7" w:rsidRPr="00784664" w:rsidRDefault="006E5EE7" w:rsidP="006E5EE7">
      <w:pPr>
        <w:pStyle w:val="ListParagraph"/>
        <w:tabs>
          <w:tab w:val="left" w:pos="567"/>
        </w:tabs>
        <w:spacing w:line="240" w:lineRule="auto"/>
        <w:ind w:left="567" w:hanging="567"/>
        <w:rPr>
          <w:rFonts w:ascii="Times New Roman" w:hAnsi="Times New Roman"/>
        </w:rPr>
      </w:pPr>
    </w:p>
    <w:p w14:paraId="44B5E9E5" w14:textId="77777777" w:rsidR="006E5EE7" w:rsidRPr="00784664" w:rsidRDefault="006E5EE7" w:rsidP="006E5EE7">
      <w:pPr>
        <w:pStyle w:val="ListParagraph"/>
        <w:tabs>
          <w:tab w:val="left" w:pos="567"/>
        </w:tabs>
        <w:spacing w:line="240" w:lineRule="auto"/>
        <w:ind w:left="567" w:hanging="567"/>
        <w:rPr>
          <w:rFonts w:ascii="Times New Roman" w:hAnsi="Times New Roman"/>
          <w:b/>
        </w:rPr>
      </w:pPr>
      <w:r w:rsidRPr="00784664">
        <w:rPr>
          <w:rFonts w:ascii="Times New Roman" w:hAnsi="Times New Roman"/>
          <w:b/>
        </w:rPr>
        <w:t xml:space="preserve">Identified Hazards: </w:t>
      </w:r>
    </w:p>
    <w:p w14:paraId="11DADA99" w14:textId="77777777" w:rsidR="006E5EE7" w:rsidRPr="00784664" w:rsidRDefault="006E5EE7" w:rsidP="006E5EE7">
      <w:pPr>
        <w:pStyle w:val="ListParagraph"/>
        <w:tabs>
          <w:tab w:val="left" w:pos="567"/>
        </w:tabs>
        <w:spacing w:line="240" w:lineRule="auto"/>
        <w:ind w:left="567" w:hanging="567"/>
        <w:rPr>
          <w:rFonts w:ascii="Times New Roman" w:hAnsi="Times New Roman"/>
          <w:b/>
        </w:rPr>
      </w:pPr>
    </w:p>
    <w:p w14:paraId="07CE0AC1" w14:textId="112A616B" w:rsidR="00BE7161" w:rsidRDefault="00BE7161" w:rsidP="00BE7161">
      <w:pPr>
        <w:pStyle w:val="WW-BodyText2"/>
        <w:numPr>
          <w:ilvl w:val="0"/>
          <w:numId w:val="28"/>
        </w:numPr>
        <w:spacing w:before="3" w:line="340" w:lineRule="atLeast"/>
        <w:jc w:val="left"/>
        <w:rPr>
          <w:snapToGrid w:val="0"/>
          <w:color w:val="000000"/>
        </w:rPr>
      </w:pPr>
      <w:bookmarkStart w:id="0" w:name="_Hlk101969015"/>
      <w:r>
        <w:rPr>
          <w:snapToGrid w:val="0"/>
          <w:color w:val="000000"/>
        </w:rPr>
        <w:t>Overfilling of charging hopper</w:t>
      </w:r>
    </w:p>
    <w:p w14:paraId="21E7F9CC" w14:textId="2AC2ADA5" w:rsidR="00BE7161" w:rsidRDefault="00BE7161" w:rsidP="00BE7161">
      <w:pPr>
        <w:pStyle w:val="WW-BodyText2"/>
        <w:numPr>
          <w:ilvl w:val="0"/>
          <w:numId w:val="28"/>
        </w:numPr>
        <w:spacing w:before="3" w:line="340" w:lineRule="atLeast"/>
        <w:jc w:val="left"/>
        <w:rPr>
          <w:snapToGrid w:val="0"/>
          <w:color w:val="000000"/>
        </w:rPr>
      </w:pPr>
      <w:r>
        <w:rPr>
          <w:snapToGrid w:val="0"/>
          <w:color w:val="000000"/>
        </w:rPr>
        <w:t>Fall of material – caused by Overflow of material from overfilled receiving/charging hopper</w:t>
      </w:r>
    </w:p>
    <w:p w14:paraId="45E25B37" w14:textId="38FA8423" w:rsidR="00BE7161" w:rsidRDefault="00BE7161" w:rsidP="00BE7161">
      <w:pPr>
        <w:pStyle w:val="WW-BodyText2"/>
        <w:numPr>
          <w:ilvl w:val="0"/>
          <w:numId w:val="28"/>
        </w:numPr>
        <w:spacing w:before="3" w:line="340" w:lineRule="atLeast"/>
        <w:jc w:val="left"/>
        <w:rPr>
          <w:snapToGrid w:val="0"/>
          <w:color w:val="000000"/>
        </w:rPr>
      </w:pPr>
      <w:r>
        <w:rPr>
          <w:snapToGrid w:val="0"/>
          <w:color w:val="000000"/>
        </w:rPr>
        <w:t>Damage to charging system due to faulty commands</w:t>
      </w:r>
    </w:p>
    <w:p w14:paraId="7DABF360" w14:textId="20A15ED0" w:rsidR="00BE7161" w:rsidRDefault="00BE7161" w:rsidP="00BE7161">
      <w:pPr>
        <w:pStyle w:val="WW-BodyText2"/>
        <w:numPr>
          <w:ilvl w:val="0"/>
          <w:numId w:val="28"/>
        </w:numPr>
        <w:spacing w:before="3" w:line="340" w:lineRule="atLeast"/>
        <w:jc w:val="left"/>
        <w:rPr>
          <w:snapToGrid w:val="0"/>
          <w:color w:val="000000"/>
        </w:rPr>
      </w:pPr>
      <w:r>
        <w:rPr>
          <w:snapToGrid w:val="0"/>
          <w:color w:val="000000"/>
        </w:rPr>
        <w:t>Faulty command being fed leading to undesired charging sequence</w:t>
      </w:r>
    </w:p>
    <w:bookmarkEnd w:id="0"/>
    <w:p w14:paraId="1F8560EA" w14:textId="58CB290B" w:rsidR="00253BE4" w:rsidRDefault="00253BE4" w:rsidP="00253BE4">
      <w:pPr>
        <w:pStyle w:val="WW-BodyText2"/>
        <w:spacing w:before="3" w:line="340" w:lineRule="atLeast"/>
        <w:jc w:val="left"/>
        <w:rPr>
          <w:snapToGrid w:val="0"/>
          <w:color w:val="000000"/>
        </w:rPr>
      </w:pPr>
    </w:p>
    <w:p w14:paraId="04F265D0" w14:textId="77777777" w:rsidR="00253BE4" w:rsidRDefault="00253BE4" w:rsidP="00253BE4">
      <w:pPr>
        <w:pStyle w:val="WW-BodyText2"/>
        <w:spacing w:before="3" w:line="340" w:lineRule="atLeast"/>
        <w:jc w:val="left"/>
        <w:rPr>
          <w:snapToGrid w:val="0"/>
          <w:color w:val="000000"/>
        </w:rPr>
      </w:pPr>
    </w:p>
    <w:p w14:paraId="1CB5AB35" w14:textId="48A97EC7" w:rsidR="00253BE4" w:rsidRPr="00E83240" w:rsidRDefault="00253BE4" w:rsidP="00E83240">
      <w:pPr>
        <w:pStyle w:val="ListParagraph"/>
        <w:numPr>
          <w:ilvl w:val="0"/>
          <w:numId w:val="21"/>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Unauthorized operation or repair of any equipment is a punishable offence.</w:t>
      </w:r>
    </w:p>
    <w:p w14:paraId="29717D73" w14:textId="77777777" w:rsidR="00825243" w:rsidRPr="00E83240" w:rsidRDefault="00825243" w:rsidP="00E83240">
      <w:pPr>
        <w:pStyle w:val="ListParagraph"/>
        <w:tabs>
          <w:tab w:val="left" w:pos="567"/>
        </w:tabs>
        <w:spacing w:line="240" w:lineRule="auto"/>
        <w:ind w:left="930"/>
        <w:jc w:val="both"/>
        <w:rPr>
          <w:rFonts w:ascii="Times New Roman" w:hAnsi="Times New Roman"/>
          <w:sz w:val="24"/>
          <w:szCs w:val="24"/>
        </w:rPr>
      </w:pPr>
    </w:p>
    <w:p w14:paraId="608E7C1A" w14:textId="1C91C1BC" w:rsidR="00253BE4" w:rsidRPr="00E83240" w:rsidRDefault="00253BE4" w:rsidP="00E83240">
      <w:pPr>
        <w:pStyle w:val="ListParagraph"/>
        <w:numPr>
          <w:ilvl w:val="0"/>
          <w:numId w:val="21"/>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 xml:space="preserve">In this method first coke is taken on lower bell and top of that ore is taken. With the weight of the </w:t>
      </w:r>
      <w:r w:rsidR="00706AA9" w:rsidRPr="00E83240">
        <w:rPr>
          <w:rFonts w:ascii="Times New Roman" w:hAnsi="Times New Roman"/>
          <w:sz w:val="24"/>
          <w:szCs w:val="24"/>
        </w:rPr>
        <w:t>metallic</w:t>
      </w:r>
      <w:r w:rsidRPr="00E83240">
        <w:rPr>
          <w:rFonts w:ascii="Times New Roman" w:hAnsi="Times New Roman"/>
          <w:sz w:val="24"/>
          <w:szCs w:val="24"/>
        </w:rPr>
        <w:t xml:space="preserve"> coke will tend to fall towards the periphery and this will help in peripheral movement of gas and cutting of jam and alkali flushing will be there.</w:t>
      </w:r>
    </w:p>
    <w:p w14:paraId="7E10B90E" w14:textId="77777777" w:rsidR="00825243" w:rsidRPr="00E83240" w:rsidRDefault="00825243" w:rsidP="00E83240">
      <w:pPr>
        <w:pStyle w:val="ListParagraph"/>
        <w:tabs>
          <w:tab w:val="left" w:pos="567"/>
        </w:tabs>
        <w:spacing w:line="240" w:lineRule="auto"/>
        <w:ind w:left="930"/>
        <w:jc w:val="both"/>
        <w:rPr>
          <w:rFonts w:ascii="Times New Roman" w:hAnsi="Times New Roman"/>
          <w:sz w:val="24"/>
          <w:szCs w:val="24"/>
        </w:rPr>
      </w:pPr>
    </w:p>
    <w:p w14:paraId="6E6FFF2F" w14:textId="629854E2" w:rsidR="00253BE4" w:rsidRPr="00E83240" w:rsidRDefault="00253BE4" w:rsidP="00E83240">
      <w:pPr>
        <w:pStyle w:val="ListParagraph"/>
        <w:numPr>
          <w:ilvl w:val="0"/>
          <w:numId w:val="21"/>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Control room engineer to login with their password</w:t>
      </w:r>
      <w:r w:rsidR="00825243" w:rsidRPr="00E83240">
        <w:rPr>
          <w:rFonts w:ascii="Times New Roman" w:hAnsi="Times New Roman"/>
          <w:sz w:val="24"/>
          <w:szCs w:val="24"/>
        </w:rPr>
        <w:t xml:space="preserve">. Go to Page Table for PROD and </w:t>
      </w:r>
      <w:r w:rsidRPr="00E83240">
        <w:rPr>
          <w:rFonts w:ascii="Times New Roman" w:hAnsi="Times New Roman"/>
          <w:sz w:val="24"/>
          <w:szCs w:val="24"/>
        </w:rPr>
        <w:t xml:space="preserve">select </w:t>
      </w:r>
      <w:r w:rsidR="00825243" w:rsidRPr="00E83240">
        <w:rPr>
          <w:rFonts w:ascii="Times New Roman" w:hAnsi="Times New Roman"/>
          <w:sz w:val="24"/>
          <w:szCs w:val="24"/>
        </w:rPr>
        <w:t>tab “LB FILLED WITH COKE+ORE OPEN PERMISSIVE” as shown in pic</w:t>
      </w:r>
    </w:p>
    <w:p w14:paraId="08FD4A2E" w14:textId="77777777" w:rsidR="00825243" w:rsidRDefault="00825243" w:rsidP="00825243">
      <w:pPr>
        <w:pStyle w:val="ListParagraph"/>
        <w:tabs>
          <w:tab w:val="left" w:pos="567"/>
        </w:tabs>
        <w:spacing w:line="240" w:lineRule="auto"/>
        <w:ind w:left="930"/>
        <w:rPr>
          <w:rFonts w:ascii="Times New Roman" w:hAnsi="Times New Roman"/>
        </w:rPr>
      </w:pPr>
    </w:p>
    <w:p w14:paraId="14C03ED1" w14:textId="08699D8D" w:rsidR="00825243" w:rsidRDefault="00825243" w:rsidP="00825243">
      <w:pPr>
        <w:pStyle w:val="ListParagraph"/>
        <w:tabs>
          <w:tab w:val="left" w:pos="567"/>
        </w:tabs>
        <w:spacing w:line="240" w:lineRule="auto"/>
        <w:ind w:left="930"/>
        <w:rPr>
          <w:rFonts w:ascii="Times New Roman" w:hAnsi="Times New Roman"/>
        </w:rPr>
      </w:pPr>
      <w:r>
        <w:rPr>
          <w:rFonts w:ascii="Times New Roman" w:hAnsi="Times New Roman"/>
          <w:noProof/>
        </w:rPr>
        <w:drawing>
          <wp:inline distT="0" distB="0" distL="0" distR="0" wp14:anchorId="61A115E9" wp14:editId="7BD273B7">
            <wp:extent cx="460057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486025"/>
                    </a:xfrm>
                    <a:prstGeom prst="rect">
                      <a:avLst/>
                    </a:prstGeom>
                    <a:noFill/>
                  </pic:spPr>
                </pic:pic>
              </a:graphicData>
            </a:graphic>
          </wp:inline>
        </w:drawing>
      </w:r>
    </w:p>
    <w:p w14:paraId="56CDE50A" w14:textId="77777777" w:rsidR="00825243" w:rsidRDefault="00825243" w:rsidP="00825243">
      <w:pPr>
        <w:pStyle w:val="ListParagraph"/>
        <w:tabs>
          <w:tab w:val="left" w:pos="567"/>
        </w:tabs>
        <w:spacing w:line="240" w:lineRule="auto"/>
        <w:ind w:left="930"/>
        <w:rPr>
          <w:rFonts w:ascii="Times New Roman" w:hAnsi="Times New Roman"/>
        </w:rPr>
      </w:pPr>
    </w:p>
    <w:p w14:paraId="3BFA1468" w14:textId="7AA89BE0" w:rsidR="00825243" w:rsidRPr="00E83240" w:rsidRDefault="00825243" w:rsidP="00E83240">
      <w:pPr>
        <w:pStyle w:val="ListParagraph"/>
        <w:numPr>
          <w:ilvl w:val="0"/>
          <w:numId w:val="21"/>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Frequency of this flushing charges will be as per below criteria</w:t>
      </w:r>
    </w:p>
    <w:p w14:paraId="3170CDB2" w14:textId="292E6D97" w:rsidR="00825243" w:rsidRPr="00E83240" w:rsidRDefault="00825243" w:rsidP="00E83240">
      <w:pPr>
        <w:pStyle w:val="ListParagraph"/>
        <w:numPr>
          <w:ilvl w:val="0"/>
          <w:numId w:val="25"/>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After running special grade or after running basic grade production</w:t>
      </w:r>
    </w:p>
    <w:p w14:paraId="747ED6C6" w14:textId="7F0DBAE2" w:rsidR="00825243" w:rsidRPr="00E83240" w:rsidRDefault="00825243" w:rsidP="00E83240">
      <w:pPr>
        <w:pStyle w:val="ListParagraph"/>
        <w:numPr>
          <w:ilvl w:val="0"/>
          <w:numId w:val="25"/>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Grade changeover from special grade to foundry grade production</w:t>
      </w:r>
    </w:p>
    <w:p w14:paraId="4CC764FD" w14:textId="77777777" w:rsidR="00825243" w:rsidRPr="00E83240" w:rsidRDefault="00825243" w:rsidP="00E83240">
      <w:pPr>
        <w:pStyle w:val="ListParagraph"/>
        <w:tabs>
          <w:tab w:val="left" w:pos="567"/>
        </w:tabs>
        <w:spacing w:line="240" w:lineRule="auto"/>
        <w:ind w:left="1650"/>
        <w:jc w:val="both"/>
        <w:rPr>
          <w:rFonts w:ascii="Times New Roman" w:hAnsi="Times New Roman"/>
          <w:sz w:val="24"/>
          <w:szCs w:val="24"/>
        </w:rPr>
      </w:pPr>
    </w:p>
    <w:p w14:paraId="19E58ED6" w14:textId="60C3EEDA" w:rsidR="00253BE4" w:rsidRPr="00E83240" w:rsidRDefault="00825243" w:rsidP="00E83240">
      <w:pPr>
        <w:pStyle w:val="ListParagraph"/>
        <w:numPr>
          <w:ilvl w:val="0"/>
          <w:numId w:val="21"/>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In this following needs to be ensured.</w:t>
      </w:r>
    </w:p>
    <w:p w14:paraId="3BB29F4D" w14:textId="61C35D82" w:rsidR="00825243" w:rsidRPr="00E83240" w:rsidRDefault="00825243" w:rsidP="00E83240">
      <w:pPr>
        <w:pStyle w:val="ListParagraph"/>
        <w:numPr>
          <w:ilvl w:val="0"/>
          <w:numId w:val="27"/>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This is to be continued 15-20 charges for 2 days</w:t>
      </w:r>
    </w:p>
    <w:p w14:paraId="1EE728B5" w14:textId="2D1C7801" w:rsidR="00825243" w:rsidRPr="00E83240" w:rsidRDefault="00825243" w:rsidP="00E83240">
      <w:pPr>
        <w:pStyle w:val="ListParagraph"/>
        <w:numPr>
          <w:ilvl w:val="0"/>
          <w:numId w:val="27"/>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lastRenderedPageBreak/>
        <w:t>Before starting dump level to at</w:t>
      </w:r>
      <w:r w:rsidR="00803B14" w:rsidRPr="00E83240">
        <w:rPr>
          <w:rFonts w:ascii="Times New Roman" w:hAnsi="Times New Roman"/>
          <w:sz w:val="24"/>
          <w:szCs w:val="24"/>
        </w:rPr>
        <w:t xml:space="preserve"> least increase by 0.5m. Coke base is adjusted such that total quantity of IBRM and COKE fits into inter bell space. One EC to be given at start of this process, in between the process and at the end of this process.</w:t>
      </w:r>
    </w:p>
    <w:p w14:paraId="38347A4F" w14:textId="352A9C74" w:rsidR="00803B14" w:rsidRPr="00E83240" w:rsidRDefault="00803B14" w:rsidP="00E83240">
      <w:pPr>
        <w:pStyle w:val="ListParagraph"/>
        <w:numPr>
          <w:ilvl w:val="0"/>
          <w:numId w:val="27"/>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Coke rate to be increased by 50 KG during this process of charging 15-20 reverse charges.</w:t>
      </w:r>
    </w:p>
    <w:p w14:paraId="3EC0D71F" w14:textId="5F37CCB9" w:rsidR="00803B14" w:rsidRPr="00E83240" w:rsidRDefault="00803B14" w:rsidP="00E83240">
      <w:pPr>
        <w:pStyle w:val="ListParagraph"/>
        <w:numPr>
          <w:ilvl w:val="0"/>
          <w:numId w:val="27"/>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One reverse flushing is completed click on deselect the tab of reverse flushing</w:t>
      </w:r>
    </w:p>
    <w:p w14:paraId="7AB5B5A3" w14:textId="77777777" w:rsidR="00803B14" w:rsidRPr="00E83240" w:rsidRDefault="00803B14" w:rsidP="00E83240">
      <w:pPr>
        <w:pStyle w:val="ListParagraph"/>
        <w:tabs>
          <w:tab w:val="left" w:pos="567"/>
        </w:tabs>
        <w:spacing w:line="240" w:lineRule="auto"/>
        <w:ind w:left="1650"/>
        <w:jc w:val="both"/>
        <w:rPr>
          <w:rFonts w:ascii="Times New Roman" w:hAnsi="Times New Roman"/>
          <w:sz w:val="24"/>
          <w:szCs w:val="24"/>
        </w:rPr>
      </w:pPr>
    </w:p>
    <w:p w14:paraId="7F3C9F72" w14:textId="381FC656" w:rsidR="007E45E9" w:rsidRPr="00473114" w:rsidRDefault="00803B14" w:rsidP="00473114">
      <w:pPr>
        <w:pStyle w:val="ListParagraph"/>
        <w:numPr>
          <w:ilvl w:val="0"/>
          <w:numId w:val="21"/>
        </w:numPr>
        <w:tabs>
          <w:tab w:val="left" w:pos="567"/>
        </w:tabs>
        <w:spacing w:line="240" w:lineRule="auto"/>
        <w:jc w:val="both"/>
        <w:rPr>
          <w:rFonts w:ascii="Times New Roman" w:hAnsi="Times New Roman"/>
          <w:sz w:val="24"/>
          <w:szCs w:val="24"/>
        </w:rPr>
      </w:pPr>
      <w:r w:rsidRPr="00E83240">
        <w:rPr>
          <w:rFonts w:ascii="Times New Roman" w:hAnsi="Times New Roman"/>
          <w:sz w:val="24"/>
          <w:szCs w:val="24"/>
        </w:rPr>
        <w:t xml:space="preserve">Further </w:t>
      </w:r>
      <w:r w:rsidR="00543F41" w:rsidRPr="00E83240">
        <w:rPr>
          <w:rFonts w:ascii="Times New Roman" w:hAnsi="Times New Roman"/>
          <w:sz w:val="24"/>
          <w:szCs w:val="24"/>
        </w:rPr>
        <w:t xml:space="preserve">increase of charging an extra coke during reverse coke charging sequence, decision to be taken depending upon furnace condition or by approval of HOD, Production </w:t>
      </w:r>
    </w:p>
    <w:p w14:paraId="53BDE581" w14:textId="77777777" w:rsidR="004A525E" w:rsidRPr="00CC4250" w:rsidRDefault="004A525E" w:rsidP="00314A11">
      <w:pPr>
        <w:pStyle w:val="ListParagraph"/>
        <w:tabs>
          <w:tab w:val="left" w:pos="567"/>
        </w:tabs>
        <w:spacing w:line="240" w:lineRule="auto"/>
        <w:ind w:left="567" w:hanging="567"/>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C4250" w14:paraId="54F8A34B" w14:textId="77777777" w:rsidTr="007E45E9">
        <w:trPr>
          <w:trHeight w:val="316"/>
        </w:trPr>
        <w:tc>
          <w:tcPr>
            <w:tcW w:w="2802" w:type="dxa"/>
            <w:shd w:val="clear" w:color="auto" w:fill="auto"/>
          </w:tcPr>
          <w:p w14:paraId="371A60E7" w14:textId="77777777" w:rsidR="00BA7336" w:rsidRPr="00CC4250" w:rsidRDefault="00BA7336" w:rsidP="00D00594">
            <w:pPr>
              <w:spacing w:after="0"/>
              <w:rPr>
                <w:rFonts w:ascii="Times New Roman" w:hAnsi="Times New Roman"/>
                <w:b/>
                <w:sz w:val="20"/>
              </w:rPr>
            </w:pPr>
            <w:r w:rsidRPr="00CC4250">
              <w:rPr>
                <w:rFonts w:ascii="Times New Roman" w:hAnsi="Times New Roman"/>
                <w:b/>
                <w:sz w:val="20"/>
              </w:rPr>
              <w:t xml:space="preserve">Prepared By: </w:t>
            </w:r>
          </w:p>
          <w:p w14:paraId="0A044BFF" w14:textId="77777777" w:rsidR="00BA7336" w:rsidRPr="00CC4250" w:rsidRDefault="00BA7336" w:rsidP="00A317D6">
            <w:pPr>
              <w:spacing w:after="0"/>
              <w:rPr>
                <w:rFonts w:ascii="Times New Roman" w:hAnsi="Times New Roman"/>
                <w:sz w:val="20"/>
              </w:rPr>
            </w:pPr>
            <w:r w:rsidRPr="00CC4250">
              <w:rPr>
                <w:rFonts w:ascii="Times New Roman" w:hAnsi="Times New Roman"/>
                <w:sz w:val="20"/>
              </w:rPr>
              <w:t xml:space="preserve">Head – </w:t>
            </w:r>
            <w:r w:rsidR="00A317D6" w:rsidRPr="00CC4250">
              <w:rPr>
                <w:rFonts w:ascii="Times New Roman" w:hAnsi="Times New Roman"/>
                <w:sz w:val="20"/>
              </w:rPr>
              <w:t>Production PID I</w:t>
            </w:r>
          </w:p>
        </w:tc>
        <w:tc>
          <w:tcPr>
            <w:tcW w:w="3160" w:type="dxa"/>
            <w:shd w:val="clear" w:color="auto" w:fill="auto"/>
          </w:tcPr>
          <w:p w14:paraId="61E43373" w14:textId="77777777" w:rsidR="00BA7336" w:rsidRPr="00CC4250" w:rsidRDefault="00BA7336" w:rsidP="00D00594">
            <w:pPr>
              <w:spacing w:after="0"/>
              <w:rPr>
                <w:rFonts w:ascii="Times New Roman" w:hAnsi="Times New Roman"/>
                <w:b/>
                <w:sz w:val="20"/>
              </w:rPr>
            </w:pPr>
            <w:r w:rsidRPr="00CC4250">
              <w:rPr>
                <w:rFonts w:ascii="Times New Roman" w:hAnsi="Times New Roman"/>
                <w:b/>
                <w:sz w:val="20"/>
              </w:rPr>
              <w:t xml:space="preserve">Reviewed &amp; Issued By: </w:t>
            </w:r>
          </w:p>
          <w:p w14:paraId="0A96BD5D" w14:textId="77777777" w:rsidR="00BA7336" w:rsidRPr="00CC4250" w:rsidRDefault="00BA7336" w:rsidP="00D00594">
            <w:pPr>
              <w:spacing w:after="0"/>
              <w:rPr>
                <w:rFonts w:ascii="Times New Roman" w:hAnsi="Times New Roman"/>
                <w:sz w:val="20"/>
              </w:rPr>
            </w:pPr>
            <w:r w:rsidRPr="00CC4250">
              <w:rPr>
                <w:rFonts w:ascii="Times New Roman" w:hAnsi="Times New Roman"/>
                <w:sz w:val="20"/>
              </w:rPr>
              <w:t>Management Representative</w:t>
            </w:r>
          </w:p>
        </w:tc>
        <w:tc>
          <w:tcPr>
            <w:tcW w:w="3133" w:type="dxa"/>
            <w:shd w:val="clear" w:color="auto" w:fill="auto"/>
          </w:tcPr>
          <w:p w14:paraId="53EB528E" w14:textId="77777777" w:rsidR="00BA7336" w:rsidRPr="00CC4250" w:rsidRDefault="00BA7336" w:rsidP="00D00594">
            <w:pPr>
              <w:spacing w:after="0"/>
              <w:rPr>
                <w:rFonts w:ascii="Times New Roman" w:hAnsi="Times New Roman"/>
                <w:b/>
                <w:sz w:val="20"/>
              </w:rPr>
            </w:pPr>
            <w:r w:rsidRPr="00CC4250">
              <w:rPr>
                <w:rFonts w:ascii="Times New Roman" w:hAnsi="Times New Roman"/>
                <w:b/>
                <w:sz w:val="20"/>
              </w:rPr>
              <w:t xml:space="preserve">Approved By: </w:t>
            </w:r>
          </w:p>
          <w:p w14:paraId="05CAED27" w14:textId="77777777" w:rsidR="00BA7336" w:rsidRPr="00CC4250" w:rsidRDefault="007E45E9" w:rsidP="00B434FD">
            <w:pPr>
              <w:spacing w:after="0"/>
              <w:rPr>
                <w:rFonts w:ascii="Times New Roman" w:hAnsi="Times New Roman"/>
                <w:sz w:val="20"/>
              </w:rPr>
            </w:pPr>
            <w:r w:rsidRPr="00CC4250">
              <w:rPr>
                <w:rFonts w:ascii="Times New Roman" w:hAnsi="Times New Roman"/>
                <w:sz w:val="20"/>
              </w:rPr>
              <w:t xml:space="preserve">Head – </w:t>
            </w:r>
            <w:r w:rsidR="00A317D6" w:rsidRPr="00CC4250">
              <w:rPr>
                <w:rFonts w:ascii="Times New Roman" w:hAnsi="Times New Roman"/>
                <w:sz w:val="20"/>
              </w:rPr>
              <w:t>Pig Iron Division</w:t>
            </w:r>
          </w:p>
        </w:tc>
      </w:tr>
      <w:tr w:rsidR="00BA7336" w:rsidRPr="00CC4250" w14:paraId="7161F7E9" w14:textId="77777777" w:rsidTr="004A525E">
        <w:trPr>
          <w:trHeight w:val="1227"/>
        </w:trPr>
        <w:tc>
          <w:tcPr>
            <w:tcW w:w="2802" w:type="dxa"/>
            <w:shd w:val="clear" w:color="auto" w:fill="auto"/>
          </w:tcPr>
          <w:p w14:paraId="619D61F0" w14:textId="77777777" w:rsidR="00BA7336" w:rsidRPr="00CC4250" w:rsidRDefault="007E45E9" w:rsidP="00B80FF3">
            <w:pPr>
              <w:rPr>
                <w:rFonts w:ascii="Times New Roman" w:hAnsi="Times New Roman"/>
                <w:b/>
                <w:sz w:val="20"/>
              </w:rPr>
            </w:pPr>
            <w:r w:rsidRPr="00CC4250">
              <w:rPr>
                <w:rFonts w:ascii="Times New Roman" w:hAnsi="Times New Roman"/>
                <w:b/>
                <w:sz w:val="20"/>
              </w:rPr>
              <w:t>Signature:</w:t>
            </w:r>
          </w:p>
        </w:tc>
        <w:tc>
          <w:tcPr>
            <w:tcW w:w="3160" w:type="dxa"/>
            <w:shd w:val="clear" w:color="auto" w:fill="auto"/>
          </w:tcPr>
          <w:p w14:paraId="6DC33164" w14:textId="77777777" w:rsidR="00BA7336" w:rsidRPr="00CC4250" w:rsidRDefault="007E45E9" w:rsidP="00B80FF3">
            <w:pPr>
              <w:rPr>
                <w:rFonts w:ascii="Times New Roman" w:hAnsi="Times New Roman"/>
                <w:b/>
                <w:sz w:val="20"/>
              </w:rPr>
            </w:pPr>
            <w:r w:rsidRPr="00CC4250">
              <w:rPr>
                <w:rFonts w:ascii="Times New Roman" w:hAnsi="Times New Roman"/>
                <w:b/>
                <w:sz w:val="20"/>
              </w:rPr>
              <w:t>Signature:</w:t>
            </w:r>
          </w:p>
        </w:tc>
        <w:tc>
          <w:tcPr>
            <w:tcW w:w="3133" w:type="dxa"/>
            <w:shd w:val="clear" w:color="auto" w:fill="auto"/>
          </w:tcPr>
          <w:p w14:paraId="744AB72C" w14:textId="77777777" w:rsidR="00BA7336" w:rsidRPr="00CC4250" w:rsidRDefault="007E45E9" w:rsidP="00B80FF3">
            <w:pPr>
              <w:rPr>
                <w:rFonts w:ascii="Times New Roman" w:hAnsi="Times New Roman"/>
                <w:b/>
                <w:sz w:val="20"/>
              </w:rPr>
            </w:pPr>
            <w:r w:rsidRPr="00CC4250">
              <w:rPr>
                <w:rFonts w:ascii="Times New Roman" w:hAnsi="Times New Roman"/>
                <w:b/>
                <w:sz w:val="20"/>
              </w:rPr>
              <w:t>Signature:</w:t>
            </w:r>
          </w:p>
        </w:tc>
      </w:tr>
      <w:tr w:rsidR="00BA7336" w:rsidRPr="00CC4250" w14:paraId="29FEC8AA" w14:textId="77777777" w:rsidTr="007E45E9">
        <w:trPr>
          <w:trHeight w:val="56"/>
        </w:trPr>
        <w:tc>
          <w:tcPr>
            <w:tcW w:w="2802" w:type="dxa"/>
            <w:shd w:val="clear" w:color="auto" w:fill="auto"/>
          </w:tcPr>
          <w:p w14:paraId="56709942" w14:textId="6024A1A7" w:rsidR="00BA7336" w:rsidRPr="00CC4250" w:rsidRDefault="00BA7336" w:rsidP="005C6A51">
            <w:pPr>
              <w:rPr>
                <w:rFonts w:ascii="Times New Roman" w:hAnsi="Times New Roman"/>
                <w:b/>
                <w:sz w:val="20"/>
              </w:rPr>
            </w:pPr>
            <w:r w:rsidRPr="00CC4250">
              <w:rPr>
                <w:rFonts w:ascii="Times New Roman" w:hAnsi="Times New Roman"/>
                <w:b/>
                <w:sz w:val="20"/>
              </w:rPr>
              <w:t>Date:</w:t>
            </w:r>
            <w:r w:rsidR="00E70C35" w:rsidRPr="00CC4250">
              <w:rPr>
                <w:rFonts w:ascii="Times New Roman" w:hAnsi="Times New Roman"/>
                <w:b/>
                <w:sz w:val="20"/>
              </w:rPr>
              <w:t xml:space="preserve"> </w:t>
            </w:r>
            <w:r w:rsidR="00E83240">
              <w:rPr>
                <w:rFonts w:ascii="Times New Roman" w:hAnsi="Times New Roman"/>
                <w:b/>
              </w:rPr>
              <w:t>15</w:t>
            </w:r>
            <w:r w:rsidR="00330A8C">
              <w:rPr>
                <w:rFonts w:ascii="Times New Roman" w:hAnsi="Times New Roman"/>
                <w:b/>
              </w:rPr>
              <w:t>.0</w:t>
            </w:r>
            <w:r w:rsidR="00E83240">
              <w:rPr>
                <w:rFonts w:ascii="Times New Roman" w:hAnsi="Times New Roman"/>
                <w:b/>
              </w:rPr>
              <w:t>7</w:t>
            </w:r>
            <w:r w:rsidR="00330A8C">
              <w:rPr>
                <w:rFonts w:ascii="Times New Roman" w:hAnsi="Times New Roman"/>
                <w:b/>
              </w:rPr>
              <w:t>.202</w:t>
            </w:r>
            <w:r w:rsidR="00543F41">
              <w:rPr>
                <w:rFonts w:ascii="Times New Roman" w:hAnsi="Times New Roman"/>
                <w:b/>
              </w:rPr>
              <w:t>2</w:t>
            </w:r>
          </w:p>
        </w:tc>
        <w:tc>
          <w:tcPr>
            <w:tcW w:w="3160" w:type="dxa"/>
            <w:shd w:val="clear" w:color="auto" w:fill="auto"/>
          </w:tcPr>
          <w:p w14:paraId="38B45D4E" w14:textId="5036B6DF" w:rsidR="00BA7336" w:rsidRPr="00CC4250" w:rsidRDefault="00BA7336" w:rsidP="005C6A51">
            <w:pPr>
              <w:rPr>
                <w:rFonts w:ascii="Times New Roman" w:hAnsi="Times New Roman"/>
                <w:b/>
                <w:sz w:val="20"/>
              </w:rPr>
            </w:pPr>
            <w:r w:rsidRPr="00CC4250">
              <w:rPr>
                <w:rFonts w:ascii="Times New Roman" w:hAnsi="Times New Roman"/>
                <w:b/>
                <w:sz w:val="20"/>
              </w:rPr>
              <w:t xml:space="preserve">Date: </w:t>
            </w:r>
            <w:r w:rsidR="00E83240">
              <w:rPr>
                <w:rFonts w:ascii="Times New Roman" w:hAnsi="Times New Roman"/>
                <w:b/>
              </w:rPr>
              <w:t>15</w:t>
            </w:r>
            <w:r w:rsidR="00330A8C">
              <w:rPr>
                <w:rFonts w:ascii="Times New Roman" w:hAnsi="Times New Roman"/>
                <w:b/>
              </w:rPr>
              <w:t>.0</w:t>
            </w:r>
            <w:r w:rsidR="00E83240">
              <w:rPr>
                <w:rFonts w:ascii="Times New Roman" w:hAnsi="Times New Roman"/>
                <w:b/>
              </w:rPr>
              <w:t>7.</w:t>
            </w:r>
            <w:r w:rsidR="00330A8C">
              <w:rPr>
                <w:rFonts w:ascii="Times New Roman" w:hAnsi="Times New Roman"/>
                <w:b/>
              </w:rPr>
              <w:t>202</w:t>
            </w:r>
            <w:r w:rsidR="00543F41">
              <w:rPr>
                <w:rFonts w:ascii="Times New Roman" w:hAnsi="Times New Roman"/>
                <w:b/>
              </w:rPr>
              <w:t>2</w:t>
            </w:r>
          </w:p>
        </w:tc>
        <w:tc>
          <w:tcPr>
            <w:tcW w:w="3133" w:type="dxa"/>
            <w:shd w:val="clear" w:color="auto" w:fill="auto"/>
          </w:tcPr>
          <w:p w14:paraId="7A6C5B7D" w14:textId="789308D7" w:rsidR="00BA7336" w:rsidRPr="00CC4250" w:rsidRDefault="00BA7336" w:rsidP="005C6A51">
            <w:pPr>
              <w:rPr>
                <w:rFonts w:ascii="Times New Roman" w:hAnsi="Times New Roman"/>
                <w:b/>
                <w:sz w:val="20"/>
              </w:rPr>
            </w:pPr>
            <w:r w:rsidRPr="00CC4250">
              <w:rPr>
                <w:rFonts w:ascii="Times New Roman" w:hAnsi="Times New Roman"/>
                <w:b/>
                <w:sz w:val="20"/>
              </w:rPr>
              <w:t>Date:</w:t>
            </w:r>
            <w:r w:rsidR="00E70C35" w:rsidRPr="00CC4250">
              <w:rPr>
                <w:rFonts w:ascii="Times New Roman" w:hAnsi="Times New Roman"/>
                <w:b/>
              </w:rPr>
              <w:t xml:space="preserve"> </w:t>
            </w:r>
            <w:r w:rsidR="00E83240">
              <w:rPr>
                <w:rFonts w:ascii="Times New Roman" w:hAnsi="Times New Roman"/>
                <w:b/>
              </w:rPr>
              <w:t>15</w:t>
            </w:r>
            <w:r w:rsidR="00330A8C">
              <w:rPr>
                <w:rFonts w:ascii="Times New Roman" w:hAnsi="Times New Roman"/>
                <w:b/>
              </w:rPr>
              <w:t>.0</w:t>
            </w:r>
            <w:r w:rsidR="00E83240">
              <w:rPr>
                <w:rFonts w:ascii="Times New Roman" w:hAnsi="Times New Roman"/>
                <w:b/>
              </w:rPr>
              <w:t>7</w:t>
            </w:r>
            <w:r w:rsidR="00330A8C">
              <w:rPr>
                <w:rFonts w:ascii="Times New Roman" w:hAnsi="Times New Roman"/>
                <w:b/>
              </w:rPr>
              <w:t>.202</w:t>
            </w:r>
            <w:r w:rsidR="00543F41">
              <w:rPr>
                <w:rFonts w:ascii="Times New Roman" w:hAnsi="Times New Roman"/>
                <w:b/>
              </w:rPr>
              <w:t>2</w:t>
            </w:r>
          </w:p>
        </w:tc>
      </w:tr>
    </w:tbl>
    <w:p w14:paraId="2E64FE25" w14:textId="4ED10196" w:rsidR="00FA664D" w:rsidRDefault="00FA664D" w:rsidP="00314A11">
      <w:pPr>
        <w:pStyle w:val="ListParagraph"/>
        <w:tabs>
          <w:tab w:val="left" w:pos="567"/>
        </w:tabs>
        <w:spacing w:line="240" w:lineRule="auto"/>
        <w:ind w:left="567" w:hanging="567"/>
        <w:rPr>
          <w:rFonts w:ascii="Times New Roman" w:hAnsi="Times New Roman"/>
          <w:b/>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E83240" w14:paraId="7235A58C" w14:textId="77777777" w:rsidTr="00851734">
        <w:tc>
          <w:tcPr>
            <w:tcW w:w="9090" w:type="dxa"/>
            <w:gridSpan w:val="4"/>
          </w:tcPr>
          <w:p w14:paraId="23D66035" w14:textId="77777777" w:rsidR="00E83240" w:rsidRDefault="00E83240" w:rsidP="00851734">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83240" w14:paraId="7771A325" w14:textId="77777777" w:rsidTr="00851734">
        <w:tc>
          <w:tcPr>
            <w:tcW w:w="2769" w:type="dxa"/>
          </w:tcPr>
          <w:p w14:paraId="0F1CD2F7" w14:textId="77777777" w:rsidR="00E83240" w:rsidRDefault="00E83240" w:rsidP="0085173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5FD5FECF" w14:textId="77777777" w:rsidR="00E83240" w:rsidRDefault="00E83240" w:rsidP="0085173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2F9D2411" w14:textId="77777777" w:rsidR="00E83240" w:rsidRDefault="00E83240" w:rsidP="0085173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3A7D63FD" w14:textId="77777777" w:rsidR="00E83240" w:rsidRDefault="00E83240" w:rsidP="0085173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83240" w:rsidRPr="001A3E3D" w14:paraId="12C8952C" w14:textId="77777777" w:rsidTr="00851734">
        <w:tc>
          <w:tcPr>
            <w:tcW w:w="2769" w:type="dxa"/>
          </w:tcPr>
          <w:p w14:paraId="5D8CB228" w14:textId="77777777" w:rsidR="00E83240" w:rsidRPr="001A3E3D" w:rsidRDefault="00E83240" w:rsidP="0085173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799BA223" w14:textId="75A71C62" w:rsidR="00E83240" w:rsidRPr="001A3E3D" w:rsidRDefault="007750EB" w:rsidP="0085173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Reverse charging for flushing of Alkali</w:t>
            </w:r>
          </w:p>
        </w:tc>
        <w:tc>
          <w:tcPr>
            <w:tcW w:w="2182" w:type="dxa"/>
          </w:tcPr>
          <w:p w14:paraId="62A81159" w14:textId="4E567E55" w:rsidR="00E83240" w:rsidRPr="001A3E3D" w:rsidRDefault="007750EB" w:rsidP="0085173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64AE6E41" w14:textId="77777777" w:rsidR="00E83240" w:rsidRPr="001A3E3D" w:rsidRDefault="00E83240" w:rsidP="0085173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bl>
    <w:p w14:paraId="340F7F7E" w14:textId="77777777" w:rsidR="00E83240" w:rsidRPr="006567B8" w:rsidRDefault="00E83240" w:rsidP="00E83240">
      <w:pPr>
        <w:pStyle w:val="ListParagraph"/>
        <w:tabs>
          <w:tab w:val="left" w:pos="567"/>
        </w:tabs>
        <w:spacing w:line="240" w:lineRule="auto"/>
        <w:ind w:left="567" w:hanging="567"/>
        <w:rPr>
          <w:rFonts w:ascii="Book Antiqua" w:hAnsi="Book Antiqua"/>
          <w:b/>
          <w:sz w:val="24"/>
          <w:szCs w:val="24"/>
        </w:rPr>
      </w:pPr>
    </w:p>
    <w:p w14:paraId="519ADBB1" w14:textId="77777777" w:rsidR="00E83240" w:rsidRPr="009D0088" w:rsidRDefault="00E83240" w:rsidP="00E83240">
      <w:pPr>
        <w:pStyle w:val="ListParagraph"/>
        <w:tabs>
          <w:tab w:val="left" w:pos="567"/>
        </w:tabs>
        <w:spacing w:line="240" w:lineRule="auto"/>
        <w:ind w:left="567" w:hanging="567"/>
        <w:rPr>
          <w:rFonts w:ascii="Times New Roman" w:hAnsi="Times New Roman"/>
          <w:b/>
          <w:sz w:val="24"/>
          <w:szCs w:val="24"/>
        </w:rPr>
      </w:pPr>
    </w:p>
    <w:p w14:paraId="4336AEA2" w14:textId="77777777" w:rsidR="00E83240" w:rsidRPr="00CC4250" w:rsidRDefault="00E83240" w:rsidP="00314A11">
      <w:pPr>
        <w:pStyle w:val="ListParagraph"/>
        <w:tabs>
          <w:tab w:val="left" w:pos="567"/>
        </w:tabs>
        <w:spacing w:line="240" w:lineRule="auto"/>
        <w:ind w:left="567" w:hanging="567"/>
        <w:rPr>
          <w:rFonts w:ascii="Times New Roman" w:hAnsi="Times New Roman"/>
          <w:b/>
          <w:szCs w:val="24"/>
        </w:rPr>
      </w:pPr>
    </w:p>
    <w:sectPr w:rsidR="00E83240" w:rsidRPr="00CC4250"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7DE9" w14:textId="77777777" w:rsidR="009A50BE" w:rsidRDefault="009A50BE" w:rsidP="0036287A">
      <w:pPr>
        <w:spacing w:after="0" w:line="240" w:lineRule="auto"/>
      </w:pPr>
      <w:r>
        <w:separator/>
      </w:r>
    </w:p>
  </w:endnote>
  <w:endnote w:type="continuationSeparator" w:id="0">
    <w:p w14:paraId="44EFAAF8" w14:textId="77777777" w:rsidR="009A50BE" w:rsidRDefault="009A50B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7B06"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C1E0" w14:textId="77777777" w:rsidR="009A50BE" w:rsidRDefault="009A50BE" w:rsidP="0036287A">
      <w:pPr>
        <w:spacing w:after="0" w:line="240" w:lineRule="auto"/>
      </w:pPr>
      <w:r>
        <w:separator/>
      </w:r>
    </w:p>
  </w:footnote>
  <w:footnote w:type="continuationSeparator" w:id="0">
    <w:p w14:paraId="6671CCA8" w14:textId="77777777" w:rsidR="009A50BE" w:rsidRDefault="009A50B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4410"/>
      <w:gridCol w:w="1620"/>
      <w:gridCol w:w="2723"/>
    </w:tblGrid>
    <w:tr w:rsidR="00314A11" w:rsidRPr="001B4A42" w14:paraId="087DD003" w14:textId="77777777" w:rsidTr="006C6B21">
      <w:trPr>
        <w:trHeight w:val="251"/>
      </w:trPr>
      <w:tc>
        <w:tcPr>
          <w:tcW w:w="1454" w:type="dxa"/>
          <w:vMerge w:val="restart"/>
          <w:vAlign w:val="center"/>
        </w:tcPr>
        <w:p w14:paraId="37322E0D" w14:textId="09027E7B" w:rsidR="00314A11" w:rsidRPr="001B4A42" w:rsidRDefault="006C6B21" w:rsidP="000B4EA3">
          <w:pPr>
            <w:pStyle w:val="Header"/>
            <w:ind w:hanging="108"/>
            <w:jc w:val="center"/>
          </w:pPr>
          <w:r>
            <w:rPr>
              <w:noProof/>
            </w:rPr>
            <w:drawing>
              <wp:inline distT="0" distB="0" distL="0" distR="0" wp14:anchorId="223AC1B4" wp14:editId="53233704">
                <wp:extent cx="9429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inline>
            </w:drawing>
          </w:r>
        </w:p>
      </w:tc>
      <w:tc>
        <w:tcPr>
          <w:tcW w:w="4410" w:type="dxa"/>
        </w:tcPr>
        <w:p w14:paraId="1B1D7035" w14:textId="77777777" w:rsidR="00314A11" w:rsidRPr="001B4A42" w:rsidRDefault="008C169E"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620" w:type="dxa"/>
        </w:tcPr>
        <w:p w14:paraId="53666B22"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723" w:type="dxa"/>
        </w:tcPr>
        <w:p w14:paraId="1B28D4F1" w14:textId="684B19D6" w:rsidR="00314A11" w:rsidRPr="008B33DB" w:rsidRDefault="008C169E" w:rsidP="00066D33">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05F40">
            <w:rPr>
              <w:rFonts w:ascii="Times New Roman" w:hAnsi="Times New Roman"/>
              <w:b/>
            </w:rPr>
            <w:t>/PROD</w:t>
          </w:r>
          <w:r w:rsidR="00BA210C" w:rsidRPr="008B33DB">
            <w:rPr>
              <w:rFonts w:ascii="Times New Roman" w:hAnsi="Times New Roman"/>
              <w:b/>
            </w:rPr>
            <w:t>/</w:t>
          </w:r>
          <w:r w:rsidR="004F7E78" w:rsidRPr="008B33DB">
            <w:rPr>
              <w:rFonts w:ascii="Times New Roman" w:hAnsi="Times New Roman"/>
              <w:b/>
            </w:rPr>
            <w:t>WI/</w:t>
          </w:r>
          <w:r w:rsidR="00000E7E">
            <w:rPr>
              <w:rFonts w:ascii="Times New Roman" w:hAnsi="Times New Roman"/>
              <w:b/>
            </w:rPr>
            <w:t>95</w:t>
          </w:r>
        </w:p>
      </w:tc>
    </w:tr>
    <w:tr w:rsidR="00314A11" w:rsidRPr="001B4A42" w14:paraId="4149CDC1" w14:textId="77777777" w:rsidTr="006C6B21">
      <w:trPr>
        <w:trHeight w:val="143"/>
      </w:trPr>
      <w:tc>
        <w:tcPr>
          <w:tcW w:w="1454" w:type="dxa"/>
          <w:vMerge/>
        </w:tcPr>
        <w:p w14:paraId="5DA1A7E1" w14:textId="77777777" w:rsidR="00314A11" w:rsidRPr="001B4A42" w:rsidRDefault="00314A11" w:rsidP="003F30BD">
          <w:pPr>
            <w:pStyle w:val="Header"/>
          </w:pPr>
        </w:p>
      </w:tc>
      <w:tc>
        <w:tcPr>
          <w:tcW w:w="4410" w:type="dxa"/>
        </w:tcPr>
        <w:p w14:paraId="1DB243B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620" w:type="dxa"/>
        </w:tcPr>
        <w:p w14:paraId="5ADBDF2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723" w:type="dxa"/>
        </w:tcPr>
        <w:p w14:paraId="400CACB1" w14:textId="1EC584A8" w:rsidR="00314A11" w:rsidRPr="00550080" w:rsidRDefault="00473114" w:rsidP="00653294">
          <w:pPr>
            <w:pStyle w:val="Header"/>
            <w:rPr>
              <w:rFonts w:ascii="Times New Roman" w:hAnsi="Times New Roman"/>
              <w:b/>
            </w:rPr>
          </w:pPr>
          <w:r>
            <w:rPr>
              <w:rFonts w:ascii="Times New Roman" w:hAnsi="Times New Roman"/>
              <w:b/>
            </w:rPr>
            <w:t>15.07.2022</w:t>
          </w:r>
        </w:p>
      </w:tc>
    </w:tr>
    <w:tr w:rsidR="00314A11" w:rsidRPr="001B4A42" w14:paraId="4E0D89FA" w14:textId="77777777" w:rsidTr="006C6B21">
      <w:trPr>
        <w:trHeight w:val="143"/>
      </w:trPr>
      <w:tc>
        <w:tcPr>
          <w:tcW w:w="1454" w:type="dxa"/>
          <w:vMerge/>
        </w:tcPr>
        <w:p w14:paraId="47673B95" w14:textId="77777777" w:rsidR="00314A11" w:rsidRPr="001B4A42" w:rsidRDefault="00314A11" w:rsidP="003F30BD">
          <w:pPr>
            <w:pStyle w:val="Header"/>
          </w:pPr>
        </w:p>
      </w:tc>
      <w:tc>
        <w:tcPr>
          <w:tcW w:w="4410" w:type="dxa"/>
          <w:vMerge w:val="restart"/>
          <w:vAlign w:val="center"/>
        </w:tcPr>
        <w:p w14:paraId="5E658E21" w14:textId="53B22CF3" w:rsidR="004F7E78" w:rsidRPr="008B33DB" w:rsidRDefault="00314A11" w:rsidP="008B33DB">
          <w:pPr>
            <w:pStyle w:val="Header"/>
            <w:jc w:val="center"/>
            <w:rPr>
              <w:rFonts w:ascii="Times New Roman" w:hAnsi="Times New Roman"/>
              <w:b/>
            </w:rPr>
          </w:pPr>
          <w:r w:rsidRPr="009532E4">
            <w:rPr>
              <w:rFonts w:ascii="Times New Roman" w:hAnsi="Times New Roman"/>
              <w:b/>
            </w:rPr>
            <w:t xml:space="preserve">Work Instructions </w:t>
          </w:r>
          <w:r w:rsidR="006E5EE7">
            <w:rPr>
              <w:rFonts w:ascii="Times New Roman" w:hAnsi="Times New Roman"/>
              <w:b/>
            </w:rPr>
            <w:t>for Reverse</w:t>
          </w:r>
          <w:r w:rsidR="00773A94">
            <w:rPr>
              <w:rFonts w:ascii="Times New Roman" w:hAnsi="Times New Roman"/>
              <w:b/>
            </w:rPr>
            <w:t xml:space="preserve"> Charging for </w:t>
          </w:r>
          <w:r w:rsidR="006E5EE7">
            <w:rPr>
              <w:rFonts w:ascii="Times New Roman" w:hAnsi="Times New Roman"/>
              <w:b/>
            </w:rPr>
            <w:t>Flushing of Alkali</w:t>
          </w:r>
        </w:p>
        <w:p w14:paraId="790A815E" w14:textId="77777777" w:rsidR="00314A11" w:rsidRPr="001B4A42" w:rsidRDefault="00314A11" w:rsidP="008B33DB">
          <w:pPr>
            <w:pStyle w:val="Header"/>
            <w:jc w:val="center"/>
            <w:rPr>
              <w:rFonts w:ascii="Times New Roman" w:hAnsi="Times New Roman"/>
              <w:b/>
            </w:rPr>
          </w:pPr>
        </w:p>
      </w:tc>
      <w:tc>
        <w:tcPr>
          <w:tcW w:w="1620" w:type="dxa"/>
        </w:tcPr>
        <w:p w14:paraId="2311FD3E" w14:textId="77777777" w:rsidR="00314A11" w:rsidRPr="002E7889" w:rsidRDefault="00314A11" w:rsidP="008B33DB">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723" w:type="dxa"/>
        </w:tcPr>
        <w:p w14:paraId="042D0460" w14:textId="0E1E773D" w:rsidR="00314A11" w:rsidRPr="002E7889" w:rsidRDefault="00473114" w:rsidP="008B33DB">
          <w:pPr>
            <w:pStyle w:val="Header"/>
            <w:rPr>
              <w:rFonts w:ascii="Times New Roman" w:hAnsi="Times New Roman"/>
              <w:b/>
            </w:rPr>
          </w:pPr>
          <w:r>
            <w:rPr>
              <w:rFonts w:ascii="Times New Roman" w:hAnsi="Times New Roman"/>
              <w:b/>
            </w:rPr>
            <w:t>01</w:t>
          </w:r>
        </w:p>
      </w:tc>
    </w:tr>
    <w:tr w:rsidR="00314A11" w:rsidRPr="001B4A42" w14:paraId="0AAEB3AB" w14:textId="77777777" w:rsidTr="006C6B21">
      <w:trPr>
        <w:trHeight w:val="376"/>
      </w:trPr>
      <w:tc>
        <w:tcPr>
          <w:tcW w:w="1454" w:type="dxa"/>
          <w:vMerge/>
        </w:tcPr>
        <w:p w14:paraId="78731103" w14:textId="77777777" w:rsidR="00314A11" w:rsidRPr="001B4A42" w:rsidRDefault="00314A11" w:rsidP="003F30BD">
          <w:pPr>
            <w:pStyle w:val="Header"/>
          </w:pPr>
        </w:p>
      </w:tc>
      <w:tc>
        <w:tcPr>
          <w:tcW w:w="4410" w:type="dxa"/>
          <w:vMerge/>
        </w:tcPr>
        <w:p w14:paraId="71608E15" w14:textId="77777777" w:rsidR="00314A11" w:rsidRPr="001B4A42" w:rsidRDefault="00314A11" w:rsidP="003F30BD">
          <w:pPr>
            <w:pStyle w:val="Header"/>
            <w:jc w:val="center"/>
            <w:rPr>
              <w:rFonts w:ascii="Times New Roman" w:hAnsi="Times New Roman"/>
              <w:b/>
            </w:rPr>
          </w:pPr>
        </w:p>
      </w:tc>
      <w:tc>
        <w:tcPr>
          <w:tcW w:w="1620" w:type="dxa"/>
        </w:tcPr>
        <w:p w14:paraId="2037AE5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723" w:type="dxa"/>
        </w:tcPr>
        <w:p w14:paraId="1328436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410C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410CC">
            <w:rPr>
              <w:rFonts w:ascii="Times New Roman" w:hAnsi="Times New Roman"/>
              <w:b/>
              <w:noProof/>
            </w:rPr>
            <w:t>6</w:t>
          </w:r>
          <w:r w:rsidRPr="002E7889">
            <w:rPr>
              <w:rFonts w:ascii="Times New Roman" w:hAnsi="Times New Roman"/>
              <w:b/>
            </w:rPr>
            <w:fldChar w:fldCharType="end"/>
          </w:r>
        </w:p>
      </w:tc>
    </w:tr>
  </w:tbl>
  <w:p w14:paraId="6B2F542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7"/>
    <w:lvl w:ilvl="0">
      <w:start w:val="1"/>
      <w:numFmt w:val="decimal"/>
      <w:suff w:val="nothing"/>
      <w:lvlText w:val="%1"/>
      <w:lvlJc w:val="left"/>
      <w:pPr>
        <w:ind w:left="420" w:hanging="420"/>
      </w:pPr>
    </w:lvl>
    <w:lvl w:ilvl="1">
      <w:start w:val="1"/>
      <w:numFmt w:val="decimal"/>
      <w:suff w:val="nothing"/>
      <w:lvlText w:val="%1.%2"/>
      <w:lvlJc w:val="left"/>
      <w:pPr>
        <w:ind w:left="420" w:hanging="420"/>
      </w:pPr>
    </w:lvl>
    <w:lvl w:ilvl="2">
      <w:start w:val="1"/>
      <w:numFmt w:val="decimal"/>
      <w:suff w:val="nothing"/>
      <w:lvlText w:val="%1.%2.%3"/>
      <w:lvlJc w:val="left"/>
      <w:pPr>
        <w:ind w:left="720" w:hanging="720"/>
      </w:pPr>
    </w:lvl>
    <w:lvl w:ilvl="3">
      <w:start w:val="1"/>
      <w:numFmt w:val="decimal"/>
      <w:suff w:val="nothing"/>
      <w:lvlText w:val="%1.%2.%3.%4"/>
      <w:lvlJc w:val="left"/>
      <w:pPr>
        <w:ind w:left="720" w:hanging="72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1" w15:restartNumberingAfterBreak="0">
    <w:nsid w:val="00000002"/>
    <w:multiLevelType w:val="multilevel"/>
    <w:tmpl w:val="00000002"/>
    <w:name w:val="WW8Num65"/>
    <w:lvl w:ilvl="0">
      <w:start w:val="4"/>
      <w:numFmt w:val="decimal"/>
      <w:suff w:val="nothing"/>
      <w:lvlText w:val="%1"/>
      <w:lvlJc w:val="left"/>
      <w:pPr>
        <w:ind w:left="780" w:hanging="780"/>
      </w:pPr>
    </w:lvl>
    <w:lvl w:ilvl="1">
      <w:start w:val="1"/>
      <w:numFmt w:val="decimal"/>
      <w:suff w:val="nothing"/>
      <w:lvlText w:val="%1.%2"/>
      <w:lvlJc w:val="left"/>
      <w:pPr>
        <w:ind w:left="780" w:hanging="780"/>
      </w:pPr>
    </w:lvl>
    <w:lvl w:ilvl="2">
      <w:start w:val="2"/>
      <w:numFmt w:val="decimal"/>
      <w:suff w:val="nothing"/>
      <w:lvlText w:val="%1.%2.%3"/>
      <w:lvlJc w:val="left"/>
      <w:pPr>
        <w:ind w:left="780" w:hanging="780"/>
      </w:pPr>
    </w:lvl>
    <w:lvl w:ilvl="3">
      <w:start w:val="1"/>
      <w:numFmt w:val="decimal"/>
      <w:suff w:val="nothing"/>
      <w:lvlText w:val="%1.%2.%3.%4"/>
      <w:lvlJc w:val="left"/>
      <w:pPr>
        <w:ind w:left="780" w:hanging="78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2" w15:restartNumberingAfterBreak="0">
    <w:nsid w:val="00000003"/>
    <w:multiLevelType w:val="multilevel"/>
    <w:tmpl w:val="00000003"/>
    <w:name w:val="WW8Num3"/>
    <w:lvl w:ilvl="0">
      <w:start w:val="4"/>
      <w:numFmt w:val="decimal"/>
      <w:suff w:val="nothing"/>
      <w:lvlText w:val="%1"/>
      <w:lvlJc w:val="left"/>
      <w:pPr>
        <w:ind w:left="780" w:hanging="780"/>
      </w:pPr>
    </w:lvl>
    <w:lvl w:ilvl="1">
      <w:start w:val="2"/>
      <w:numFmt w:val="decimal"/>
      <w:suff w:val="nothing"/>
      <w:lvlText w:val="%1.%2"/>
      <w:lvlJc w:val="left"/>
      <w:pPr>
        <w:ind w:left="780" w:hanging="780"/>
      </w:pPr>
    </w:lvl>
    <w:lvl w:ilvl="2">
      <w:start w:val="1"/>
      <w:numFmt w:val="decimal"/>
      <w:suff w:val="nothing"/>
      <w:lvlText w:val="%1.%2.%3"/>
      <w:lvlJc w:val="left"/>
      <w:pPr>
        <w:ind w:left="780" w:hanging="780"/>
      </w:pPr>
    </w:lvl>
    <w:lvl w:ilvl="3">
      <w:start w:val="1"/>
      <w:numFmt w:val="decimal"/>
      <w:suff w:val="nothing"/>
      <w:lvlText w:val="%1.%2.%3.%4"/>
      <w:lvlJc w:val="left"/>
      <w:pPr>
        <w:ind w:left="780" w:hanging="780"/>
      </w:pPr>
    </w:lvl>
    <w:lvl w:ilvl="4">
      <w:start w:val="1"/>
      <w:numFmt w:val="decimal"/>
      <w:suff w:val="nothing"/>
      <w:lvlText w:val="%1.%2.%3.%4.%5"/>
      <w:lvlJc w:val="left"/>
      <w:pPr>
        <w:ind w:left="1080" w:hanging="1080"/>
      </w:pPr>
    </w:lvl>
    <w:lvl w:ilvl="5">
      <w:start w:val="1"/>
      <w:numFmt w:val="decimal"/>
      <w:suff w:val="nothing"/>
      <w:lvlText w:val="%1.%2.%3.%4.%5.%6"/>
      <w:lvlJc w:val="left"/>
      <w:pPr>
        <w:ind w:left="1080" w:hanging="1080"/>
      </w:pPr>
    </w:lvl>
    <w:lvl w:ilvl="6">
      <w:start w:val="1"/>
      <w:numFmt w:val="decimal"/>
      <w:suff w:val="nothing"/>
      <w:lvlText w:val="%1.%2.%3.%4.%5.%6.%7"/>
      <w:lvlJc w:val="left"/>
      <w:pPr>
        <w:ind w:left="1440" w:hanging="1440"/>
      </w:pPr>
    </w:lvl>
    <w:lvl w:ilvl="7">
      <w:start w:val="1"/>
      <w:numFmt w:val="decimal"/>
      <w:suff w:val="nothing"/>
      <w:lvlText w:val="%1.%2.%3.%4.%5.%6.%7.%8"/>
      <w:lvlJc w:val="left"/>
      <w:pPr>
        <w:ind w:left="1440" w:hanging="1440"/>
      </w:pPr>
    </w:lvl>
    <w:lvl w:ilvl="8">
      <w:start w:val="1"/>
      <w:numFmt w:val="decimal"/>
      <w:suff w:val="nothing"/>
      <w:lvlText w:val="%1.%2.%3.%4.%5.%6.%7.%8.%9"/>
      <w:lvlJc w:val="left"/>
      <w:pPr>
        <w:ind w:left="1800" w:hanging="1800"/>
      </w:pPr>
    </w:lvl>
  </w:abstractNum>
  <w:abstractNum w:abstractNumId="3" w15:restartNumberingAfterBreak="0">
    <w:nsid w:val="00000004"/>
    <w:multiLevelType w:val="multilevel"/>
    <w:tmpl w:val="00000004"/>
    <w:name w:val="WW8Num25"/>
    <w:lvl w:ilvl="0">
      <w:start w:val="1"/>
      <w:numFmt w:val="lowerLetter"/>
      <w:suff w:val="nothing"/>
      <w:lvlText w:val="%1)"/>
      <w:lvlJc w:val="left"/>
      <w:pPr>
        <w:ind w:left="360" w:hanging="360"/>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15:restartNumberingAfterBreak="0">
    <w:nsid w:val="00000005"/>
    <w:multiLevelType w:val="multilevel"/>
    <w:tmpl w:val="00000005"/>
    <w:name w:val="WW8Num1"/>
    <w:lvl w:ilvl="0">
      <w:start w:val="1"/>
      <w:numFmt w:val="lowerLetter"/>
      <w:suff w:val="nothing"/>
      <w:lvlText w:val="%1)"/>
      <w:lvlJc w:val="left"/>
      <w:pPr>
        <w:ind w:left="810" w:hanging="360"/>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15:restartNumberingAfterBreak="0">
    <w:nsid w:val="00000007"/>
    <w:multiLevelType w:val="multilevel"/>
    <w:tmpl w:val="00000007"/>
    <w:lvl w:ilvl="0">
      <w:start w:val="4"/>
      <w:numFmt w:val="decimal"/>
      <w:suff w:val="nothing"/>
      <w:lvlText w:val="%1."/>
      <w:lvlJc w:val="left"/>
      <w:pPr>
        <w:ind w:left="283" w:hanging="283"/>
      </w:pPr>
    </w:lvl>
    <w:lvl w:ilvl="1">
      <w:start w:val="1"/>
      <w:numFmt w:val="decimal"/>
      <w:suff w:val="nothing"/>
      <w:lvlText w:val="%1.%2."/>
      <w:lvlJc w:val="left"/>
      <w:pPr>
        <w:ind w:left="313" w:hanging="283"/>
      </w:pPr>
    </w:lvl>
    <w:lvl w:ilvl="2">
      <w:start w:val="3"/>
      <w:numFmt w:val="decimal"/>
      <w:suff w:val="nothing"/>
      <w:lvlText w:val="%1.%2.%3"/>
      <w:lvlJc w:val="left"/>
      <w:pPr>
        <w:ind w:left="343" w:hanging="283"/>
      </w:pPr>
    </w:lvl>
    <w:lvl w:ilvl="3">
      <w:start w:val="1"/>
      <w:numFmt w:val="decimal"/>
      <w:suff w:val="nothing"/>
      <w:lvlText w:val="%1.%2.%3.%4."/>
      <w:lvlJc w:val="left"/>
      <w:pPr>
        <w:ind w:left="373" w:hanging="283"/>
      </w:pPr>
    </w:lvl>
    <w:lvl w:ilvl="4">
      <w:start w:val="1"/>
      <w:numFmt w:val="decimal"/>
      <w:suff w:val="nothing"/>
      <w:lvlText w:val="%1.%2.%3.%4.%5."/>
      <w:lvlJc w:val="left"/>
      <w:pPr>
        <w:ind w:left="403" w:hanging="283"/>
      </w:pPr>
    </w:lvl>
    <w:lvl w:ilvl="5">
      <w:start w:val="1"/>
      <w:numFmt w:val="decimal"/>
      <w:suff w:val="nothing"/>
      <w:lvlText w:val="%1.%2.%3.%4.%5.%6."/>
      <w:lvlJc w:val="left"/>
      <w:pPr>
        <w:ind w:left="433" w:hanging="283"/>
      </w:pPr>
    </w:lvl>
    <w:lvl w:ilvl="6">
      <w:start w:val="1"/>
      <w:numFmt w:val="decimal"/>
      <w:suff w:val="nothing"/>
      <w:lvlText w:val="%1.%2.%3.%4.%5.%6.%7."/>
      <w:lvlJc w:val="left"/>
      <w:pPr>
        <w:ind w:left="463" w:hanging="283"/>
      </w:pPr>
    </w:lvl>
    <w:lvl w:ilvl="7">
      <w:start w:val="1"/>
      <w:numFmt w:val="decimal"/>
      <w:suff w:val="nothing"/>
      <w:lvlText w:val="%1.%2.%3.%4.%5.%6.%7.%8."/>
      <w:lvlJc w:val="left"/>
      <w:pPr>
        <w:ind w:left="493" w:hanging="283"/>
      </w:pPr>
    </w:lvl>
    <w:lvl w:ilvl="8">
      <w:start w:val="1"/>
      <w:numFmt w:val="decimal"/>
      <w:suff w:val="nothing"/>
      <w:lvlText w:val="%1.%2.%3.%4.%5.%6.%7.%8.%9."/>
      <w:lvlJc w:val="left"/>
      <w:pPr>
        <w:ind w:left="523" w:hanging="283"/>
      </w:pPr>
    </w:lvl>
  </w:abstractNum>
  <w:abstractNum w:abstractNumId="6" w15:restartNumberingAfterBreak="0">
    <w:nsid w:val="00000008"/>
    <w:multiLevelType w:val="multilevel"/>
    <w:tmpl w:val="00000008"/>
    <w:lvl w:ilvl="0">
      <w:start w:val="4"/>
      <w:numFmt w:val="decimal"/>
      <w:suff w:val="nothing"/>
      <w:lvlText w:val="%1."/>
      <w:lvlJc w:val="left"/>
      <w:pPr>
        <w:ind w:left="283" w:hanging="283"/>
      </w:pPr>
    </w:lvl>
    <w:lvl w:ilvl="1">
      <w:start w:val="1"/>
      <w:numFmt w:val="decimal"/>
      <w:suff w:val="nothing"/>
      <w:lvlText w:val="%1.%2."/>
      <w:lvlJc w:val="left"/>
      <w:pPr>
        <w:ind w:left="303" w:hanging="283"/>
      </w:pPr>
    </w:lvl>
    <w:lvl w:ilvl="2">
      <w:start w:val="3"/>
      <w:numFmt w:val="decimal"/>
      <w:suff w:val="nothing"/>
      <w:lvlText w:val="%1.%2.%3."/>
      <w:lvlJc w:val="left"/>
      <w:pPr>
        <w:ind w:left="323" w:hanging="283"/>
      </w:pPr>
    </w:lvl>
    <w:lvl w:ilvl="3">
      <w:start w:val="1"/>
      <w:numFmt w:val="decimal"/>
      <w:suff w:val="nothing"/>
      <w:lvlText w:val="%1.%2.%3.%4"/>
      <w:lvlJc w:val="left"/>
      <w:pPr>
        <w:ind w:left="343" w:hanging="283"/>
      </w:pPr>
    </w:lvl>
    <w:lvl w:ilvl="4">
      <w:start w:val="1"/>
      <w:numFmt w:val="decimal"/>
      <w:suff w:val="nothing"/>
      <w:lvlText w:val="%1.%2.%3.%4.%5."/>
      <w:lvlJc w:val="left"/>
      <w:pPr>
        <w:ind w:left="363" w:hanging="283"/>
      </w:pPr>
    </w:lvl>
    <w:lvl w:ilvl="5">
      <w:start w:val="1"/>
      <w:numFmt w:val="decimal"/>
      <w:suff w:val="nothing"/>
      <w:lvlText w:val="%1.%2.%3.%4.%5.%6."/>
      <w:lvlJc w:val="left"/>
      <w:pPr>
        <w:ind w:left="383" w:hanging="283"/>
      </w:pPr>
    </w:lvl>
    <w:lvl w:ilvl="6">
      <w:start w:val="1"/>
      <w:numFmt w:val="decimal"/>
      <w:suff w:val="nothing"/>
      <w:lvlText w:val="%1.%2.%3.%4.%5.%6.%7."/>
      <w:lvlJc w:val="left"/>
      <w:pPr>
        <w:ind w:left="403" w:hanging="283"/>
      </w:pPr>
    </w:lvl>
    <w:lvl w:ilvl="7">
      <w:start w:val="1"/>
      <w:numFmt w:val="decimal"/>
      <w:suff w:val="nothing"/>
      <w:lvlText w:val="%1.%2.%3.%4.%5.%6.%7.%8."/>
      <w:lvlJc w:val="left"/>
      <w:pPr>
        <w:ind w:left="423" w:hanging="283"/>
      </w:pPr>
    </w:lvl>
    <w:lvl w:ilvl="8">
      <w:start w:val="1"/>
      <w:numFmt w:val="decimal"/>
      <w:suff w:val="nothing"/>
      <w:lvlText w:val="%1.%2.%3.%4.%5.%6.%7.%8.%9."/>
      <w:lvlJc w:val="left"/>
      <w:pPr>
        <w:ind w:left="443" w:hanging="283"/>
      </w:pPr>
    </w:lvl>
  </w:abstractNum>
  <w:abstractNum w:abstractNumId="7" w15:restartNumberingAfterBreak="0">
    <w:nsid w:val="00000009"/>
    <w:multiLevelType w:val="multilevel"/>
    <w:tmpl w:val="00000009"/>
    <w:lvl w:ilvl="0">
      <w:start w:val="4"/>
      <w:numFmt w:val="decimal"/>
      <w:suff w:val="nothing"/>
      <w:lvlText w:val="%1."/>
      <w:lvlJc w:val="left"/>
      <w:pPr>
        <w:ind w:left="283" w:hanging="283"/>
      </w:pPr>
    </w:lvl>
    <w:lvl w:ilvl="1">
      <w:start w:val="1"/>
      <w:numFmt w:val="decimal"/>
      <w:suff w:val="nothing"/>
      <w:lvlText w:val="%1.%2."/>
      <w:lvlJc w:val="left"/>
      <w:pPr>
        <w:ind w:left="303" w:hanging="283"/>
      </w:pPr>
    </w:lvl>
    <w:lvl w:ilvl="2">
      <w:start w:val="3"/>
      <w:numFmt w:val="decimal"/>
      <w:suff w:val="nothing"/>
      <w:lvlText w:val="%1.%2.%3."/>
      <w:lvlJc w:val="left"/>
      <w:pPr>
        <w:ind w:left="323" w:hanging="283"/>
      </w:pPr>
    </w:lvl>
    <w:lvl w:ilvl="3">
      <w:start w:val="2"/>
      <w:numFmt w:val="decimal"/>
      <w:suff w:val="nothing"/>
      <w:lvlText w:val="%1.%2.%3.%4"/>
      <w:lvlJc w:val="left"/>
      <w:pPr>
        <w:ind w:left="343" w:hanging="283"/>
      </w:pPr>
    </w:lvl>
    <w:lvl w:ilvl="4">
      <w:start w:val="1"/>
      <w:numFmt w:val="decimal"/>
      <w:suff w:val="nothing"/>
      <w:lvlText w:val="%1.%2.%3.%4.%5."/>
      <w:lvlJc w:val="left"/>
      <w:pPr>
        <w:ind w:left="363" w:hanging="283"/>
      </w:pPr>
    </w:lvl>
    <w:lvl w:ilvl="5">
      <w:start w:val="1"/>
      <w:numFmt w:val="decimal"/>
      <w:suff w:val="nothing"/>
      <w:lvlText w:val="%1.%2.%3.%4.%5.%6."/>
      <w:lvlJc w:val="left"/>
      <w:pPr>
        <w:ind w:left="383" w:hanging="283"/>
      </w:pPr>
    </w:lvl>
    <w:lvl w:ilvl="6">
      <w:start w:val="1"/>
      <w:numFmt w:val="decimal"/>
      <w:suff w:val="nothing"/>
      <w:lvlText w:val="%1.%2.%3.%4.%5.%6.%7."/>
      <w:lvlJc w:val="left"/>
      <w:pPr>
        <w:ind w:left="403" w:hanging="283"/>
      </w:pPr>
    </w:lvl>
    <w:lvl w:ilvl="7">
      <w:start w:val="1"/>
      <w:numFmt w:val="decimal"/>
      <w:suff w:val="nothing"/>
      <w:lvlText w:val="%1.%2.%3.%4.%5.%6.%7.%8."/>
      <w:lvlJc w:val="left"/>
      <w:pPr>
        <w:ind w:left="423" w:hanging="283"/>
      </w:pPr>
    </w:lvl>
    <w:lvl w:ilvl="8">
      <w:start w:val="1"/>
      <w:numFmt w:val="decimal"/>
      <w:suff w:val="nothing"/>
      <w:lvlText w:val="%1.%2.%3.%4.%5.%6.%7.%8.%9."/>
      <w:lvlJc w:val="left"/>
      <w:pPr>
        <w:ind w:left="443" w:hanging="283"/>
      </w:pPr>
    </w:lvl>
  </w:abstractNum>
  <w:abstractNum w:abstractNumId="8" w15:restartNumberingAfterBreak="0">
    <w:nsid w:val="0000000E"/>
    <w:multiLevelType w:val="multilevel"/>
    <w:tmpl w:val="0000000E"/>
    <w:lvl w:ilvl="0">
      <w:start w:val="4"/>
      <w:numFmt w:val="decimal"/>
      <w:suff w:val="nothing"/>
      <w:lvlText w:val="%1."/>
      <w:lvlJc w:val="left"/>
      <w:pPr>
        <w:ind w:left="283" w:hanging="283"/>
      </w:pPr>
    </w:lvl>
    <w:lvl w:ilvl="1">
      <w:start w:val="1"/>
      <w:numFmt w:val="decimal"/>
      <w:suff w:val="nothing"/>
      <w:lvlText w:val="%1.%2."/>
      <w:lvlJc w:val="left"/>
      <w:pPr>
        <w:ind w:left="303" w:hanging="283"/>
      </w:pPr>
    </w:lvl>
    <w:lvl w:ilvl="2">
      <w:start w:val="3"/>
      <w:numFmt w:val="decimal"/>
      <w:suff w:val="nothing"/>
      <w:lvlText w:val="%1.%2.%3."/>
      <w:lvlJc w:val="left"/>
      <w:pPr>
        <w:ind w:left="323" w:hanging="283"/>
      </w:pPr>
    </w:lvl>
    <w:lvl w:ilvl="3">
      <w:start w:val="3"/>
      <w:numFmt w:val="decimal"/>
      <w:suff w:val="nothing"/>
      <w:lvlText w:val="%1.%2.%3.%4"/>
      <w:lvlJc w:val="left"/>
      <w:pPr>
        <w:ind w:left="343" w:hanging="283"/>
      </w:pPr>
    </w:lvl>
    <w:lvl w:ilvl="4">
      <w:start w:val="1"/>
      <w:numFmt w:val="decimal"/>
      <w:suff w:val="nothing"/>
      <w:lvlText w:val="%1.%2.%3.%4.%5."/>
      <w:lvlJc w:val="left"/>
      <w:pPr>
        <w:ind w:left="363" w:hanging="283"/>
      </w:pPr>
    </w:lvl>
    <w:lvl w:ilvl="5">
      <w:start w:val="1"/>
      <w:numFmt w:val="decimal"/>
      <w:suff w:val="nothing"/>
      <w:lvlText w:val="%1.%2.%3.%4.%5.%6."/>
      <w:lvlJc w:val="left"/>
      <w:pPr>
        <w:ind w:left="383" w:hanging="283"/>
      </w:pPr>
    </w:lvl>
    <w:lvl w:ilvl="6">
      <w:start w:val="1"/>
      <w:numFmt w:val="decimal"/>
      <w:suff w:val="nothing"/>
      <w:lvlText w:val="%1.%2.%3.%4.%5.%6.%7."/>
      <w:lvlJc w:val="left"/>
      <w:pPr>
        <w:ind w:left="403" w:hanging="283"/>
      </w:pPr>
    </w:lvl>
    <w:lvl w:ilvl="7">
      <w:start w:val="1"/>
      <w:numFmt w:val="decimal"/>
      <w:suff w:val="nothing"/>
      <w:lvlText w:val="%1.%2.%3.%4.%5.%6.%7.%8."/>
      <w:lvlJc w:val="left"/>
      <w:pPr>
        <w:ind w:left="423" w:hanging="283"/>
      </w:pPr>
    </w:lvl>
    <w:lvl w:ilvl="8">
      <w:start w:val="1"/>
      <w:numFmt w:val="decimal"/>
      <w:suff w:val="nothing"/>
      <w:lvlText w:val="%1.%2.%3.%4.%5.%6.%7.%8.%9."/>
      <w:lvlJc w:val="left"/>
      <w:pPr>
        <w:ind w:left="443" w:hanging="283"/>
      </w:pPr>
    </w:lvl>
  </w:abstractNum>
  <w:abstractNum w:abstractNumId="9" w15:restartNumberingAfterBreak="0">
    <w:nsid w:val="0858539C"/>
    <w:multiLevelType w:val="hybridMultilevel"/>
    <w:tmpl w:val="4EE89718"/>
    <w:lvl w:ilvl="0" w:tplc="EC5E8F0C">
      <w:start w:val="1"/>
      <w:numFmt w:val="decimal"/>
      <w:lvlText w:val="%1."/>
      <w:lvlJc w:val="left"/>
      <w:pPr>
        <w:tabs>
          <w:tab w:val="num" w:pos="720"/>
        </w:tabs>
        <w:ind w:left="720" w:hanging="360"/>
      </w:pPr>
      <w:rPr>
        <w:rFonts w:hint="default"/>
        <w:color w:val="000000" w:themeColor="text1"/>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15:restartNumberingAfterBreak="0">
    <w:nsid w:val="0CD0330B"/>
    <w:multiLevelType w:val="hybridMultilevel"/>
    <w:tmpl w:val="4B1CE328"/>
    <w:lvl w:ilvl="0" w:tplc="0409000F">
      <w:start w:val="8"/>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49843C0"/>
    <w:multiLevelType w:val="multilevel"/>
    <w:tmpl w:val="B8EA58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57015F9"/>
    <w:multiLevelType w:val="singleLevel"/>
    <w:tmpl w:val="339EBAE6"/>
    <w:lvl w:ilvl="0">
      <w:numFmt w:val="bullet"/>
      <w:lvlText w:val="-"/>
      <w:lvlJc w:val="left"/>
      <w:pPr>
        <w:tabs>
          <w:tab w:val="num" w:pos="1620"/>
        </w:tabs>
        <w:ind w:left="1620" w:hanging="360"/>
      </w:pPr>
      <w:rPr>
        <w:rFonts w:hint="default"/>
      </w:rPr>
    </w:lvl>
  </w:abstractNum>
  <w:abstractNum w:abstractNumId="13"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5782615"/>
    <w:multiLevelType w:val="hybridMultilevel"/>
    <w:tmpl w:val="8326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D6CC7"/>
    <w:multiLevelType w:val="hybridMultilevel"/>
    <w:tmpl w:val="94D4372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83EE5"/>
    <w:multiLevelType w:val="hybridMultilevel"/>
    <w:tmpl w:val="57AA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B1362"/>
    <w:multiLevelType w:val="singleLevel"/>
    <w:tmpl w:val="80DE4C42"/>
    <w:lvl w:ilvl="0">
      <w:start w:val="6"/>
      <w:numFmt w:val="lowerLetter"/>
      <w:lvlText w:val="%1)"/>
      <w:lvlJc w:val="left"/>
      <w:pPr>
        <w:tabs>
          <w:tab w:val="num" w:pos="1080"/>
        </w:tabs>
        <w:ind w:left="1080" w:hanging="360"/>
      </w:pPr>
      <w:rPr>
        <w:rFonts w:hint="default"/>
      </w:rPr>
    </w:lvl>
  </w:abstractNum>
  <w:abstractNum w:abstractNumId="18" w15:restartNumberingAfterBreak="0">
    <w:nsid w:val="36285F3E"/>
    <w:multiLevelType w:val="hybridMultilevel"/>
    <w:tmpl w:val="5D0C2CD4"/>
    <w:lvl w:ilvl="0" w:tplc="506A50D6">
      <w:start w:val="1"/>
      <w:numFmt w:val="decimal"/>
      <w:lvlText w:val="%1."/>
      <w:lvlJc w:val="left"/>
      <w:pPr>
        <w:tabs>
          <w:tab w:val="num" w:pos="540"/>
        </w:tabs>
        <w:ind w:left="540" w:hanging="360"/>
      </w:pPr>
      <w:rPr>
        <w:rFonts w:hint="default"/>
        <w:color w:val="auto"/>
      </w:rPr>
    </w:lvl>
    <w:lvl w:ilvl="1" w:tplc="40090019">
      <w:start w:val="1"/>
      <w:numFmt w:val="lowerLetter"/>
      <w:lvlText w:val="%2."/>
      <w:lvlJc w:val="left"/>
      <w:pPr>
        <w:tabs>
          <w:tab w:val="num" w:pos="1260"/>
        </w:tabs>
        <w:ind w:left="1260" w:hanging="360"/>
      </w:pPr>
    </w:lvl>
    <w:lvl w:ilvl="2" w:tplc="4009001B" w:tentative="1">
      <w:start w:val="1"/>
      <w:numFmt w:val="lowerRoman"/>
      <w:lvlText w:val="%3."/>
      <w:lvlJc w:val="right"/>
      <w:pPr>
        <w:tabs>
          <w:tab w:val="num" w:pos="1980"/>
        </w:tabs>
        <w:ind w:left="1980" w:hanging="180"/>
      </w:pPr>
    </w:lvl>
    <w:lvl w:ilvl="3" w:tplc="4009000F" w:tentative="1">
      <w:start w:val="1"/>
      <w:numFmt w:val="decimal"/>
      <w:lvlText w:val="%4."/>
      <w:lvlJc w:val="left"/>
      <w:pPr>
        <w:tabs>
          <w:tab w:val="num" w:pos="2700"/>
        </w:tabs>
        <w:ind w:left="2700" w:hanging="360"/>
      </w:pPr>
    </w:lvl>
    <w:lvl w:ilvl="4" w:tplc="40090019" w:tentative="1">
      <w:start w:val="1"/>
      <w:numFmt w:val="lowerLetter"/>
      <w:lvlText w:val="%5."/>
      <w:lvlJc w:val="left"/>
      <w:pPr>
        <w:tabs>
          <w:tab w:val="num" w:pos="3420"/>
        </w:tabs>
        <w:ind w:left="3420" w:hanging="360"/>
      </w:pPr>
    </w:lvl>
    <w:lvl w:ilvl="5" w:tplc="4009001B" w:tentative="1">
      <w:start w:val="1"/>
      <w:numFmt w:val="lowerRoman"/>
      <w:lvlText w:val="%6."/>
      <w:lvlJc w:val="right"/>
      <w:pPr>
        <w:tabs>
          <w:tab w:val="num" w:pos="4140"/>
        </w:tabs>
        <w:ind w:left="4140" w:hanging="180"/>
      </w:pPr>
    </w:lvl>
    <w:lvl w:ilvl="6" w:tplc="4009000F" w:tentative="1">
      <w:start w:val="1"/>
      <w:numFmt w:val="decimal"/>
      <w:lvlText w:val="%7."/>
      <w:lvlJc w:val="left"/>
      <w:pPr>
        <w:tabs>
          <w:tab w:val="num" w:pos="4860"/>
        </w:tabs>
        <w:ind w:left="4860" w:hanging="360"/>
      </w:pPr>
    </w:lvl>
    <w:lvl w:ilvl="7" w:tplc="40090019" w:tentative="1">
      <w:start w:val="1"/>
      <w:numFmt w:val="lowerLetter"/>
      <w:lvlText w:val="%8."/>
      <w:lvlJc w:val="left"/>
      <w:pPr>
        <w:tabs>
          <w:tab w:val="num" w:pos="5580"/>
        </w:tabs>
        <w:ind w:left="5580" w:hanging="360"/>
      </w:pPr>
    </w:lvl>
    <w:lvl w:ilvl="8" w:tplc="4009001B" w:tentative="1">
      <w:start w:val="1"/>
      <w:numFmt w:val="lowerRoman"/>
      <w:lvlText w:val="%9."/>
      <w:lvlJc w:val="right"/>
      <w:pPr>
        <w:tabs>
          <w:tab w:val="num" w:pos="6300"/>
        </w:tabs>
        <w:ind w:left="6300" w:hanging="180"/>
      </w:pPr>
    </w:lvl>
  </w:abstractNum>
  <w:abstractNum w:abstractNumId="19" w15:restartNumberingAfterBreak="0">
    <w:nsid w:val="3A661692"/>
    <w:multiLevelType w:val="multilevel"/>
    <w:tmpl w:val="3A5C278A"/>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2"/>
      <w:numFmt w:val="decimal"/>
      <w:lvlText w:val="%1.%2.%3"/>
      <w:lvlJc w:val="left"/>
      <w:pPr>
        <w:tabs>
          <w:tab w:val="num" w:pos="780"/>
        </w:tabs>
        <w:ind w:left="780" w:hanging="780"/>
      </w:pPr>
      <w:rPr>
        <w:rFonts w:hint="default"/>
      </w:rPr>
    </w:lvl>
    <w:lvl w:ilvl="3">
      <w:start w:val="9"/>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30F5096"/>
    <w:multiLevelType w:val="hybridMultilevel"/>
    <w:tmpl w:val="118A25D2"/>
    <w:lvl w:ilvl="0" w:tplc="FDDA38A2">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F6260"/>
    <w:multiLevelType w:val="hybridMultilevel"/>
    <w:tmpl w:val="6BF0429E"/>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2" w15:restartNumberingAfterBreak="0">
    <w:nsid w:val="5A333082"/>
    <w:multiLevelType w:val="hybridMultilevel"/>
    <w:tmpl w:val="62002448"/>
    <w:lvl w:ilvl="0" w:tplc="42BECDA8">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81B24"/>
    <w:multiLevelType w:val="hybridMultilevel"/>
    <w:tmpl w:val="CF2A011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4" w15:restartNumberingAfterBreak="0">
    <w:nsid w:val="712E520C"/>
    <w:multiLevelType w:val="multilevel"/>
    <w:tmpl w:val="A74A5584"/>
    <w:lvl w:ilvl="0">
      <w:start w:val="4"/>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3"/>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3A137A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9353BA7"/>
    <w:multiLevelType w:val="hybridMultilevel"/>
    <w:tmpl w:val="5F6C2F70"/>
    <w:lvl w:ilvl="0" w:tplc="73A61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7B31D7"/>
    <w:multiLevelType w:val="hybridMultilevel"/>
    <w:tmpl w:val="5E36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045346">
    <w:abstractNumId w:val="11"/>
  </w:num>
  <w:num w:numId="2" w16cid:durableId="652761988">
    <w:abstractNumId w:val="9"/>
  </w:num>
  <w:num w:numId="3" w16cid:durableId="157817077">
    <w:abstractNumId w:val="14"/>
  </w:num>
  <w:num w:numId="4" w16cid:durableId="1574656352">
    <w:abstractNumId w:val="18"/>
  </w:num>
  <w:num w:numId="5" w16cid:durableId="1450977777">
    <w:abstractNumId w:val="13"/>
  </w:num>
  <w:num w:numId="6" w16cid:durableId="1969314529">
    <w:abstractNumId w:val="0"/>
  </w:num>
  <w:num w:numId="7" w16cid:durableId="1119566956">
    <w:abstractNumId w:val="1"/>
  </w:num>
  <w:num w:numId="8" w16cid:durableId="766582592">
    <w:abstractNumId w:val="2"/>
  </w:num>
  <w:num w:numId="9" w16cid:durableId="1588152070">
    <w:abstractNumId w:val="3"/>
  </w:num>
  <w:num w:numId="10" w16cid:durableId="633414637">
    <w:abstractNumId w:val="4"/>
  </w:num>
  <w:num w:numId="11" w16cid:durableId="1875266875">
    <w:abstractNumId w:val="5"/>
  </w:num>
  <w:num w:numId="12" w16cid:durableId="994652223">
    <w:abstractNumId w:val="6"/>
  </w:num>
  <w:num w:numId="13" w16cid:durableId="344602512">
    <w:abstractNumId w:val="7"/>
  </w:num>
  <w:num w:numId="14" w16cid:durableId="1647785043">
    <w:abstractNumId w:val="8"/>
  </w:num>
  <w:num w:numId="15" w16cid:durableId="2113474062">
    <w:abstractNumId w:val="24"/>
  </w:num>
  <w:num w:numId="16" w16cid:durableId="1249509479">
    <w:abstractNumId w:val="17"/>
  </w:num>
  <w:num w:numId="17" w16cid:durableId="2114401647">
    <w:abstractNumId w:val="19"/>
  </w:num>
  <w:num w:numId="18" w16cid:durableId="856702140">
    <w:abstractNumId w:val="12"/>
  </w:num>
  <w:num w:numId="19" w16cid:durableId="2128424286">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8508490">
    <w:abstractNumId w:val="15"/>
  </w:num>
  <w:num w:numId="21" w16cid:durableId="1346639362">
    <w:abstractNumId w:val="20"/>
  </w:num>
  <w:num w:numId="22" w16cid:durableId="1789161589">
    <w:abstractNumId w:val="27"/>
  </w:num>
  <w:num w:numId="23" w16cid:durableId="1505197847">
    <w:abstractNumId w:val="22"/>
  </w:num>
  <w:num w:numId="24" w16cid:durableId="2063209035">
    <w:abstractNumId w:val="10"/>
  </w:num>
  <w:num w:numId="25" w16cid:durableId="1769035825">
    <w:abstractNumId w:val="21"/>
  </w:num>
  <w:num w:numId="26" w16cid:durableId="1209954724">
    <w:abstractNumId w:val="25"/>
  </w:num>
  <w:num w:numId="27" w16cid:durableId="1212693204">
    <w:abstractNumId w:val="23"/>
  </w:num>
  <w:num w:numId="28" w16cid:durableId="796875566">
    <w:abstractNumId w:val="16"/>
  </w:num>
  <w:num w:numId="29" w16cid:durableId="880938469">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0E7E"/>
    <w:rsid w:val="000028E9"/>
    <w:rsid w:val="0000778D"/>
    <w:rsid w:val="00010BAD"/>
    <w:rsid w:val="00011950"/>
    <w:rsid w:val="00013488"/>
    <w:rsid w:val="0003432F"/>
    <w:rsid w:val="000378A4"/>
    <w:rsid w:val="00042ED0"/>
    <w:rsid w:val="000507C5"/>
    <w:rsid w:val="00056BB9"/>
    <w:rsid w:val="00057FA9"/>
    <w:rsid w:val="00066D33"/>
    <w:rsid w:val="00080DE6"/>
    <w:rsid w:val="00094109"/>
    <w:rsid w:val="00096543"/>
    <w:rsid w:val="000B1E7D"/>
    <w:rsid w:val="000B2820"/>
    <w:rsid w:val="000B4EA3"/>
    <w:rsid w:val="000B5A3C"/>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01C"/>
    <w:rsid w:val="001A1398"/>
    <w:rsid w:val="001A280C"/>
    <w:rsid w:val="001A78A2"/>
    <w:rsid w:val="001B21B7"/>
    <w:rsid w:val="001B3F1A"/>
    <w:rsid w:val="001B4A42"/>
    <w:rsid w:val="001B5D11"/>
    <w:rsid w:val="001C0E7E"/>
    <w:rsid w:val="001E025D"/>
    <w:rsid w:val="001F39B2"/>
    <w:rsid w:val="00212B0B"/>
    <w:rsid w:val="00213467"/>
    <w:rsid w:val="00233524"/>
    <w:rsid w:val="0023499B"/>
    <w:rsid w:val="00235C88"/>
    <w:rsid w:val="00241BB7"/>
    <w:rsid w:val="00253BE4"/>
    <w:rsid w:val="00256539"/>
    <w:rsid w:val="00261044"/>
    <w:rsid w:val="00271BAF"/>
    <w:rsid w:val="00283E16"/>
    <w:rsid w:val="00290DF6"/>
    <w:rsid w:val="002A4742"/>
    <w:rsid w:val="002B2F77"/>
    <w:rsid w:val="002B48BD"/>
    <w:rsid w:val="002B54E5"/>
    <w:rsid w:val="002C4D35"/>
    <w:rsid w:val="002C795B"/>
    <w:rsid w:val="002D4D2B"/>
    <w:rsid w:val="002D5A01"/>
    <w:rsid w:val="002E7889"/>
    <w:rsid w:val="002F51EE"/>
    <w:rsid w:val="002F7E19"/>
    <w:rsid w:val="0030597A"/>
    <w:rsid w:val="00314A11"/>
    <w:rsid w:val="00330A8C"/>
    <w:rsid w:val="00332B4D"/>
    <w:rsid w:val="00333FA7"/>
    <w:rsid w:val="00345592"/>
    <w:rsid w:val="003508CE"/>
    <w:rsid w:val="00360D23"/>
    <w:rsid w:val="0036287A"/>
    <w:rsid w:val="00364E07"/>
    <w:rsid w:val="0037211A"/>
    <w:rsid w:val="003760F3"/>
    <w:rsid w:val="00391C62"/>
    <w:rsid w:val="00391FE1"/>
    <w:rsid w:val="00392A3A"/>
    <w:rsid w:val="00396915"/>
    <w:rsid w:val="00397384"/>
    <w:rsid w:val="00397EAD"/>
    <w:rsid w:val="003B12BA"/>
    <w:rsid w:val="003B404E"/>
    <w:rsid w:val="003C06A1"/>
    <w:rsid w:val="003C0C0D"/>
    <w:rsid w:val="003E1AF2"/>
    <w:rsid w:val="003F30BD"/>
    <w:rsid w:val="003F387F"/>
    <w:rsid w:val="003F4F90"/>
    <w:rsid w:val="003F7DB8"/>
    <w:rsid w:val="00421C5F"/>
    <w:rsid w:val="00425515"/>
    <w:rsid w:val="00432FAD"/>
    <w:rsid w:val="00446F1F"/>
    <w:rsid w:val="00450E2A"/>
    <w:rsid w:val="00470297"/>
    <w:rsid w:val="00473114"/>
    <w:rsid w:val="004A0851"/>
    <w:rsid w:val="004A525E"/>
    <w:rsid w:val="004A6BDF"/>
    <w:rsid w:val="004B08DA"/>
    <w:rsid w:val="004B0E5D"/>
    <w:rsid w:val="004C4123"/>
    <w:rsid w:val="004C54F8"/>
    <w:rsid w:val="004D784F"/>
    <w:rsid w:val="004E2A68"/>
    <w:rsid w:val="004E33B4"/>
    <w:rsid w:val="004F1BCA"/>
    <w:rsid w:val="004F2429"/>
    <w:rsid w:val="004F2A47"/>
    <w:rsid w:val="004F2DA1"/>
    <w:rsid w:val="004F7E78"/>
    <w:rsid w:val="0050223F"/>
    <w:rsid w:val="005112D9"/>
    <w:rsid w:val="00520E84"/>
    <w:rsid w:val="00522D90"/>
    <w:rsid w:val="00524E45"/>
    <w:rsid w:val="00535C8B"/>
    <w:rsid w:val="005414A3"/>
    <w:rsid w:val="00543F41"/>
    <w:rsid w:val="005458D3"/>
    <w:rsid w:val="00550080"/>
    <w:rsid w:val="0055046A"/>
    <w:rsid w:val="00552A9C"/>
    <w:rsid w:val="005570A0"/>
    <w:rsid w:val="005726CC"/>
    <w:rsid w:val="00583DF7"/>
    <w:rsid w:val="00586E33"/>
    <w:rsid w:val="005871FF"/>
    <w:rsid w:val="00587DC4"/>
    <w:rsid w:val="005A0852"/>
    <w:rsid w:val="005A1FB6"/>
    <w:rsid w:val="005C4234"/>
    <w:rsid w:val="005C6A51"/>
    <w:rsid w:val="005D436D"/>
    <w:rsid w:val="005D45EE"/>
    <w:rsid w:val="005D59AB"/>
    <w:rsid w:val="005E1D4D"/>
    <w:rsid w:val="005E6E8C"/>
    <w:rsid w:val="005F1195"/>
    <w:rsid w:val="005F244F"/>
    <w:rsid w:val="005F5011"/>
    <w:rsid w:val="00611FB8"/>
    <w:rsid w:val="00636E54"/>
    <w:rsid w:val="0064469D"/>
    <w:rsid w:val="00653294"/>
    <w:rsid w:val="006545C9"/>
    <w:rsid w:val="006562AA"/>
    <w:rsid w:val="00664AD8"/>
    <w:rsid w:val="00667DAD"/>
    <w:rsid w:val="00676577"/>
    <w:rsid w:val="00684AFE"/>
    <w:rsid w:val="006868A6"/>
    <w:rsid w:val="006A4AED"/>
    <w:rsid w:val="006A5A97"/>
    <w:rsid w:val="006B2F04"/>
    <w:rsid w:val="006C3D3D"/>
    <w:rsid w:val="006C6B21"/>
    <w:rsid w:val="006D0CA9"/>
    <w:rsid w:val="006D7CF2"/>
    <w:rsid w:val="006E5EE7"/>
    <w:rsid w:val="006E64E5"/>
    <w:rsid w:val="006F3D6B"/>
    <w:rsid w:val="0070550E"/>
    <w:rsid w:val="00706AA9"/>
    <w:rsid w:val="007410CC"/>
    <w:rsid w:val="0076462F"/>
    <w:rsid w:val="00764EC8"/>
    <w:rsid w:val="00773A94"/>
    <w:rsid w:val="0077479B"/>
    <w:rsid w:val="0077498C"/>
    <w:rsid w:val="007750EB"/>
    <w:rsid w:val="00780603"/>
    <w:rsid w:val="00783164"/>
    <w:rsid w:val="00784F70"/>
    <w:rsid w:val="007852CB"/>
    <w:rsid w:val="00792636"/>
    <w:rsid w:val="007A2DF2"/>
    <w:rsid w:val="007C3411"/>
    <w:rsid w:val="007D4636"/>
    <w:rsid w:val="007E45E9"/>
    <w:rsid w:val="007E729E"/>
    <w:rsid w:val="007F4B98"/>
    <w:rsid w:val="007F5A73"/>
    <w:rsid w:val="00802092"/>
    <w:rsid w:val="00803B14"/>
    <w:rsid w:val="008055C6"/>
    <w:rsid w:val="00817C7F"/>
    <w:rsid w:val="00825243"/>
    <w:rsid w:val="00835BA2"/>
    <w:rsid w:val="00842F0E"/>
    <w:rsid w:val="00847F5A"/>
    <w:rsid w:val="00862B60"/>
    <w:rsid w:val="0087258E"/>
    <w:rsid w:val="00880116"/>
    <w:rsid w:val="00880722"/>
    <w:rsid w:val="00880EAB"/>
    <w:rsid w:val="00893C0B"/>
    <w:rsid w:val="00895912"/>
    <w:rsid w:val="008A4AF0"/>
    <w:rsid w:val="008B29E1"/>
    <w:rsid w:val="008B33DB"/>
    <w:rsid w:val="008B3AB2"/>
    <w:rsid w:val="008C169E"/>
    <w:rsid w:val="008C6013"/>
    <w:rsid w:val="008D3AF0"/>
    <w:rsid w:val="008E5D61"/>
    <w:rsid w:val="008F0F70"/>
    <w:rsid w:val="009057FF"/>
    <w:rsid w:val="00905F40"/>
    <w:rsid w:val="00915013"/>
    <w:rsid w:val="009304D4"/>
    <w:rsid w:val="00934689"/>
    <w:rsid w:val="00935381"/>
    <w:rsid w:val="009359B4"/>
    <w:rsid w:val="009532E4"/>
    <w:rsid w:val="0096703D"/>
    <w:rsid w:val="00970FA4"/>
    <w:rsid w:val="00970FFB"/>
    <w:rsid w:val="00975C88"/>
    <w:rsid w:val="00980FC7"/>
    <w:rsid w:val="009828C3"/>
    <w:rsid w:val="009846F0"/>
    <w:rsid w:val="00996860"/>
    <w:rsid w:val="009A50BE"/>
    <w:rsid w:val="009C17F2"/>
    <w:rsid w:val="009C1CE2"/>
    <w:rsid w:val="009C2D3C"/>
    <w:rsid w:val="009C7D0E"/>
    <w:rsid w:val="009D1C9B"/>
    <w:rsid w:val="009D2CED"/>
    <w:rsid w:val="009E296D"/>
    <w:rsid w:val="009E5F19"/>
    <w:rsid w:val="009F1874"/>
    <w:rsid w:val="00A15D03"/>
    <w:rsid w:val="00A2079D"/>
    <w:rsid w:val="00A317D6"/>
    <w:rsid w:val="00A37D0F"/>
    <w:rsid w:val="00A41452"/>
    <w:rsid w:val="00A45D18"/>
    <w:rsid w:val="00A46D48"/>
    <w:rsid w:val="00A506BA"/>
    <w:rsid w:val="00A51C84"/>
    <w:rsid w:val="00A5482D"/>
    <w:rsid w:val="00A60A96"/>
    <w:rsid w:val="00A66818"/>
    <w:rsid w:val="00A77874"/>
    <w:rsid w:val="00A97BCF"/>
    <w:rsid w:val="00AB1375"/>
    <w:rsid w:val="00AB1C68"/>
    <w:rsid w:val="00AC09FE"/>
    <w:rsid w:val="00AD1315"/>
    <w:rsid w:val="00AD2669"/>
    <w:rsid w:val="00AD438C"/>
    <w:rsid w:val="00AD48C8"/>
    <w:rsid w:val="00B04D1D"/>
    <w:rsid w:val="00B16E23"/>
    <w:rsid w:val="00B31114"/>
    <w:rsid w:val="00B434FD"/>
    <w:rsid w:val="00B4491C"/>
    <w:rsid w:val="00B45C2E"/>
    <w:rsid w:val="00B60795"/>
    <w:rsid w:val="00B80FF3"/>
    <w:rsid w:val="00B9260F"/>
    <w:rsid w:val="00B93C91"/>
    <w:rsid w:val="00B94D7B"/>
    <w:rsid w:val="00BA078B"/>
    <w:rsid w:val="00BA210C"/>
    <w:rsid w:val="00BA2F90"/>
    <w:rsid w:val="00BA3126"/>
    <w:rsid w:val="00BA7336"/>
    <w:rsid w:val="00BB1C50"/>
    <w:rsid w:val="00BB43A2"/>
    <w:rsid w:val="00BB7C42"/>
    <w:rsid w:val="00BC100C"/>
    <w:rsid w:val="00BC35C0"/>
    <w:rsid w:val="00BD6C5B"/>
    <w:rsid w:val="00BE64F7"/>
    <w:rsid w:val="00BE7161"/>
    <w:rsid w:val="00BF0CC7"/>
    <w:rsid w:val="00C05F98"/>
    <w:rsid w:val="00C1460A"/>
    <w:rsid w:val="00C41BE2"/>
    <w:rsid w:val="00C5314A"/>
    <w:rsid w:val="00C5543E"/>
    <w:rsid w:val="00C56A1E"/>
    <w:rsid w:val="00C663FF"/>
    <w:rsid w:val="00C67B70"/>
    <w:rsid w:val="00C70B3F"/>
    <w:rsid w:val="00C82BBA"/>
    <w:rsid w:val="00C877A8"/>
    <w:rsid w:val="00C90B17"/>
    <w:rsid w:val="00CA1F02"/>
    <w:rsid w:val="00CB0B9A"/>
    <w:rsid w:val="00CC4250"/>
    <w:rsid w:val="00CD32DD"/>
    <w:rsid w:val="00CE4E43"/>
    <w:rsid w:val="00CE663D"/>
    <w:rsid w:val="00D00594"/>
    <w:rsid w:val="00D119B6"/>
    <w:rsid w:val="00D1438A"/>
    <w:rsid w:val="00D14DDA"/>
    <w:rsid w:val="00D225DF"/>
    <w:rsid w:val="00D332DF"/>
    <w:rsid w:val="00D35C04"/>
    <w:rsid w:val="00D57BEF"/>
    <w:rsid w:val="00D72D0E"/>
    <w:rsid w:val="00D779C6"/>
    <w:rsid w:val="00D84E9B"/>
    <w:rsid w:val="00D92675"/>
    <w:rsid w:val="00DA0EBD"/>
    <w:rsid w:val="00DC5201"/>
    <w:rsid w:val="00DC5863"/>
    <w:rsid w:val="00DD27C1"/>
    <w:rsid w:val="00DD3AEE"/>
    <w:rsid w:val="00DD76B3"/>
    <w:rsid w:val="00E2148F"/>
    <w:rsid w:val="00E278F7"/>
    <w:rsid w:val="00E33B43"/>
    <w:rsid w:val="00E35654"/>
    <w:rsid w:val="00E36E34"/>
    <w:rsid w:val="00E51316"/>
    <w:rsid w:val="00E542BC"/>
    <w:rsid w:val="00E61294"/>
    <w:rsid w:val="00E62BCD"/>
    <w:rsid w:val="00E62FC7"/>
    <w:rsid w:val="00E70C35"/>
    <w:rsid w:val="00E77A52"/>
    <w:rsid w:val="00E80860"/>
    <w:rsid w:val="00E83240"/>
    <w:rsid w:val="00E92A83"/>
    <w:rsid w:val="00EB337F"/>
    <w:rsid w:val="00EB70B4"/>
    <w:rsid w:val="00ED5182"/>
    <w:rsid w:val="00ED6A4C"/>
    <w:rsid w:val="00ED7C07"/>
    <w:rsid w:val="00EE0FB6"/>
    <w:rsid w:val="00F04A74"/>
    <w:rsid w:val="00F124A7"/>
    <w:rsid w:val="00F12E52"/>
    <w:rsid w:val="00F14E37"/>
    <w:rsid w:val="00F2199F"/>
    <w:rsid w:val="00F23F5C"/>
    <w:rsid w:val="00F2436B"/>
    <w:rsid w:val="00F24EE3"/>
    <w:rsid w:val="00F45C75"/>
    <w:rsid w:val="00F5486C"/>
    <w:rsid w:val="00F7339F"/>
    <w:rsid w:val="00F80D04"/>
    <w:rsid w:val="00F90E49"/>
    <w:rsid w:val="00FA0A8E"/>
    <w:rsid w:val="00FA664D"/>
    <w:rsid w:val="00FA69D7"/>
    <w:rsid w:val="00FA734D"/>
    <w:rsid w:val="00FC29E1"/>
    <w:rsid w:val="00FC3E28"/>
    <w:rsid w:val="00FC61CD"/>
    <w:rsid w:val="00FC666C"/>
    <w:rsid w:val="00FD2028"/>
    <w:rsid w:val="00FD5D20"/>
    <w:rsid w:val="00FD5FD4"/>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9CD72"/>
  <w15:docId w15:val="{39B6FEF8-47C1-45EF-8711-7FB4D2AC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8">
    <w:name w:val="heading 8"/>
    <w:basedOn w:val="Normal"/>
    <w:next w:val="Normal"/>
    <w:link w:val="Heading8Char"/>
    <w:uiPriority w:val="9"/>
    <w:semiHidden/>
    <w:unhideWhenUsed/>
    <w:qFormat/>
    <w:rsid w:val="00CC42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C4250"/>
    <w:rPr>
      <w:rFonts w:asciiTheme="majorHAnsi" w:eastAsiaTheme="majorEastAsia" w:hAnsiTheme="majorHAnsi" w:cstheme="majorBidi"/>
      <w:color w:val="272727" w:themeColor="text1" w:themeTint="D8"/>
      <w:sz w:val="21"/>
      <w:szCs w:val="21"/>
      <w:lang w:val="en-US" w:eastAsia="en-US"/>
    </w:rPr>
  </w:style>
  <w:style w:type="paragraph" w:customStyle="1" w:styleId="WW-PlainText">
    <w:name w:val="WW-Plain Text"/>
    <w:basedOn w:val="Normal"/>
    <w:rsid w:val="00CC4250"/>
    <w:pPr>
      <w:widowControl w:val="0"/>
      <w:suppressAutoHyphens/>
      <w:spacing w:after="0" w:line="240" w:lineRule="auto"/>
    </w:pPr>
    <w:rPr>
      <w:rFonts w:ascii="Courier New" w:hAnsi="Courier New"/>
      <w:sz w:val="24"/>
      <w:szCs w:val="20"/>
    </w:rPr>
  </w:style>
  <w:style w:type="paragraph" w:customStyle="1" w:styleId="TableContents">
    <w:name w:val="Table Contents"/>
    <w:basedOn w:val="BodyText"/>
    <w:rsid w:val="00CC4250"/>
    <w:pPr>
      <w:widowControl w:val="0"/>
      <w:suppressAutoHyphens/>
      <w:spacing w:line="240" w:lineRule="auto"/>
    </w:pPr>
    <w:rPr>
      <w:rFonts w:ascii="Times New Roman" w:hAnsi="Times New Roman"/>
      <w:sz w:val="24"/>
      <w:szCs w:val="20"/>
    </w:rPr>
  </w:style>
  <w:style w:type="paragraph" w:customStyle="1" w:styleId="TableHeading">
    <w:name w:val="Table Heading"/>
    <w:basedOn w:val="TableContents"/>
    <w:rsid w:val="00CC4250"/>
    <w:pPr>
      <w:jc w:val="center"/>
    </w:pPr>
    <w:rPr>
      <w:b/>
      <w:i/>
    </w:rPr>
  </w:style>
  <w:style w:type="paragraph" w:styleId="BodyText">
    <w:name w:val="Body Text"/>
    <w:basedOn w:val="Normal"/>
    <w:link w:val="BodyTextChar"/>
    <w:uiPriority w:val="99"/>
    <w:semiHidden/>
    <w:unhideWhenUsed/>
    <w:rsid w:val="00CC4250"/>
    <w:pPr>
      <w:spacing w:after="120"/>
    </w:pPr>
  </w:style>
  <w:style w:type="character" w:customStyle="1" w:styleId="BodyTextChar">
    <w:name w:val="Body Text Char"/>
    <w:basedOn w:val="DefaultParagraphFont"/>
    <w:link w:val="BodyText"/>
    <w:uiPriority w:val="99"/>
    <w:semiHidden/>
    <w:rsid w:val="00CC4250"/>
    <w:rPr>
      <w:sz w:val="22"/>
      <w:szCs w:val="22"/>
      <w:lang w:val="en-US" w:eastAsia="en-US"/>
    </w:rPr>
  </w:style>
  <w:style w:type="paragraph" w:customStyle="1" w:styleId="WW-BodyText2">
    <w:name w:val="WW-Body Text 2"/>
    <w:basedOn w:val="Normal"/>
    <w:rsid w:val="006E5EE7"/>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F65246-D75F-4B85-B2FD-985039208F27}">
  <ds:schemaRefs>
    <ds:schemaRef ds:uri="http://schemas.openxmlformats.org/officeDocument/2006/bibliography"/>
  </ds:schemaRefs>
</ds:datastoreItem>
</file>

<file path=customXml/itemProps2.xml><?xml version="1.0" encoding="utf-8"?>
<ds:datastoreItem xmlns:ds="http://schemas.openxmlformats.org/officeDocument/2006/customXml" ds:itemID="{CB09EED2-95B2-4FD6-939C-3A810D4BA169}"/>
</file>

<file path=customXml/itemProps3.xml><?xml version="1.0" encoding="utf-8"?>
<ds:datastoreItem xmlns:ds="http://schemas.openxmlformats.org/officeDocument/2006/customXml" ds:itemID="{356D9F56-17E8-41E1-9A5E-6835F0A88CDC}"/>
</file>

<file path=customXml/itemProps4.xml><?xml version="1.0" encoding="utf-8"?>
<ds:datastoreItem xmlns:ds="http://schemas.openxmlformats.org/officeDocument/2006/customXml" ds:itemID="{219D6803-3E26-4E68-BB3F-BD9193B14C44}"/>
</file>

<file path=docProps/app.xml><?xml version="1.0" encoding="utf-8"?>
<Properties xmlns="http://schemas.openxmlformats.org/officeDocument/2006/extended-properties" xmlns:vt="http://schemas.openxmlformats.org/officeDocument/2006/docPropsVTypes">
  <Template>Normal</Template>
  <TotalTime>154</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43</cp:revision>
  <cp:lastPrinted>2020-05-25T07:24:00Z</cp:lastPrinted>
  <dcterms:created xsi:type="dcterms:W3CDTF">2017-05-20T06:16:00Z</dcterms:created>
  <dcterms:modified xsi:type="dcterms:W3CDTF">2023-04-26T10:40:00Z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1289900</vt:r8>
  </property>
</Properties>
</file>