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550DCA" wp14:paraId="2C078E63" wp14:textId="33FFBB8B">
      <w:pPr>
        <w:pStyle w:val="Heading1"/>
      </w:pPr>
      <w:r w:rsidRPr="35550DCA" w:rsidR="103B444F">
        <w:rPr>
          <w:noProof w:val="0"/>
          <w:lang w:val="en-US"/>
        </w:rPr>
        <w:t>Governance Model</w:t>
      </w:r>
    </w:p>
    <w:p w:rsidR="35550DCA" w:rsidP="35550DCA" w:rsidRDefault="35550DCA" w14:paraId="461311B2" w14:textId="42EA9F5A">
      <w:pPr>
        <w:pStyle w:val="Normal"/>
        <w:rPr>
          <w:noProof w:val="0"/>
          <w:lang w:val="en-US"/>
        </w:rPr>
      </w:pPr>
    </w:p>
    <w:p w:rsidR="103B444F" w:rsidP="35550DCA" w:rsidRDefault="103B444F" w14:paraId="02C0FE43" w14:textId="308DA1BE">
      <w:pPr>
        <w:pStyle w:val="Heading2"/>
        <w:rPr>
          <w:noProof w:val="0"/>
          <w:lang w:val="en-US"/>
        </w:rPr>
      </w:pPr>
      <w:r w:rsidRPr="35550DCA" w:rsidR="103B444F">
        <w:rPr>
          <w:noProof w:val="0"/>
          <w:lang w:val="en-US"/>
        </w:rPr>
        <w:t>1-</w:t>
      </w:r>
      <w:r w:rsidRPr="35550DCA" w:rsidR="103B444F">
        <w:rPr>
          <w:noProof w:val="0"/>
          <w:lang w:val="en-US"/>
        </w:rPr>
        <w:t xml:space="preserve"> GOVERNANCE OVERVIEW</w:t>
      </w:r>
    </w:p>
    <w:p w:rsidR="103B444F" w:rsidP="35550DCA" w:rsidRDefault="103B444F" w14:paraId="586F6DD2" w14:textId="05F12C66">
      <w:pPr>
        <w:pStyle w:val="Normal"/>
        <w:rPr>
          <w:noProof w:val="0"/>
          <w:lang w:val="en-US"/>
        </w:rPr>
      </w:pPr>
      <w:r w:rsidRPr="35550DCA" w:rsidR="103B444F">
        <w:rPr>
          <w:noProof w:val="0"/>
          <w:lang w:val="en-US"/>
        </w:rPr>
        <w:t xml:space="preserve">This governance model defines the structure, roles, and responsibilities </w:t>
      </w:r>
      <w:r w:rsidRPr="35550DCA" w:rsidR="103B444F">
        <w:rPr>
          <w:noProof w:val="0"/>
          <w:lang w:val="en-US"/>
        </w:rPr>
        <w:t>required</w:t>
      </w:r>
      <w:r w:rsidRPr="35550DCA" w:rsidR="103B444F">
        <w:rPr>
          <w:noProof w:val="0"/>
          <w:lang w:val="en-US"/>
        </w:rPr>
        <w:t xml:space="preserve"> to manage risk, controls, and compliance activities for the Heart Pottery </w:t>
      </w:r>
      <w:r w:rsidRPr="35550DCA" w:rsidR="103B444F">
        <w:rPr>
          <w:noProof w:val="0"/>
          <w:lang w:val="en-US"/>
        </w:rPr>
        <w:t>Studio's</w:t>
      </w:r>
      <w:r w:rsidRPr="35550DCA" w:rsidR="103B444F">
        <w:rPr>
          <w:noProof w:val="0"/>
          <w:lang w:val="en-US"/>
        </w:rPr>
        <w:t xml:space="preserve"> e-commerce platform.</w:t>
      </w:r>
    </w:p>
    <w:p w:rsidR="103B444F" w:rsidP="35550DCA" w:rsidRDefault="103B444F" w14:paraId="714F088C" w14:textId="7A70B0F3">
      <w:pPr>
        <w:pStyle w:val="Normal"/>
      </w:pPr>
      <w:r w:rsidRPr="35550DCA" w:rsidR="103B444F">
        <w:rPr>
          <w:noProof w:val="0"/>
          <w:lang w:val="en-US"/>
        </w:rPr>
        <w:t xml:space="preserve">The </w:t>
      </w:r>
      <w:r w:rsidRPr="35550DCA" w:rsidR="103B444F">
        <w:rPr>
          <w:noProof w:val="0"/>
          <w:lang w:val="en-US"/>
        </w:rPr>
        <w:t>objective</w:t>
      </w:r>
      <w:r w:rsidRPr="35550DCA" w:rsidR="103B444F">
        <w:rPr>
          <w:noProof w:val="0"/>
          <w:lang w:val="en-US"/>
        </w:rPr>
        <w:t xml:space="preserve"> is to ensure accountability, effective risk management, and alignment with security and compliance requirements.</w:t>
      </w:r>
    </w:p>
    <w:p w:rsidR="103B444F" w:rsidP="35550DCA" w:rsidRDefault="103B444F" w14:paraId="5A00DA46" w14:textId="73A5AC0A">
      <w:pPr>
        <w:pStyle w:val="Normal"/>
      </w:pPr>
      <w:r w:rsidRPr="35550DCA" w:rsidR="103B444F">
        <w:rPr>
          <w:noProof w:val="0"/>
          <w:lang w:val="en-US"/>
        </w:rPr>
        <w:t>The governance model is designed based on industry practices including the Three Lines of Defense model and supports continuous monitoring and control effectiveness.</w:t>
      </w:r>
    </w:p>
    <w:p w:rsidR="103B444F" w:rsidP="35550DCA" w:rsidRDefault="103B444F" w14:paraId="09F1808B" w14:textId="167A6E45">
      <w:pPr>
        <w:pStyle w:val="Heading2"/>
        <w:rPr>
          <w:noProof w:val="0"/>
          <w:lang w:val="en-US"/>
        </w:rPr>
      </w:pPr>
      <w:r w:rsidRPr="35550DCA" w:rsidR="103B444F">
        <w:rPr>
          <w:noProof w:val="0"/>
          <w:lang w:val="en-US"/>
        </w:rPr>
        <w:t>2-</w:t>
      </w:r>
      <w:r w:rsidRPr="35550DCA" w:rsidR="103B444F">
        <w:rPr>
          <w:noProof w:val="0"/>
          <w:lang w:val="en-US"/>
        </w:rPr>
        <w:t xml:space="preserve"> THREE LINES OF DEFENSE</w:t>
      </w:r>
    </w:p>
    <w:p w:rsidR="103B444F" w:rsidP="35550DCA" w:rsidRDefault="103B444F" w14:paraId="4ECC431E" w14:textId="2A18A258">
      <w:pPr>
        <w:pStyle w:val="Normal"/>
        <w:rPr>
          <w:noProof w:val="0"/>
          <w:lang w:val="en-US"/>
        </w:rPr>
      </w:pPr>
      <w:r w:rsidRPr="35550DCA" w:rsidR="103B444F">
        <w:rPr>
          <w:noProof w:val="0"/>
          <w:lang w:val="en-US"/>
        </w:rPr>
        <w:t>The governance structure follows the Three Lines of Defense model:</w:t>
      </w:r>
    </w:p>
    <w:p w:rsidR="103B444F" w:rsidP="35550DCA" w:rsidRDefault="103B444F" w14:paraId="5CE36A95" w14:textId="34AF6C25">
      <w:pPr>
        <w:pStyle w:val="Normal"/>
      </w:pPr>
      <w:r w:rsidRPr="35550DCA" w:rsidR="103B444F">
        <w:rPr>
          <w:noProof w:val="0"/>
          <w:lang w:val="en-US"/>
        </w:rPr>
        <w:t>First Line (Operations / Engineering):</w:t>
      </w:r>
    </w:p>
    <w:p w:rsidR="103B444F" w:rsidP="35550DCA" w:rsidRDefault="103B444F" w14:paraId="4613CE0C" w14:textId="78E8D430">
      <w:pPr>
        <w:pStyle w:val="Normal"/>
      </w:pPr>
      <w:r w:rsidRPr="35550DCA" w:rsidR="103B444F">
        <w:rPr>
          <w:noProof w:val="0"/>
          <w:lang w:val="en-US"/>
        </w:rPr>
        <w:t>Responsible for implementing and operating controls within the system.</w:t>
      </w:r>
    </w:p>
    <w:p w:rsidR="103B444F" w:rsidP="35550DCA" w:rsidRDefault="103B444F" w14:paraId="704A9C10" w14:textId="5151879A">
      <w:pPr>
        <w:pStyle w:val="Normal"/>
      </w:pPr>
      <w:r w:rsidRPr="35550DCA" w:rsidR="103B444F">
        <w:rPr>
          <w:noProof w:val="0"/>
          <w:lang w:val="en-US"/>
        </w:rPr>
        <w:t>Includes developers and engineering leads who manage application security, deployment, and system operations.</w:t>
      </w:r>
    </w:p>
    <w:p w:rsidR="103B444F" w:rsidP="35550DCA" w:rsidRDefault="103B444F" w14:paraId="3A5F8697" w14:textId="2566D623">
      <w:pPr>
        <w:pStyle w:val="Normal"/>
      </w:pPr>
      <w:r w:rsidRPr="35550DCA" w:rsidR="103B444F">
        <w:rPr>
          <w:noProof w:val="0"/>
          <w:lang w:val="en-US"/>
        </w:rPr>
        <w:t>Second Line (Risk &amp; Compliance):</w:t>
      </w:r>
    </w:p>
    <w:p w:rsidR="103B444F" w:rsidP="35550DCA" w:rsidRDefault="103B444F" w14:paraId="189608E8" w14:textId="7CA6677C">
      <w:pPr>
        <w:pStyle w:val="Normal"/>
      </w:pPr>
      <w:r w:rsidRPr="35550DCA" w:rsidR="103B444F">
        <w:rPr>
          <w:noProof w:val="0"/>
          <w:lang w:val="en-US"/>
        </w:rPr>
        <w:t>Responsible for defining policies, monitoring compliance, and overseeing risk management activities.</w:t>
      </w:r>
    </w:p>
    <w:p w:rsidR="103B444F" w:rsidP="35550DCA" w:rsidRDefault="103B444F" w14:paraId="0DD064ED" w14:textId="7F2EAF79">
      <w:pPr>
        <w:pStyle w:val="Normal"/>
      </w:pPr>
      <w:r w:rsidRPr="35550DCA" w:rsidR="103B444F">
        <w:rPr>
          <w:noProof w:val="0"/>
          <w:lang w:val="en-US"/>
        </w:rPr>
        <w:t>Includes compliance and risk management functions.</w:t>
      </w:r>
    </w:p>
    <w:p w:rsidR="103B444F" w:rsidP="35550DCA" w:rsidRDefault="103B444F" w14:paraId="0BC4ADC0" w14:textId="0037E6FE">
      <w:pPr>
        <w:pStyle w:val="Normal"/>
      </w:pPr>
      <w:r w:rsidRPr="35550DCA" w:rsidR="103B444F">
        <w:rPr>
          <w:noProof w:val="0"/>
          <w:lang w:val="en-US"/>
        </w:rPr>
        <w:t>Third Line (Audit):</w:t>
      </w:r>
    </w:p>
    <w:p w:rsidR="103B444F" w:rsidP="35550DCA" w:rsidRDefault="103B444F" w14:paraId="3BDF74C1" w14:textId="6FC756D3">
      <w:pPr>
        <w:pStyle w:val="Normal"/>
      </w:pPr>
      <w:r w:rsidRPr="35550DCA" w:rsidR="103B444F">
        <w:rPr>
          <w:noProof w:val="0"/>
          <w:lang w:val="en-US"/>
        </w:rPr>
        <w:t>Responsible for independent validation of control effectiveness and risk management processes.</w:t>
      </w:r>
    </w:p>
    <w:p w:rsidR="103B444F" w:rsidP="35550DCA" w:rsidRDefault="103B444F" w14:paraId="077AF9FD" w14:textId="50FB6F63">
      <w:pPr>
        <w:pStyle w:val="Normal"/>
      </w:pPr>
      <w:r w:rsidRPr="35550DCA" w:rsidR="103B444F">
        <w:rPr>
          <w:noProof w:val="0"/>
          <w:lang w:val="en-US"/>
        </w:rPr>
        <w:t>Includes internal or external audit functions.</w:t>
      </w:r>
    </w:p>
    <w:p w:rsidR="103B444F" w:rsidP="35550DCA" w:rsidRDefault="103B444F" w14:paraId="3437455D" w14:textId="44C5EA29">
      <w:pPr>
        <w:pStyle w:val="Heading2"/>
        <w:rPr>
          <w:noProof w:val="0"/>
          <w:lang w:val="en-US"/>
        </w:rPr>
      </w:pPr>
      <w:r w:rsidRPr="35550DCA" w:rsidR="103B444F">
        <w:rPr>
          <w:noProof w:val="0"/>
          <w:lang w:val="en-US"/>
        </w:rPr>
        <w:t>3-</w:t>
      </w:r>
      <w:r w:rsidRPr="35550DCA" w:rsidR="103B444F">
        <w:rPr>
          <w:noProof w:val="0"/>
          <w:lang w:val="en-US"/>
        </w:rPr>
        <w:t xml:space="preserve"> ROLES &amp; RESPONSIBILITIES</w:t>
      </w:r>
    </w:p>
    <w:p w:rsidR="58B55D26" w:rsidP="35550DCA" w:rsidRDefault="58B55D26" w14:paraId="55E5F2F5" w14:textId="3E37E493">
      <w:pPr>
        <w:pStyle w:val="Normal"/>
        <w:rPr>
          <w:noProof w:val="0"/>
          <w:lang w:val="en-US"/>
        </w:rPr>
      </w:pPr>
      <w:r w:rsidRPr="35550DCA" w:rsidR="58B55D26">
        <w:rPr>
          <w:noProof w:val="0"/>
          <w:lang w:val="en-US"/>
        </w:rPr>
        <w:t>The governance model is designed for a small-scale system operated by two primary roles: System Owner and Developer. Despite the limited team size, responsibilities are clearly defined to ensure accountability and effective risk management.</w:t>
      </w:r>
    </w:p>
    <w:p w:rsidR="58B55D26" w:rsidP="35550DCA" w:rsidRDefault="58B55D26" w14:paraId="34635C5D" w14:textId="48BDC99C">
      <w:pPr>
        <w:pStyle w:val="Normal"/>
      </w:pPr>
      <w:r w:rsidRPr="35550DCA" w:rsidR="58B55D26">
        <w:rPr>
          <w:noProof w:val="0"/>
          <w:lang w:val="en-US"/>
        </w:rPr>
        <w:t xml:space="preserve"> </w:t>
      </w:r>
    </w:p>
    <w:p w:rsidR="58B55D26" w:rsidP="35550DCA" w:rsidRDefault="58B55D26" w14:paraId="56BC9424" w14:textId="4C06D8D6">
      <w:pPr>
        <w:pStyle w:val="Normal"/>
      </w:pPr>
      <w:r w:rsidRPr="35550DCA" w:rsidR="58B55D26">
        <w:rPr>
          <w:noProof w:val="0"/>
          <w:lang w:val="en-US"/>
        </w:rPr>
        <w:t>System Owner:</w:t>
      </w:r>
    </w:p>
    <w:p w:rsidR="58B55D26" w:rsidP="35550DCA" w:rsidRDefault="58B55D26" w14:paraId="0291138F" w14:textId="5AED094C">
      <w:pPr>
        <w:pStyle w:val="Normal"/>
      </w:pPr>
      <w:r w:rsidRPr="35550DCA" w:rsidR="58B55D26">
        <w:rPr>
          <w:noProof w:val="0"/>
          <w:lang w:val="en-US"/>
        </w:rPr>
        <w:t xml:space="preserve">The System Owner </w:t>
      </w:r>
      <w:r w:rsidRPr="35550DCA" w:rsidR="58B55D26">
        <w:rPr>
          <w:noProof w:val="0"/>
          <w:lang w:val="en-US"/>
        </w:rPr>
        <w:t>is responsible for</w:t>
      </w:r>
      <w:r w:rsidRPr="35550DCA" w:rsidR="58B55D26">
        <w:rPr>
          <w:noProof w:val="0"/>
          <w:lang w:val="en-US"/>
        </w:rPr>
        <w:t xml:space="preserve"> overall system governance, risk ownership, and business decision-making. This role ensures that risks are </w:t>
      </w:r>
      <w:r w:rsidRPr="35550DCA" w:rsidR="58B55D26">
        <w:rPr>
          <w:noProof w:val="0"/>
          <w:lang w:val="en-US"/>
        </w:rPr>
        <w:t>identified</w:t>
      </w:r>
      <w:r w:rsidRPr="35550DCA" w:rsidR="58B55D26">
        <w:rPr>
          <w:noProof w:val="0"/>
          <w:lang w:val="en-US"/>
        </w:rPr>
        <w:t>, assessed, and addressed appropriately.</w:t>
      </w:r>
    </w:p>
    <w:p w:rsidR="58B55D26" w:rsidP="35550DCA" w:rsidRDefault="58B55D26" w14:paraId="733CD096" w14:textId="26D9E966">
      <w:pPr>
        <w:pStyle w:val="Normal"/>
      </w:pPr>
      <w:r w:rsidRPr="35550DCA" w:rsidR="58B55D26">
        <w:rPr>
          <w:noProof w:val="0"/>
          <w:lang w:val="en-US"/>
        </w:rPr>
        <w:t>Responsibilities include:</w:t>
      </w:r>
    </w:p>
    <w:p w:rsidR="58B55D26" w:rsidP="35550DCA" w:rsidRDefault="58B55D26" w14:paraId="5BAE21D1" w14:textId="0E7E7FE5">
      <w:pPr>
        <w:pStyle w:val="Normal"/>
      </w:pPr>
      <w:r w:rsidRPr="35550DCA" w:rsidR="58B55D26">
        <w:rPr>
          <w:noProof w:val="0"/>
          <w:lang w:val="en-US"/>
        </w:rPr>
        <w:t>- Approving system changes and major decisions</w:t>
      </w:r>
    </w:p>
    <w:p w:rsidR="58B55D26" w:rsidP="35550DCA" w:rsidRDefault="58B55D26" w14:paraId="706FF391" w14:textId="12F88DA1">
      <w:pPr>
        <w:pStyle w:val="Normal"/>
      </w:pPr>
      <w:r w:rsidRPr="35550DCA" w:rsidR="58B55D26">
        <w:rPr>
          <w:noProof w:val="0"/>
          <w:lang w:val="en-US"/>
        </w:rPr>
        <w:t>- Defining business requirements and risk tolerance</w:t>
      </w:r>
    </w:p>
    <w:p w:rsidR="58B55D26" w:rsidP="35550DCA" w:rsidRDefault="58B55D26" w14:paraId="4EACBAE7" w14:textId="6CC9E845">
      <w:pPr>
        <w:pStyle w:val="Normal"/>
      </w:pPr>
      <w:r w:rsidRPr="35550DCA" w:rsidR="58B55D26">
        <w:rPr>
          <w:noProof w:val="0"/>
          <w:lang w:val="en-US"/>
        </w:rPr>
        <w:t>- Overseeing compliance with regulatory and security expectations</w:t>
      </w:r>
    </w:p>
    <w:p w:rsidR="58B55D26" w:rsidP="35550DCA" w:rsidRDefault="58B55D26" w14:paraId="7E83C1CD" w14:textId="1CD815CA">
      <w:pPr>
        <w:pStyle w:val="Normal"/>
      </w:pPr>
      <w:r w:rsidRPr="35550DCA" w:rsidR="58B55D26">
        <w:rPr>
          <w:noProof w:val="0"/>
          <w:lang w:val="en-US"/>
        </w:rPr>
        <w:t xml:space="preserve">- Acting as Risk Owner for </w:t>
      </w:r>
      <w:r w:rsidRPr="35550DCA" w:rsidR="58B55D26">
        <w:rPr>
          <w:noProof w:val="0"/>
          <w:lang w:val="en-US"/>
        </w:rPr>
        <w:t>identified</w:t>
      </w:r>
      <w:r w:rsidRPr="35550DCA" w:rsidR="58B55D26">
        <w:rPr>
          <w:noProof w:val="0"/>
          <w:lang w:val="en-US"/>
        </w:rPr>
        <w:t xml:space="preserve"> risks</w:t>
      </w:r>
    </w:p>
    <w:p w:rsidR="58B55D26" w:rsidP="35550DCA" w:rsidRDefault="58B55D26" w14:paraId="20421359" w14:textId="492023BB">
      <w:pPr>
        <w:pStyle w:val="Normal"/>
      </w:pPr>
      <w:r w:rsidRPr="35550DCA" w:rsidR="58B55D26">
        <w:rPr>
          <w:noProof w:val="0"/>
          <w:lang w:val="en-US"/>
        </w:rPr>
        <w:t>Developer:</w:t>
      </w:r>
    </w:p>
    <w:p w:rsidR="58B55D26" w:rsidP="35550DCA" w:rsidRDefault="58B55D26" w14:paraId="33DBE0AD" w14:textId="58B858DA">
      <w:pPr>
        <w:pStyle w:val="Normal"/>
      </w:pPr>
      <w:r w:rsidRPr="35550DCA" w:rsidR="58B55D26">
        <w:rPr>
          <w:noProof w:val="0"/>
          <w:lang w:val="en-US"/>
        </w:rPr>
        <w:t xml:space="preserve">The Developer </w:t>
      </w:r>
      <w:r w:rsidRPr="35550DCA" w:rsidR="58B55D26">
        <w:rPr>
          <w:noProof w:val="0"/>
          <w:lang w:val="en-US"/>
        </w:rPr>
        <w:t>is responsible for</w:t>
      </w:r>
      <w:r w:rsidRPr="35550DCA" w:rsidR="58B55D26">
        <w:rPr>
          <w:noProof w:val="0"/>
          <w:lang w:val="en-US"/>
        </w:rPr>
        <w:t xml:space="preserve"> implementing and </w:t>
      </w:r>
      <w:r w:rsidRPr="35550DCA" w:rsidR="58B55D26">
        <w:rPr>
          <w:noProof w:val="0"/>
          <w:lang w:val="en-US"/>
        </w:rPr>
        <w:t>maintaining</w:t>
      </w:r>
      <w:r w:rsidRPr="35550DCA" w:rsidR="58B55D26">
        <w:rPr>
          <w:noProof w:val="0"/>
          <w:lang w:val="en-US"/>
        </w:rPr>
        <w:t xml:space="preserve"> the system, including technical controls and remediation actions.</w:t>
      </w:r>
    </w:p>
    <w:p w:rsidR="58B55D26" w:rsidP="35550DCA" w:rsidRDefault="58B55D26" w14:paraId="0FF2D93C" w14:textId="29841FC4">
      <w:pPr>
        <w:pStyle w:val="Normal"/>
      </w:pPr>
      <w:r w:rsidRPr="35550DCA" w:rsidR="58B55D26">
        <w:rPr>
          <w:noProof w:val="0"/>
          <w:lang w:val="en-US"/>
        </w:rPr>
        <w:t>Responsibilities include:</w:t>
      </w:r>
    </w:p>
    <w:p w:rsidR="58B55D26" w:rsidP="35550DCA" w:rsidRDefault="58B55D26" w14:paraId="2D82DAB6" w14:textId="70F128C0">
      <w:pPr>
        <w:pStyle w:val="Normal"/>
      </w:pPr>
      <w:r w:rsidRPr="35550DCA" w:rsidR="58B55D26">
        <w:rPr>
          <w:noProof w:val="0"/>
          <w:lang w:val="en-US"/>
        </w:rPr>
        <w:t>- Developing and maintaining application functionality</w:t>
      </w:r>
    </w:p>
    <w:p w:rsidR="58B55D26" w:rsidP="35550DCA" w:rsidRDefault="58B55D26" w14:paraId="0542847F" w14:textId="4B375275">
      <w:pPr>
        <w:pStyle w:val="Normal"/>
      </w:pPr>
      <w:r w:rsidRPr="35550DCA" w:rsidR="58B55D26">
        <w:rPr>
          <w:noProof w:val="0"/>
          <w:lang w:val="en-US"/>
        </w:rPr>
        <w:t>- Implementing security controls (authentication, logging, etc.)</w:t>
      </w:r>
    </w:p>
    <w:p w:rsidR="58B55D26" w:rsidP="35550DCA" w:rsidRDefault="58B55D26" w14:paraId="2B5BDED7" w14:textId="6F8EB6C6">
      <w:pPr>
        <w:pStyle w:val="Normal"/>
      </w:pPr>
      <w:r w:rsidRPr="35550DCA" w:rsidR="58B55D26">
        <w:rPr>
          <w:noProof w:val="0"/>
          <w:lang w:val="en-US"/>
        </w:rPr>
        <w:t>- Executing remediation actions based on identified risks</w:t>
      </w:r>
    </w:p>
    <w:p w:rsidR="58B55D26" w:rsidP="35550DCA" w:rsidRDefault="58B55D26" w14:paraId="60842E7C" w14:textId="67531220">
      <w:pPr>
        <w:pStyle w:val="Normal"/>
      </w:pPr>
      <w:r w:rsidRPr="35550DCA" w:rsidR="58B55D26">
        <w:rPr>
          <w:noProof w:val="0"/>
          <w:lang w:val="en-US"/>
        </w:rPr>
        <w:t>- Supporting system monitoring and issue resolution</w:t>
      </w:r>
    </w:p>
    <w:p w:rsidR="58B55D26" w:rsidP="35550DCA" w:rsidRDefault="58B55D26" w14:paraId="528FE16F" w14:textId="7CEE3947">
      <w:pPr>
        <w:pStyle w:val="Normal"/>
      </w:pPr>
      <w:r w:rsidRPr="35550DCA" w:rsidR="58B55D26">
        <w:rPr>
          <w:noProof w:val="0"/>
          <w:lang w:val="en-US"/>
        </w:rPr>
        <w:t xml:space="preserve">Although roles are limited, separation of responsibilities is </w:t>
      </w:r>
      <w:r w:rsidRPr="35550DCA" w:rsidR="58B55D26">
        <w:rPr>
          <w:noProof w:val="0"/>
          <w:lang w:val="en-US"/>
        </w:rPr>
        <w:t>maintained</w:t>
      </w:r>
      <w:r w:rsidRPr="35550DCA" w:rsidR="58B55D26">
        <w:rPr>
          <w:noProof w:val="0"/>
          <w:lang w:val="en-US"/>
        </w:rPr>
        <w:t xml:space="preserve"> between decision-making (System Owner) and execution (Developer) to support governance and control effectiveness.</w:t>
      </w:r>
    </w:p>
    <w:p w:rsidR="450759C8" w:rsidP="35550DCA" w:rsidRDefault="450759C8" w14:paraId="0AFE7413" w14:textId="5821FA1B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5550DCA" w:rsidR="450759C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RACI Matrix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35550DCA" w:rsidTr="35550DCA" w14:paraId="009F16A9">
        <w:trPr>
          <w:trHeight w:val="300"/>
        </w:trPr>
        <w:tc>
          <w:tcPr>
            <w:tcW w:w="1872" w:type="dxa"/>
            <w:tcMar/>
          </w:tcPr>
          <w:p w:rsidR="450759C8" w:rsidP="35550DCA" w:rsidRDefault="450759C8" w14:paraId="6B94AE6E" w14:textId="40AF8D1A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Activity</w:t>
            </w:r>
          </w:p>
        </w:tc>
        <w:tc>
          <w:tcPr>
            <w:tcW w:w="1872" w:type="dxa"/>
            <w:tcMar/>
          </w:tcPr>
          <w:p w:rsidR="450759C8" w:rsidP="35550DCA" w:rsidRDefault="450759C8" w14:paraId="21BAE5CD" w14:textId="12A2F81C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Responsible</w:t>
            </w:r>
          </w:p>
        </w:tc>
        <w:tc>
          <w:tcPr>
            <w:tcW w:w="1872" w:type="dxa"/>
            <w:tcMar/>
          </w:tcPr>
          <w:p w:rsidR="450759C8" w:rsidP="35550DCA" w:rsidRDefault="450759C8" w14:paraId="5D58259D" w14:textId="1E6DBD91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Accountable</w:t>
            </w:r>
          </w:p>
        </w:tc>
        <w:tc>
          <w:tcPr>
            <w:tcW w:w="1872" w:type="dxa"/>
            <w:tcMar/>
          </w:tcPr>
          <w:p w:rsidR="450759C8" w:rsidP="35550DCA" w:rsidRDefault="450759C8" w14:paraId="60D85B7D" w14:textId="6527D99E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Consulted</w:t>
            </w:r>
          </w:p>
        </w:tc>
        <w:tc>
          <w:tcPr>
            <w:tcW w:w="1872" w:type="dxa"/>
            <w:tcMar/>
          </w:tcPr>
          <w:p w:rsidR="450759C8" w:rsidP="35550DCA" w:rsidRDefault="450759C8" w14:paraId="354CCD96" w14:textId="0095B292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Informed</w:t>
            </w:r>
          </w:p>
        </w:tc>
      </w:tr>
      <w:tr w:rsidR="35550DCA" w:rsidTr="35550DCA" w14:paraId="06BF1A20">
        <w:trPr>
          <w:trHeight w:val="300"/>
        </w:trPr>
        <w:tc>
          <w:tcPr>
            <w:tcW w:w="1872" w:type="dxa"/>
            <w:tcMar/>
          </w:tcPr>
          <w:p w:rsidR="450759C8" w:rsidP="35550DCA" w:rsidRDefault="450759C8" w14:paraId="171D1D00" w14:textId="3E123851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Risk Identification</w:t>
            </w:r>
          </w:p>
        </w:tc>
        <w:tc>
          <w:tcPr>
            <w:tcW w:w="1872" w:type="dxa"/>
            <w:tcMar/>
          </w:tcPr>
          <w:p w:rsidR="450759C8" w:rsidP="35550DCA" w:rsidRDefault="450759C8" w14:paraId="1CB840D5" w14:textId="4941A7B4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1872" w:type="dxa"/>
            <w:tcMar/>
          </w:tcPr>
          <w:p w:rsidR="450759C8" w:rsidP="35550DCA" w:rsidRDefault="450759C8" w14:paraId="0529E9F4" w14:textId="18C34073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System Owner</w:t>
            </w:r>
          </w:p>
        </w:tc>
        <w:tc>
          <w:tcPr>
            <w:tcW w:w="1872" w:type="dxa"/>
            <w:tcMar/>
          </w:tcPr>
          <w:p w:rsidR="450759C8" w:rsidP="35550DCA" w:rsidRDefault="450759C8" w14:paraId="533BC1DE" w14:textId="586B2A3C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450759C8" w:rsidP="35550DCA" w:rsidRDefault="450759C8" w14:paraId="4659A502" w14:textId="31E10CFC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</w:tr>
      <w:tr w:rsidR="35550DCA" w:rsidTr="35550DCA" w14:paraId="20F757BF">
        <w:trPr>
          <w:trHeight w:val="300"/>
        </w:trPr>
        <w:tc>
          <w:tcPr>
            <w:tcW w:w="1872" w:type="dxa"/>
            <w:tcMar/>
          </w:tcPr>
          <w:p w:rsidR="450759C8" w:rsidP="35550DCA" w:rsidRDefault="450759C8" w14:paraId="60B487DB" w14:textId="2694A509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Risk Assessment</w:t>
            </w:r>
          </w:p>
        </w:tc>
        <w:tc>
          <w:tcPr>
            <w:tcW w:w="1872" w:type="dxa"/>
            <w:tcMar/>
          </w:tcPr>
          <w:p w:rsidR="450759C8" w:rsidP="35550DCA" w:rsidRDefault="450759C8" w14:paraId="1B2F3BAC" w14:textId="1BA6135B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1872" w:type="dxa"/>
            <w:tcMar/>
          </w:tcPr>
          <w:p w:rsidR="450759C8" w:rsidP="35550DCA" w:rsidRDefault="450759C8" w14:paraId="270A0590" w14:textId="7C80DF3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System Owner</w:t>
            </w:r>
          </w:p>
        </w:tc>
        <w:tc>
          <w:tcPr>
            <w:tcW w:w="1872" w:type="dxa"/>
            <w:tcMar/>
          </w:tcPr>
          <w:p w:rsidR="450759C8" w:rsidP="35550DCA" w:rsidRDefault="450759C8" w14:paraId="08497FCE" w14:textId="69A1BA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450759C8" w:rsidP="35550DCA" w:rsidRDefault="450759C8" w14:paraId="2C2EF4B2" w14:textId="06E46966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</w:tr>
      <w:tr w:rsidR="35550DCA" w:rsidTr="35550DCA" w14:paraId="08D96D5F">
        <w:trPr>
          <w:trHeight w:val="300"/>
        </w:trPr>
        <w:tc>
          <w:tcPr>
            <w:tcW w:w="1872" w:type="dxa"/>
            <w:tcMar/>
          </w:tcPr>
          <w:p w:rsidR="450759C8" w:rsidP="35550DCA" w:rsidRDefault="450759C8" w14:paraId="05661D9B" w14:textId="1CE1287B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Control Implementation</w:t>
            </w:r>
          </w:p>
        </w:tc>
        <w:tc>
          <w:tcPr>
            <w:tcW w:w="1872" w:type="dxa"/>
            <w:tcMar/>
          </w:tcPr>
          <w:p w:rsidR="450759C8" w:rsidP="35550DCA" w:rsidRDefault="450759C8" w14:paraId="10CBC468" w14:textId="77769EF8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1872" w:type="dxa"/>
            <w:tcMar/>
          </w:tcPr>
          <w:p w:rsidR="450759C8" w:rsidP="35550DCA" w:rsidRDefault="450759C8" w14:paraId="5891DE3B" w14:textId="7F1B10CF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System Owner</w:t>
            </w:r>
          </w:p>
        </w:tc>
        <w:tc>
          <w:tcPr>
            <w:tcW w:w="1872" w:type="dxa"/>
            <w:tcMar/>
          </w:tcPr>
          <w:p w:rsidR="450759C8" w:rsidP="35550DCA" w:rsidRDefault="450759C8" w14:paraId="3308A58C" w14:textId="4A040028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450759C8" w:rsidP="35550DCA" w:rsidRDefault="450759C8" w14:paraId="7880A732" w14:textId="584F00CB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</w:tr>
      <w:tr w:rsidR="35550DCA" w:rsidTr="35550DCA" w14:paraId="45D02534">
        <w:trPr>
          <w:trHeight w:val="300"/>
        </w:trPr>
        <w:tc>
          <w:tcPr>
            <w:tcW w:w="1872" w:type="dxa"/>
            <w:tcMar/>
          </w:tcPr>
          <w:p w:rsidR="450759C8" w:rsidP="35550DCA" w:rsidRDefault="450759C8" w14:paraId="10F45955" w14:textId="2068CBA3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Risk Approval</w:t>
            </w:r>
          </w:p>
        </w:tc>
        <w:tc>
          <w:tcPr>
            <w:tcW w:w="1872" w:type="dxa"/>
            <w:tcMar/>
          </w:tcPr>
          <w:p w:rsidR="450759C8" w:rsidP="35550DCA" w:rsidRDefault="450759C8" w14:paraId="1E44C7CA" w14:textId="7B7E87E1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450759C8" w:rsidP="35550DCA" w:rsidRDefault="450759C8" w14:paraId="27BE9405" w14:textId="485ECC22">
            <w:pPr>
              <w:pStyle w:val="Normal"/>
              <w:rPr>
                <w:rFonts w:ascii="Calibri" w:hAnsi="Calibri"/>
                <w:noProof w:val="0"/>
                <w:sz w:val="24"/>
                <w:szCs w:val="24"/>
                <w:lang w:val="en-US"/>
              </w:rPr>
            </w:pPr>
            <w:r w:rsidRPr="35550DCA" w:rsidR="450759C8">
              <w:rPr>
                <w:rFonts w:ascii="Calibri" w:hAnsi="Calibri"/>
                <w:noProof w:val="0"/>
                <w:sz w:val="24"/>
                <w:szCs w:val="24"/>
                <w:lang w:val="en-US"/>
              </w:rPr>
              <w:t>System Owner</w:t>
            </w:r>
          </w:p>
        </w:tc>
        <w:tc>
          <w:tcPr>
            <w:tcW w:w="1872" w:type="dxa"/>
            <w:tcMar/>
          </w:tcPr>
          <w:p w:rsidR="450759C8" w:rsidP="35550DCA" w:rsidRDefault="450759C8" w14:paraId="66CDDD2B" w14:textId="2A672732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1872" w:type="dxa"/>
            <w:tcMar/>
          </w:tcPr>
          <w:p w:rsidR="450759C8" w:rsidP="35550DCA" w:rsidRDefault="450759C8" w14:paraId="4027073D" w14:textId="0B35DA9F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</w:tr>
      <w:tr w:rsidR="35550DCA" w:rsidTr="35550DCA" w14:paraId="6DC09DF9">
        <w:trPr>
          <w:trHeight w:val="300"/>
        </w:trPr>
        <w:tc>
          <w:tcPr>
            <w:tcW w:w="1872" w:type="dxa"/>
            <w:tcMar/>
          </w:tcPr>
          <w:p w:rsidR="450759C8" w:rsidP="35550DCA" w:rsidRDefault="450759C8" w14:paraId="3B5CAC28" w14:textId="7C50794E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Remediation Execution</w:t>
            </w:r>
          </w:p>
        </w:tc>
        <w:tc>
          <w:tcPr>
            <w:tcW w:w="1872" w:type="dxa"/>
            <w:tcMar/>
          </w:tcPr>
          <w:p w:rsidR="450759C8" w:rsidP="35550DCA" w:rsidRDefault="450759C8" w14:paraId="5DCEE0FF" w14:textId="023705D8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1872" w:type="dxa"/>
            <w:tcMar/>
          </w:tcPr>
          <w:p w:rsidR="450759C8" w:rsidP="35550DCA" w:rsidRDefault="450759C8" w14:paraId="539FCD4D" w14:textId="349B09AF">
            <w:pPr>
              <w:pStyle w:val="Normal"/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System Owner</w:t>
            </w:r>
          </w:p>
        </w:tc>
        <w:tc>
          <w:tcPr>
            <w:tcW w:w="1872" w:type="dxa"/>
            <w:tcMar/>
          </w:tcPr>
          <w:p w:rsidR="450759C8" w:rsidP="35550DCA" w:rsidRDefault="450759C8" w14:paraId="6F611220" w14:textId="7AD7AF3E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5550DCA" w:rsidR="450759C8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450759C8" w:rsidP="35550DCA" w:rsidRDefault="450759C8" w14:paraId="75B0C828" w14:textId="191A1496">
            <w:pPr>
              <w:pStyle w:val="Normal"/>
              <w:rPr>
                <w:noProof w:val="0"/>
                <w:lang w:val="en-US"/>
              </w:rPr>
            </w:pPr>
            <w:r w:rsidRPr="35550DCA" w:rsidR="450759C8">
              <w:rPr>
                <w:noProof w:val="0"/>
                <w:lang w:val="en-US"/>
              </w:rPr>
              <w:t>-</w:t>
            </w:r>
          </w:p>
        </w:tc>
      </w:tr>
    </w:tbl>
    <w:p w:rsidR="35550DCA" w:rsidP="35550DCA" w:rsidRDefault="35550DCA" w14:paraId="42F712D7" w14:textId="5D35E5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26B24303" w:rsidP="68E7A68F" w:rsidRDefault="26B24303" w14:paraId="7FC3391D" w14:textId="0283407E">
      <w:pPr>
        <w:pStyle w:val="Heading2"/>
      </w:pPr>
      <w:r w:rsidRPr="68E7A68F" w:rsidR="26B24303">
        <w:rPr>
          <w:noProof w:val="0"/>
          <w:lang w:val="en-US"/>
        </w:rPr>
        <w:t>4-GOVERNANCE PRINCIPLES</w:t>
      </w:r>
    </w:p>
    <w:p w:rsidR="26B24303" w:rsidP="68E7A68F" w:rsidRDefault="26B24303" w14:paraId="750EA451" w14:textId="62378A01">
      <w:pPr>
        <w:pStyle w:val="Normal"/>
        <w:rPr>
          <w:noProof w:val="0"/>
          <w:lang w:val="en-US"/>
        </w:rPr>
      </w:pPr>
      <w:r w:rsidRPr="68E7A68F" w:rsidR="26B24303">
        <w:rPr>
          <w:noProof w:val="0"/>
          <w:lang w:val="en-US"/>
        </w:rPr>
        <w:t>The governance model is based on the following principles:</w:t>
      </w:r>
    </w:p>
    <w:p w:rsidR="26B24303" w:rsidP="68E7A68F" w:rsidRDefault="26B24303" w14:paraId="1707432D" w14:textId="3E06E020">
      <w:pPr>
        <w:pStyle w:val="Normal"/>
      </w:pPr>
      <w:r w:rsidRPr="68E7A68F" w:rsidR="26B24303">
        <w:rPr>
          <w:noProof w:val="0"/>
          <w:lang w:val="en-US"/>
        </w:rPr>
        <w:t>- Accountability: Each risk and control is assigned to a responsible owner.</w:t>
      </w:r>
    </w:p>
    <w:p w:rsidR="26B24303" w:rsidP="68E7A68F" w:rsidRDefault="26B24303" w14:paraId="560272B5" w14:textId="51757D50">
      <w:pPr>
        <w:pStyle w:val="Normal"/>
      </w:pPr>
      <w:r w:rsidRPr="68E7A68F" w:rsidR="26B24303">
        <w:rPr>
          <w:noProof w:val="0"/>
          <w:lang w:val="en-US"/>
        </w:rPr>
        <w:t>- Transparency: Risk and control activities are documented and traceable.</w:t>
      </w:r>
    </w:p>
    <w:p w:rsidR="26B24303" w:rsidP="68E7A68F" w:rsidRDefault="26B24303" w14:paraId="6B766F99" w14:textId="1BB78228">
      <w:pPr>
        <w:pStyle w:val="Normal"/>
      </w:pPr>
      <w:r w:rsidRPr="68E7A68F" w:rsidR="26B24303">
        <w:rPr>
          <w:noProof w:val="0"/>
          <w:lang w:val="en-US"/>
        </w:rPr>
        <w:t>- Separation of Duties: Responsibilities are divided between decision-making and execution roles.</w:t>
      </w:r>
    </w:p>
    <w:p w:rsidR="26B24303" w:rsidP="68E7A68F" w:rsidRDefault="26B24303" w14:paraId="6C819478" w14:textId="00E51A49">
      <w:pPr>
        <w:pStyle w:val="Normal"/>
      </w:pPr>
      <w:r w:rsidRPr="68E7A68F" w:rsidR="26B24303">
        <w:rPr>
          <w:noProof w:val="0"/>
          <w:lang w:val="en-US"/>
        </w:rPr>
        <w:t>- Continuous Monitoring: Risks and controls are regularly reviewed and updated.</w:t>
      </w:r>
    </w:p>
    <w:p w:rsidR="68E7A68F" w:rsidP="68E7A68F" w:rsidRDefault="68E7A68F" w14:paraId="688E40E3" w14:textId="0B2C1772">
      <w:pPr>
        <w:pStyle w:val="Heading2"/>
        <w:ind w:left="0"/>
        <w:rPr>
          <w:noProof w:val="0"/>
          <w:lang w:val="en-US"/>
        </w:rPr>
      </w:pPr>
    </w:p>
    <w:p w:rsidR="58B55D26" w:rsidP="35550DCA" w:rsidRDefault="58B55D26" w14:paraId="539BA38E" w14:textId="67EC8D50">
      <w:pPr>
        <w:pStyle w:val="Heading2"/>
        <w:ind w:left="0"/>
        <w:rPr>
          <w:noProof w:val="0"/>
          <w:lang w:val="en-US"/>
        </w:rPr>
      </w:pPr>
      <w:r w:rsidRPr="68E7A68F" w:rsidR="26B24303">
        <w:rPr>
          <w:noProof w:val="0"/>
          <w:lang w:val="en-US"/>
        </w:rPr>
        <w:t>5</w:t>
      </w:r>
      <w:r w:rsidRPr="68E7A68F" w:rsidR="014B9FA0">
        <w:rPr>
          <w:noProof w:val="0"/>
          <w:lang w:val="en-US"/>
        </w:rPr>
        <w:t>-</w:t>
      </w:r>
      <w:r w:rsidRPr="68E7A68F" w:rsidR="014B9FA0">
        <w:rPr>
          <w:noProof w:val="0"/>
          <w:lang w:val="en-US"/>
        </w:rPr>
        <w:t xml:space="preserve"> RISK OWNERSHIP MODEL</w:t>
      </w:r>
    </w:p>
    <w:p w:rsidR="58B55D26" w:rsidP="35550DCA" w:rsidRDefault="58B55D26" w14:paraId="396DCC69" w14:textId="57752FFB">
      <w:pPr>
        <w:pStyle w:val="Normal"/>
        <w:rPr>
          <w:noProof w:val="0"/>
          <w:lang w:val="en-US"/>
        </w:rPr>
      </w:pPr>
      <w:r w:rsidRPr="35550DCA" w:rsidR="58B55D26">
        <w:rPr>
          <w:noProof w:val="0"/>
          <w:lang w:val="en-US"/>
        </w:rPr>
        <w:t xml:space="preserve">Each identified risk is </w:t>
      </w:r>
      <w:r w:rsidRPr="35550DCA" w:rsidR="58B55D26">
        <w:rPr>
          <w:noProof w:val="0"/>
          <w:lang w:val="en-US"/>
        </w:rPr>
        <w:t>assigned</w:t>
      </w:r>
      <w:r w:rsidRPr="35550DCA" w:rsidR="58B55D26">
        <w:rPr>
          <w:noProof w:val="0"/>
          <w:lang w:val="en-US"/>
        </w:rPr>
        <w:t xml:space="preserve"> a Risk Owner who </w:t>
      </w:r>
      <w:r w:rsidRPr="35550DCA" w:rsidR="58B55D26">
        <w:rPr>
          <w:noProof w:val="0"/>
          <w:lang w:val="en-US"/>
        </w:rPr>
        <w:t>is responsible for</w:t>
      </w:r>
      <w:r w:rsidRPr="35550DCA" w:rsidR="58B55D26">
        <w:rPr>
          <w:noProof w:val="0"/>
          <w:lang w:val="en-US"/>
        </w:rPr>
        <w:t xml:space="preserve"> managing and mitigating the risk.</w:t>
      </w:r>
    </w:p>
    <w:p w:rsidR="58B55D26" w:rsidP="35550DCA" w:rsidRDefault="58B55D26" w14:paraId="39E9BF43" w14:textId="2A44CA67">
      <w:pPr>
        <w:pStyle w:val="Normal"/>
      </w:pPr>
      <w:r w:rsidRPr="35550DCA" w:rsidR="58B55D26">
        <w:rPr>
          <w:noProof w:val="0"/>
          <w:lang w:val="en-US"/>
        </w:rPr>
        <w:t xml:space="preserve">Control Owners </w:t>
      </w:r>
      <w:r w:rsidRPr="35550DCA" w:rsidR="58B55D26">
        <w:rPr>
          <w:noProof w:val="0"/>
          <w:lang w:val="en-US"/>
        </w:rPr>
        <w:t>are responsible for</w:t>
      </w:r>
      <w:r w:rsidRPr="35550DCA" w:rsidR="58B55D26">
        <w:rPr>
          <w:noProof w:val="0"/>
          <w:lang w:val="en-US"/>
        </w:rPr>
        <w:t xml:space="preserve"> implementing and </w:t>
      </w:r>
      <w:r w:rsidRPr="35550DCA" w:rsidR="58B55D26">
        <w:rPr>
          <w:noProof w:val="0"/>
          <w:lang w:val="en-US"/>
        </w:rPr>
        <w:t>maintaining</w:t>
      </w:r>
      <w:r w:rsidRPr="35550DCA" w:rsidR="58B55D26">
        <w:rPr>
          <w:noProof w:val="0"/>
          <w:lang w:val="en-US"/>
        </w:rPr>
        <w:t xml:space="preserve"> controls.</w:t>
      </w:r>
    </w:p>
    <w:p w:rsidR="58B55D26" w:rsidP="35550DCA" w:rsidRDefault="58B55D26" w14:paraId="7BB2129C" w14:textId="6205E2F8">
      <w:pPr>
        <w:pStyle w:val="Normal"/>
      </w:pPr>
      <w:r w:rsidRPr="35550DCA" w:rsidR="58B55D26">
        <w:rPr>
          <w:noProof w:val="0"/>
          <w:lang w:val="en-US"/>
        </w:rPr>
        <w:t>The Risk Owner ensures that remediation actions are tracked and completed.</w:t>
      </w:r>
    </w:p>
    <w:p w:rsidR="58B55D26" w:rsidP="35550DCA" w:rsidRDefault="58B55D26" w14:paraId="65812D8C" w14:textId="3F4F57B0">
      <w:pPr>
        <w:pStyle w:val="Normal"/>
      </w:pPr>
      <w:r w:rsidRPr="35550DCA" w:rsidR="58B55D26">
        <w:rPr>
          <w:noProof w:val="0"/>
          <w:lang w:val="en-US"/>
        </w:rPr>
        <w:t>This model ensures accountability and traceability across all identified risks.</w:t>
      </w:r>
    </w:p>
    <w:p w:rsidR="58B55D26" w:rsidP="35550DCA" w:rsidRDefault="58B55D26" w14:paraId="5F4BCB99" w14:textId="3D160596">
      <w:pPr>
        <w:pStyle w:val="Heading2"/>
        <w:rPr>
          <w:noProof w:val="0"/>
          <w:lang w:val="en-US"/>
        </w:rPr>
      </w:pPr>
      <w:r w:rsidRPr="68E7A68F" w:rsidR="65793A60">
        <w:rPr>
          <w:noProof w:val="0"/>
          <w:lang w:val="en-US"/>
        </w:rPr>
        <w:t>6</w:t>
      </w:r>
      <w:r w:rsidRPr="68E7A68F" w:rsidR="014B9FA0">
        <w:rPr>
          <w:noProof w:val="0"/>
          <w:lang w:val="en-US"/>
        </w:rPr>
        <w:t>-</w:t>
      </w:r>
      <w:r w:rsidRPr="68E7A68F" w:rsidR="014B9FA0">
        <w:rPr>
          <w:noProof w:val="0"/>
          <w:lang w:val="en-US"/>
        </w:rPr>
        <w:t xml:space="preserve"> GOVERNANCE PROCESS FLOW</w:t>
      </w:r>
    </w:p>
    <w:p w:rsidR="58B55D26" w:rsidP="35550DCA" w:rsidRDefault="58B55D26" w14:paraId="0F7299A8" w14:textId="745EFDE9">
      <w:pPr>
        <w:pStyle w:val="Normal"/>
        <w:rPr>
          <w:noProof w:val="0"/>
          <w:lang w:val="en-US"/>
        </w:rPr>
      </w:pPr>
      <w:r w:rsidRPr="35550DCA" w:rsidR="58B55D26">
        <w:rPr>
          <w:noProof w:val="0"/>
          <w:lang w:val="en-US"/>
        </w:rPr>
        <w:t>The governance process follows these steps:</w:t>
      </w:r>
    </w:p>
    <w:p w:rsidR="58B55D26" w:rsidP="35550DCA" w:rsidRDefault="58B55D26" w14:paraId="5F234F9F" w14:textId="2D32762F">
      <w:pPr>
        <w:pStyle w:val="Normal"/>
      </w:pPr>
      <w:r w:rsidRPr="35550DCA" w:rsidR="58B55D26">
        <w:rPr>
          <w:noProof w:val="0"/>
          <w:lang w:val="en-US"/>
        </w:rPr>
        <w:t xml:space="preserve"> </w:t>
      </w:r>
    </w:p>
    <w:p w:rsidR="58B55D26" w:rsidP="35550DCA" w:rsidRDefault="58B55D26" w14:paraId="779B936D" w14:textId="23CD5984">
      <w:pPr>
        <w:pStyle w:val="Normal"/>
      </w:pPr>
      <w:r w:rsidRPr="35550DCA" w:rsidR="58B55D26">
        <w:rPr>
          <w:noProof w:val="0"/>
          <w:lang w:val="en-US"/>
        </w:rPr>
        <w:t>1. Risk Identification (Phase 1)</w:t>
      </w:r>
    </w:p>
    <w:p w:rsidR="58B55D26" w:rsidP="35550DCA" w:rsidRDefault="58B55D26" w14:paraId="29B4716D" w14:textId="14DF6D23">
      <w:pPr>
        <w:pStyle w:val="Normal"/>
      </w:pPr>
      <w:r w:rsidRPr="35550DCA" w:rsidR="58B55D26">
        <w:rPr>
          <w:noProof w:val="0"/>
          <w:lang w:val="en-US"/>
        </w:rPr>
        <w:t>2. Risk Assessment (Phase 2)</w:t>
      </w:r>
    </w:p>
    <w:p w:rsidR="58B55D26" w:rsidP="35550DCA" w:rsidRDefault="58B55D26" w14:paraId="176DED26" w14:textId="2898717B">
      <w:pPr>
        <w:pStyle w:val="Normal"/>
      </w:pPr>
      <w:r w:rsidRPr="35550DCA" w:rsidR="58B55D26">
        <w:rPr>
          <w:noProof w:val="0"/>
          <w:lang w:val="en-US"/>
        </w:rPr>
        <w:t>3. Risk Management and Remediation (Phase 3)</w:t>
      </w:r>
    </w:p>
    <w:p w:rsidR="58B55D26" w:rsidP="35550DCA" w:rsidRDefault="58B55D26" w14:paraId="17BD5B49" w14:textId="09D17BD9">
      <w:pPr>
        <w:pStyle w:val="Normal"/>
      </w:pPr>
      <w:r w:rsidRPr="35550DCA" w:rsidR="58B55D26">
        <w:rPr>
          <w:noProof w:val="0"/>
          <w:lang w:val="en-US"/>
        </w:rPr>
        <w:t>4. Control Mapping (Phase 4)</w:t>
      </w:r>
    </w:p>
    <w:p w:rsidR="58B55D26" w:rsidP="35550DCA" w:rsidRDefault="58B55D26" w14:paraId="0CBD0D69" w14:textId="6C0D630C">
      <w:pPr>
        <w:pStyle w:val="Normal"/>
      </w:pPr>
      <w:r w:rsidRPr="35550DCA" w:rsidR="58B55D26">
        <w:rPr>
          <w:noProof w:val="0"/>
          <w:lang w:val="en-US"/>
        </w:rPr>
        <w:t>5. Continuous Monitoring and Governance (Phase 5)</w:t>
      </w:r>
    </w:p>
    <w:p w:rsidR="58B55D26" w:rsidP="35550DCA" w:rsidRDefault="58B55D26" w14:paraId="5F77351E" w14:textId="0549B51C">
      <w:pPr>
        <w:pStyle w:val="Normal"/>
      </w:pPr>
      <w:r w:rsidRPr="68E7A68F" w:rsidR="014B9FA0">
        <w:rPr>
          <w:noProof w:val="0"/>
          <w:lang w:val="en-US"/>
        </w:rPr>
        <w:t xml:space="preserve">This process ensures a structured and repeatable approach to managing risk and </w:t>
      </w:r>
      <w:r w:rsidRPr="68E7A68F" w:rsidR="014B9FA0">
        <w:rPr>
          <w:noProof w:val="0"/>
          <w:lang w:val="en-US"/>
        </w:rPr>
        <w:t>maintaining</w:t>
      </w:r>
      <w:r w:rsidRPr="68E7A68F" w:rsidR="014B9FA0">
        <w:rPr>
          <w:noProof w:val="0"/>
          <w:lang w:val="en-US"/>
        </w:rPr>
        <w:t xml:space="preserve"> compliance.</w:t>
      </w:r>
    </w:p>
    <w:p w:rsidR="68E7A68F" w:rsidP="68E7A68F" w:rsidRDefault="68E7A68F" w14:paraId="32D5A39B" w14:textId="084B87FB">
      <w:pPr>
        <w:pStyle w:val="Normal"/>
        <w:rPr>
          <w:noProof w:val="0"/>
          <w:lang w:val="en-US"/>
        </w:rPr>
      </w:pPr>
    </w:p>
    <w:p w:rsidR="7527A839" w:rsidP="68E7A68F" w:rsidRDefault="7527A839" w14:paraId="59070E19" w14:textId="5EF777F5">
      <w:pPr>
        <w:pStyle w:val="Heading2"/>
        <w:rPr>
          <w:noProof w:val="0"/>
          <w:lang w:val="en-US"/>
        </w:rPr>
      </w:pPr>
      <w:r w:rsidRPr="68E7A68F" w:rsidR="7527A839">
        <w:rPr>
          <w:noProof w:val="0"/>
          <w:lang w:val="en-US"/>
        </w:rPr>
        <w:t>7-</w:t>
      </w:r>
      <w:r w:rsidRPr="68E7A68F" w:rsidR="7527A839">
        <w:rPr>
          <w:noProof w:val="0"/>
          <w:lang w:val="en-US"/>
        </w:rPr>
        <w:t xml:space="preserve"> GOVERNANCE MATURITY STATEMENT</w:t>
      </w:r>
    </w:p>
    <w:p w:rsidR="7527A839" w:rsidP="68E7A68F" w:rsidRDefault="7527A839" w14:paraId="35B512D0" w14:textId="25E8464C">
      <w:pPr>
        <w:pStyle w:val="Normal"/>
        <w:rPr>
          <w:noProof w:val="0"/>
          <w:lang w:val="en-US"/>
        </w:rPr>
      </w:pPr>
      <w:r w:rsidRPr="68E7A68F" w:rsidR="7527A839">
        <w:rPr>
          <w:noProof w:val="0"/>
          <w:lang w:val="en-US"/>
        </w:rPr>
        <w:t xml:space="preserve">The current governance model </w:t>
      </w:r>
      <w:r w:rsidRPr="68E7A68F" w:rsidR="7527A839">
        <w:rPr>
          <w:noProof w:val="0"/>
          <w:lang w:val="en-US"/>
        </w:rPr>
        <w:t>represents</w:t>
      </w:r>
      <w:r w:rsidRPr="68E7A68F" w:rsidR="7527A839">
        <w:rPr>
          <w:noProof w:val="0"/>
          <w:lang w:val="en-US"/>
        </w:rPr>
        <w:t xml:space="preserve"> </w:t>
      </w:r>
      <w:r w:rsidRPr="68E7A68F" w:rsidR="7527A839">
        <w:rPr>
          <w:noProof w:val="0"/>
          <w:lang w:val="en-US"/>
        </w:rPr>
        <w:t>an initial</w:t>
      </w:r>
      <w:r w:rsidRPr="68E7A68F" w:rsidR="7527A839">
        <w:rPr>
          <w:noProof w:val="0"/>
          <w:lang w:val="en-US"/>
        </w:rPr>
        <w:t xml:space="preserve"> maturity level and is designed to evolve as the system grows. Future enhancements may include </w:t>
      </w:r>
      <w:r w:rsidRPr="68E7A68F" w:rsidR="7527A839">
        <w:rPr>
          <w:noProof w:val="0"/>
          <w:lang w:val="en-US"/>
        </w:rPr>
        <w:t>additional</w:t>
      </w:r>
      <w:r w:rsidRPr="68E7A68F" w:rsidR="7527A839">
        <w:rPr>
          <w:noProof w:val="0"/>
          <w:lang w:val="en-US"/>
        </w:rPr>
        <w:t xml:space="preserve"> role separation, automated monitoring, and formal audit processes.</w:t>
      </w:r>
    </w:p>
    <w:p w:rsidR="68E7A68F" w:rsidP="68E7A68F" w:rsidRDefault="68E7A68F" w14:paraId="33155F78" w14:textId="24A327DD">
      <w:pPr>
        <w:pStyle w:val="Normal"/>
        <w:rPr>
          <w:noProof w:val="0"/>
          <w:lang w:val="en-US"/>
        </w:rPr>
      </w:pPr>
    </w:p>
    <w:p w:rsidR="7527A839" w:rsidP="68E7A68F" w:rsidRDefault="7527A839" w14:paraId="65850391" w14:textId="4FDE1943">
      <w:pPr>
        <w:pStyle w:val="Heading2"/>
        <w:rPr>
          <w:noProof w:val="0"/>
          <w:lang w:val="en-US"/>
        </w:rPr>
      </w:pPr>
      <w:r w:rsidRPr="68E7A68F" w:rsidR="7527A839">
        <w:rPr>
          <w:noProof w:val="0"/>
          <w:lang w:val="en-US"/>
        </w:rPr>
        <w:t>8-</w:t>
      </w:r>
      <w:r w:rsidRPr="68E7A68F" w:rsidR="7527A839">
        <w:rPr>
          <w:noProof w:val="0"/>
          <w:lang w:val="en-US"/>
        </w:rPr>
        <w:t xml:space="preserve"> Version History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8E7A68F" w:rsidTr="68E7A68F" w14:paraId="498EEA4A">
        <w:trPr>
          <w:trHeight w:val="300"/>
        </w:trPr>
        <w:tc>
          <w:tcPr>
            <w:tcW w:w="3120" w:type="dxa"/>
            <w:tcMar/>
          </w:tcPr>
          <w:p w:rsidR="2373CFCC" w:rsidP="68E7A68F" w:rsidRDefault="2373CFCC" w14:paraId="19B91863" w14:textId="38676BF9">
            <w:pPr>
              <w:pStyle w:val="Normal"/>
              <w:rPr>
                <w:noProof w:val="0"/>
                <w:lang w:val="en-US"/>
              </w:rPr>
            </w:pPr>
            <w:r w:rsidRPr="68E7A68F" w:rsidR="2373CFCC">
              <w:rPr>
                <w:noProof w:val="0"/>
                <w:lang w:val="en-US"/>
              </w:rPr>
              <w:t>Version</w:t>
            </w:r>
          </w:p>
        </w:tc>
        <w:tc>
          <w:tcPr>
            <w:tcW w:w="3120" w:type="dxa"/>
            <w:tcMar/>
          </w:tcPr>
          <w:p w:rsidR="2373CFCC" w:rsidP="68E7A68F" w:rsidRDefault="2373CFCC" w14:paraId="035BB006" w14:textId="60021986">
            <w:pPr>
              <w:pStyle w:val="Normal"/>
              <w:rPr>
                <w:noProof w:val="0"/>
                <w:lang w:val="en-US"/>
              </w:rPr>
            </w:pPr>
            <w:r w:rsidRPr="68E7A68F" w:rsidR="2373CFCC">
              <w:rPr>
                <w:noProof w:val="0"/>
                <w:lang w:val="en-US"/>
              </w:rPr>
              <w:t>Date</w:t>
            </w:r>
          </w:p>
        </w:tc>
        <w:tc>
          <w:tcPr>
            <w:tcW w:w="3120" w:type="dxa"/>
            <w:tcMar/>
          </w:tcPr>
          <w:p w:rsidR="583F1F82" w:rsidP="68E7A68F" w:rsidRDefault="583F1F82" w14:paraId="2895874E" w14:textId="6D9452E7">
            <w:pPr>
              <w:pStyle w:val="Normal"/>
              <w:rPr>
                <w:noProof w:val="0"/>
                <w:lang w:val="en-US"/>
              </w:rPr>
            </w:pPr>
            <w:r w:rsidRPr="68E7A68F" w:rsidR="583F1F82">
              <w:rPr>
                <w:noProof w:val="0"/>
                <w:lang w:val="en-US"/>
              </w:rPr>
              <w:t>Description</w:t>
            </w:r>
          </w:p>
        </w:tc>
      </w:tr>
      <w:tr w:rsidR="68E7A68F" w:rsidTr="68E7A68F" w14:paraId="07901033">
        <w:trPr>
          <w:trHeight w:val="300"/>
        </w:trPr>
        <w:tc>
          <w:tcPr>
            <w:tcW w:w="3120" w:type="dxa"/>
            <w:tcMar/>
          </w:tcPr>
          <w:p w:rsidR="583F1F82" w:rsidP="68E7A68F" w:rsidRDefault="583F1F82" w14:paraId="1DD65D94" w14:textId="6C886AF6">
            <w:pPr>
              <w:pStyle w:val="Normal"/>
            </w:pPr>
            <w:r w:rsidRPr="68E7A68F" w:rsidR="583F1F8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3120" w:type="dxa"/>
            <w:tcMar/>
          </w:tcPr>
          <w:p w:rsidR="583F1F82" w:rsidP="68E7A68F" w:rsidRDefault="583F1F82" w14:paraId="66AE50BD" w14:textId="2CFC4982">
            <w:pPr>
              <w:pStyle w:val="Normal"/>
            </w:pPr>
            <w:r w:rsidRPr="68E7A68F" w:rsidR="583F1F8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April 08-2026</w:t>
            </w:r>
          </w:p>
        </w:tc>
        <w:tc>
          <w:tcPr>
            <w:tcW w:w="3120" w:type="dxa"/>
            <w:tcMar/>
          </w:tcPr>
          <w:p w:rsidR="583F1F82" w:rsidP="68E7A68F" w:rsidRDefault="583F1F82" w14:paraId="6CD9197C" w14:textId="7CEF9BAC">
            <w:pPr>
              <w:pStyle w:val="Normal"/>
            </w:pPr>
            <w:r w:rsidRPr="68E7A68F" w:rsidR="583F1F8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Initial governance model</w:t>
            </w:r>
          </w:p>
        </w:tc>
      </w:tr>
    </w:tbl>
    <w:p w:rsidR="68E7A68F" w:rsidP="68E7A68F" w:rsidRDefault="68E7A68F" w14:paraId="65604C53" w14:textId="48EE70D1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ebe86887f8447d2"/>
      <w:footerReference w:type="default" r:id="Rf2fe902cd6a445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E7A68F" w:rsidTr="68E7A68F" w14:paraId="24C36F7C">
      <w:trPr>
        <w:trHeight w:val="300"/>
      </w:trPr>
      <w:tc>
        <w:tcPr>
          <w:tcW w:w="3120" w:type="dxa"/>
          <w:tcMar/>
        </w:tcPr>
        <w:p w:rsidR="68E7A68F" w:rsidP="68E7A68F" w:rsidRDefault="68E7A68F" w14:paraId="4024D147" w14:textId="5C8C964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E7A68F" w:rsidP="68E7A68F" w:rsidRDefault="68E7A68F" w14:paraId="432487E1" w14:textId="0863891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E7A68F" w:rsidP="68E7A68F" w:rsidRDefault="68E7A68F" w14:paraId="1A65D073" w14:textId="26B91241">
          <w:pPr>
            <w:pStyle w:val="Header"/>
            <w:bidi w:val="0"/>
            <w:ind w:right="-115"/>
            <w:jc w:val="right"/>
          </w:pPr>
        </w:p>
      </w:tc>
    </w:tr>
  </w:tbl>
  <w:p w:rsidR="68E7A68F" w:rsidP="68E7A68F" w:rsidRDefault="68E7A68F" w14:paraId="79D6484A" w14:textId="1036F58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100"/>
      <w:gridCol w:w="1590"/>
      <w:gridCol w:w="1995"/>
      <w:gridCol w:w="3090"/>
    </w:tblGrid>
    <w:tr w:rsidR="68E7A68F" w:rsidTr="68E7A68F" w14:paraId="0FEF064B">
      <w:trPr>
        <w:trHeight w:val="300"/>
      </w:trPr>
      <w:tc>
        <w:tcPr>
          <w:tcW w:w="2100" w:type="dxa"/>
          <w:tcMar/>
        </w:tcPr>
        <w:p w:rsidR="68E7A68F" w:rsidP="68E7A68F" w:rsidRDefault="68E7A68F" w14:paraId="23E1AD37" w14:textId="190C6847">
          <w:pPr>
            <w:pStyle w:val="Header"/>
            <w:bidi w:val="0"/>
            <w:ind w:left="-115"/>
            <w:jc w:val="left"/>
          </w:pPr>
          <w:r w:rsidRPr="68E7A68F" w:rsidR="68E7A68F">
            <w:rPr>
              <w:noProof w:val="0"/>
              <w:lang w:val="en-US"/>
            </w:rPr>
            <w:t>Document Title: Governance Model</w:t>
          </w:r>
        </w:p>
      </w:tc>
      <w:tc>
        <w:tcPr>
          <w:tcW w:w="1590" w:type="dxa"/>
          <w:tcMar/>
        </w:tcPr>
        <w:p w:rsidR="68E7A68F" w:rsidP="68E7A68F" w:rsidRDefault="68E7A68F" w14:paraId="08E88936" w14:textId="52315DFA">
          <w:pPr>
            <w:pStyle w:val="Header"/>
            <w:bidi w:val="0"/>
            <w:jc w:val="left"/>
          </w:pPr>
          <w:r w:rsidRPr="68E7A68F" w:rsidR="68E7A68F">
            <w:rPr>
              <w:noProof w:val="0"/>
              <w:lang w:val="en-US"/>
            </w:rPr>
            <w:t>Version: 1.0</w:t>
          </w:r>
        </w:p>
      </w:tc>
      <w:tc>
        <w:tcPr>
          <w:tcW w:w="1995" w:type="dxa"/>
          <w:tcMar/>
        </w:tcPr>
        <w:p w:rsidR="68E7A68F" w:rsidP="68E7A68F" w:rsidRDefault="68E7A68F" w14:paraId="35B477CE" w14:textId="606F2585">
          <w:pPr>
            <w:pStyle w:val="Header"/>
            <w:bidi w:val="0"/>
            <w:jc w:val="left"/>
          </w:pPr>
          <w:r w:rsidRPr="68E7A68F" w:rsidR="68E7A68F">
            <w:rPr>
              <w:noProof w:val="0"/>
              <w:lang w:val="en-US"/>
            </w:rPr>
            <w:t>Date: 2026-04-08</w:t>
          </w:r>
        </w:p>
      </w:tc>
      <w:tc>
        <w:tcPr>
          <w:tcW w:w="3090" w:type="dxa"/>
          <w:tcMar/>
        </w:tcPr>
        <w:p w:rsidR="68E7A68F" w:rsidP="68E7A68F" w:rsidRDefault="68E7A68F" w14:paraId="1F0BCBDC" w14:textId="218A4670">
          <w:pPr>
            <w:pStyle w:val="Header"/>
            <w:bidi w:val="0"/>
            <w:jc w:val="center"/>
          </w:pPr>
          <w:r w:rsidRPr="68E7A68F" w:rsidR="68E7A68F">
            <w:rPr>
              <w:noProof w:val="0"/>
              <w:lang w:val="en-US"/>
            </w:rPr>
            <w:t>Prepared by: Ali Riza Sevgili</w:t>
          </w:r>
        </w:p>
      </w:tc>
    </w:tr>
  </w:tbl>
  <w:p w:rsidR="68E7A68F" w:rsidP="68E7A68F" w:rsidRDefault="68E7A68F" w14:paraId="7413779C" w14:textId="66DDB1B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104A5"/>
    <w:rsid w:val="014B9FA0"/>
    <w:rsid w:val="058F0EED"/>
    <w:rsid w:val="08E54F58"/>
    <w:rsid w:val="103B444F"/>
    <w:rsid w:val="1939EB27"/>
    <w:rsid w:val="1CE66BFA"/>
    <w:rsid w:val="1FD104A5"/>
    <w:rsid w:val="2373CFCC"/>
    <w:rsid w:val="24A892F5"/>
    <w:rsid w:val="26B24303"/>
    <w:rsid w:val="2B389782"/>
    <w:rsid w:val="2CA8E1D2"/>
    <w:rsid w:val="2E36EFAC"/>
    <w:rsid w:val="35550DCA"/>
    <w:rsid w:val="3658A430"/>
    <w:rsid w:val="374F1F57"/>
    <w:rsid w:val="3AC22164"/>
    <w:rsid w:val="3DC54CA7"/>
    <w:rsid w:val="450759C8"/>
    <w:rsid w:val="46189C36"/>
    <w:rsid w:val="583F1F82"/>
    <w:rsid w:val="58B55D26"/>
    <w:rsid w:val="5E980D99"/>
    <w:rsid w:val="6162C03A"/>
    <w:rsid w:val="65793A60"/>
    <w:rsid w:val="659CF17D"/>
    <w:rsid w:val="68D42BEB"/>
    <w:rsid w:val="68E7A68F"/>
    <w:rsid w:val="6C1EF5DF"/>
    <w:rsid w:val="72DFDC56"/>
    <w:rsid w:val="737D9AD8"/>
    <w:rsid w:val="7527A839"/>
    <w:rsid w:val="76869945"/>
    <w:rsid w:val="772815DB"/>
    <w:rsid w:val="7B3947E7"/>
    <w:rsid w:val="7B76E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F8232"/>
  <w15:chartTrackingRefBased/>
  <w15:docId w15:val="{01F9B455-1129-4719-AA19-2E159D5525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550D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5550D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8E7A6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E7A68F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ebe86887f8447d2" /><Relationship Type="http://schemas.openxmlformats.org/officeDocument/2006/relationships/footer" Target="footer.xml" Id="Rf2fe902cd6a445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2026-04-09T00:55:17.4170969Z</dcterms:created>
  <dcterms:modified xsi:type="dcterms:W3CDTF">2026-04-09T01:24:22.2591888Z</dcterms:modified>
  <dc:creator>Ali Rıza Sevgili</dc:creator>
  <lastModifiedBy>Ali Rıza Sevgili</lastModifiedBy>
</coreProperties>
</file>