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7E7D7" w14:textId="77777777" w:rsidR="00D22170" w:rsidRDefault="00D22170" w:rsidP="00740BFF">
      <w:pPr>
        <w:pStyle w:val="Title"/>
        <w:jc w:val="both"/>
      </w:pPr>
      <w:bookmarkStart w:id="0" w:name="_GoBack"/>
      <w:bookmarkEnd w:id="0"/>
    </w:p>
    <w:p w14:paraId="5AE5F5AD" w14:textId="77777777" w:rsidR="00D22170" w:rsidRDefault="00D22170" w:rsidP="00740BFF">
      <w:pPr>
        <w:pStyle w:val="Title"/>
        <w:jc w:val="both"/>
      </w:pPr>
    </w:p>
    <w:p w14:paraId="430ECE21" w14:textId="77777777" w:rsidR="00D22170" w:rsidRDefault="00D22170" w:rsidP="00740BFF">
      <w:pPr>
        <w:pStyle w:val="Title"/>
        <w:jc w:val="both"/>
      </w:pPr>
    </w:p>
    <w:p w14:paraId="2A06B17D" w14:textId="5D699591" w:rsidR="00D22170" w:rsidRPr="00D22170" w:rsidRDefault="00012020" w:rsidP="00740BFF">
      <w:pPr>
        <w:pStyle w:val="Title"/>
        <w:jc w:val="both"/>
      </w:pPr>
      <w:r>
        <w:t>Knowledge Lab</w:t>
      </w:r>
      <w:r w:rsidR="00D22170" w:rsidRPr="00D22170">
        <w:t xml:space="preserve"> User Guide</w:t>
      </w:r>
    </w:p>
    <w:p w14:paraId="5DD3D8A8" w14:textId="77777777" w:rsidR="00D22170" w:rsidRDefault="00D22170" w:rsidP="00740BFF">
      <w:pPr>
        <w:jc w:val="both"/>
      </w:pPr>
    </w:p>
    <w:p w14:paraId="232B937A" w14:textId="77777777" w:rsidR="00D22170" w:rsidRDefault="00D22170" w:rsidP="00740BFF">
      <w:pPr>
        <w:jc w:val="both"/>
      </w:pPr>
    </w:p>
    <w:p w14:paraId="59C57F1E" w14:textId="77777777" w:rsidR="00D22170" w:rsidRDefault="00D22170">
      <w:pPr>
        <w:jc w:val="both"/>
      </w:pPr>
    </w:p>
    <w:p w14:paraId="63B00C11" w14:textId="77777777" w:rsidR="0038116F" w:rsidRDefault="0038116F">
      <w:pPr>
        <w:jc w:val="both"/>
        <w:rPr>
          <w:sz w:val="36"/>
        </w:rPr>
      </w:pPr>
      <w:r>
        <w:rPr>
          <w:sz w:val="36"/>
        </w:rPr>
        <w:t>Tong Zhu, Kevin Chang, Nichola Shackleton and Barry Milne</w:t>
      </w:r>
    </w:p>
    <w:p w14:paraId="08AA8CE6" w14:textId="73CBD292" w:rsidR="00790C70" w:rsidRDefault="00790C70">
      <w:pPr>
        <w:jc w:val="both"/>
        <w:rPr>
          <w:sz w:val="36"/>
        </w:rPr>
      </w:pPr>
      <w:r>
        <w:rPr>
          <w:sz w:val="36"/>
        </w:rPr>
        <w:t>COMPASS Research Centre</w:t>
      </w:r>
    </w:p>
    <w:p w14:paraId="11EC15B8" w14:textId="77777777" w:rsidR="00790C70" w:rsidRDefault="006E1245">
      <w:pPr>
        <w:jc w:val="both"/>
        <w:rPr>
          <w:sz w:val="36"/>
        </w:rPr>
      </w:pPr>
      <w:r>
        <w:rPr>
          <w:sz w:val="36"/>
        </w:rPr>
        <w:t xml:space="preserve">The </w:t>
      </w:r>
      <w:r w:rsidR="00790C70">
        <w:rPr>
          <w:sz w:val="36"/>
        </w:rPr>
        <w:t>University of Auckland</w:t>
      </w:r>
    </w:p>
    <w:p w14:paraId="2909F63B" w14:textId="4F47446B" w:rsidR="00790C70" w:rsidRDefault="0038116F">
      <w:pPr>
        <w:jc w:val="both"/>
        <w:rPr>
          <w:sz w:val="36"/>
        </w:rPr>
      </w:pPr>
      <w:r>
        <w:rPr>
          <w:sz w:val="36"/>
        </w:rPr>
        <w:t>March 2017</w:t>
      </w:r>
    </w:p>
    <w:p w14:paraId="7E380CB9" w14:textId="77777777" w:rsidR="00D22170" w:rsidRPr="00BB55CC" w:rsidRDefault="00D22170" w:rsidP="00BB55CC">
      <w:pPr>
        <w:rPr>
          <w:sz w:val="22"/>
        </w:rPr>
      </w:pPr>
      <w:r w:rsidRPr="00BB55CC">
        <w:rPr>
          <w:sz w:val="22"/>
        </w:rPr>
        <w:br w:type="page"/>
      </w:r>
    </w:p>
    <w:p w14:paraId="474D0680" w14:textId="77777777" w:rsidR="00EF5AE5" w:rsidRDefault="00D22170">
      <w:pPr>
        <w:pStyle w:val="TOC1"/>
        <w:tabs>
          <w:tab w:val="right" w:leader="dot" w:pos="9016"/>
        </w:tabs>
        <w:rPr>
          <w:noProof/>
        </w:rPr>
      </w:pPr>
      <w:bookmarkStart w:id="1" w:name="_Toc346618581"/>
      <w:r w:rsidRPr="00793879">
        <w:rPr>
          <w:b/>
          <w:sz w:val="28"/>
        </w:rPr>
        <w:lastRenderedPageBreak/>
        <w:t>Contents</w:t>
      </w:r>
      <w:bookmarkEnd w:id="1"/>
      <w:r w:rsidR="00372E60">
        <w:rPr>
          <w:b/>
        </w:rPr>
        <w:fldChar w:fldCharType="begin"/>
      </w:r>
      <w:r w:rsidR="00372E60" w:rsidRPr="00793879">
        <w:rPr>
          <w:b/>
        </w:rPr>
        <w:instrText xml:space="preserve"> TOC \o "1-3" \h \z \u </w:instrText>
      </w:r>
      <w:r w:rsidR="00372E60">
        <w:rPr>
          <w:b/>
        </w:rPr>
        <w:fldChar w:fldCharType="separate"/>
      </w:r>
    </w:p>
    <w:p w14:paraId="70FF288D" w14:textId="77777777" w:rsidR="00EF5AE5" w:rsidRDefault="00780C8C">
      <w:pPr>
        <w:pStyle w:val="TOC1"/>
        <w:tabs>
          <w:tab w:val="left" w:pos="440"/>
          <w:tab w:val="right" w:leader="dot" w:pos="9016"/>
        </w:tabs>
        <w:rPr>
          <w:rFonts w:eastAsiaTheme="minorEastAsia"/>
          <w:noProof/>
          <w:sz w:val="22"/>
          <w:lang w:eastAsia="en-NZ"/>
        </w:rPr>
      </w:pPr>
      <w:hyperlink w:anchor="_Toc397952821" w:history="1">
        <w:r w:rsidR="00EF5AE5" w:rsidRPr="00F646C4">
          <w:rPr>
            <w:rStyle w:val="Hyperlink"/>
            <w:noProof/>
          </w:rPr>
          <w:t>1</w:t>
        </w:r>
        <w:r w:rsidR="00EF5AE5">
          <w:rPr>
            <w:rFonts w:eastAsiaTheme="minorEastAsia"/>
            <w:noProof/>
            <w:sz w:val="22"/>
            <w:lang w:eastAsia="en-NZ"/>
          </w:rPr>
          <w:tab/>
        </w:r>
        <w:r w:rsidR="00EF5AE5" w:rsidRPr="00F646C4">
          <w:rPr>
            <w:rStyle w:val="Hyperlink"/>
            <w:noProof/>
          </w:rPr>
          <w:t>Introduction</w:t>
        </w:r>
        <w:r w:rsidR="00EF5AE5">
          <w:rPr>
            <w:noProof/>
            <w:webHidden/>
          </w:rPr>
          <w:tab/>
        </w:r>
        <w:r w:rsidR="00EF5AE5">
          <w:rPr>
            <w:noProof/>
            <w:webHidden/>
          </w:rPr>
          <w:fldChar w:fldCharType="begin"/>
        </w:r>
        <w:r w:rsidR="00EF5AE5">
          <w:rPr>
            <w:noProof/>
            <w:webHidden/>
          </w:rPr>
          <w:instrText xml:space="preserve"> PAGEREF _Toc397952821 \h </w:instrText>
        </w:r>
        <w:r w:rsidR="00EF5AE5">
          <w:rPr>
            <w:noProof/>
            <w:webHidden/>
          </w:rPr>
        </w:r>
        <w:r w:rsidR="00EF5AE5">
          <w:rPr>
            <w:noProof/>
            <w:webHidden/>
          </w:rPr>
          <w:fldChar w:fldCharType="separate"/>
        </w:r>
        <w:r w:rsidR="00597D5D">
          <w:rPr>
            <w:noProof/>
            <w:webHidden/>
          </w:rPr>
          <w:t>3</w:t>
        </w:r>
        <w:r w:rsidR="00EF5AE5">
          <w:rPr>
            <w:noProof/>
            <w:webHidden/>
          </w:rPr>
          <w:fldChar w:fldCharType="end"/>
        </w:r>
      </w:hyperlink>
    </w:p>
    <w:p w14:paraId="07C39114" w14:textId="77777777" w:rsidR="00EF5AE5" w:rsidRDefault="00780C8C">
      <w:pPr>
        <w:pStyle w:val="TOC1"/>
        <w:tabs>
          <w:tab w:val="left" w:pos="440"/>
          <w:tab w:val="right" w:leader="dot" w:pos="9016"/>
        </w:tabs>
        <w:rPr>
          <w:rFonts w:eastAsiaTheme="minorEastAsia"/>
          <w:noProof/>
          <w:sz w:val="22"/>
          <w:lang w:eastAsia="en-NZ"/>
        </w:rPr>
      </w:pPr>
      <w:hyperlink w:anchor="_Toc397952822" w:history="1">
        <w:r w:rsidR="00EF5AE5" w:rsidRPr="00F646C4">
          <w:rPr>
            <w:rStyle w:val="Hyperlink"/>
            <w:noProof/>
          </w:rPr>
          <w:t>2</w:t>
        </w:r>
        <w:r w:rsidR="00EF5AE5">
          <w:rPr>
            <w:rFonts w:eastAsiaTheme="minorEastAsia"/>
            <w:noProof/>
            <w:sz w:val="22"/>
            <w:lang w:eastAsia="en-NZ"/>
          </w:rPr>
          <w:tab/>
        </w:r>
        <w:r w:rsidR="00EF5AE5" w:rsidRPr="00F646C4">
          <w:rPr>
            <w:rStyle w:val="Hyperlink"/>
            <w:noProof/>
          </w:rPr>
          <w:t>Getting Started</w:t>
        </w:r>
        <w:r w:rsidR="00EF5AE5">
          <w:rPr>
            <w:noProof/>
            <w:webHidden/>
          </w:rPr>
          <w:tab/>
        </w:r>
        <w:r w:rsidR="00EF5AE5">
          <w:rPr>
            <w:noProof/>
            <w:webHidden/>
          </w:rPr>
          <w:fldChar w:fldCharType="begin"/>
        </w:r>
        <w:r w:rsidR="00EF5AE5">
          <w:rPr>
            <w:noProof/>
            <w:webHidden/>
          </w:rPr>
          <w:instrText xml:space="preserve"> PAGEREF _Toc397952822 \h </w:instrText>
        </w:r>
        <w:r w:rsidR="00EF5AE5">
          <w:rPr>
            <w:noProof/>
            <w:webHidden/>
          </w:rPr>
        </w:r>
        <w:r w:rsidR="00EF5AE5">
          <w:rPr>
            <w:noProof/>
            <w:webHidden/>
          </w:rPr>
          <w:fldChar w:fldCharType="separate"/>
        </w:r>
        <w:r w:rsidR="00597D5D">
          <w:rPr>
            <w:noProof/>
            <w:webHidden/>
          </w:rPr>
          <w:t>5</w:t>
        </w:r>
        <w:r w:rsidR="00EF5AE5">
          <w:rPr>
            <w:noProof/>
            <w:webHidden/>
          </w:rPr>
          <w:fldChar w:fldCharType="end"/>
        </w:r>
      </w:hyperlink>
    </w:p>
    <w:p w14:paraId="74A15673" w14:textId="77777777" w:rsidR="00EF5AE5" w:rsidRDefault="00780C8C">
      <w:pPr>
        <w:pStyle w:val="TOC2"/>
        <w:tabs>
          <w:tab w:val="left" w:pos="880"/>
          <w:tab w:val="right" w:leader="dot" w:pos="9016"/>
        </w:tabs>
        <w:rPr>
          <w:rFonts w:eastAsiaTheme="minorEastAsia"/>
          <w:noProof/>
          <w:sz w:val="22"/>
          <w:lang w:eastAsia="en-NZ"/>
        </w:rPr>
      </w:pPr>
      <w:hyperlink w:anchor="_Toc397952823" w:history="1">
        <w:r w:rsidR="00EF5AE5" w:rsidRPr="00F646C4">
          <w:rPr>
            <w:rStyle w:val="Hyperlink"/>
            <w:noProof/>
          </w:rPr>
          <w:t>2.1</w:t>
        </w:r>
        <w:r w:rsidR="00EF5AE5">
          <w:rPr>
            <w:rFonts w:eastAsiaTheme="minorEastAsia"/>
            <w:noProof/>
            <w:sz w:val="22"/>
            <w:lang w:eastAsia="en-NZ"/>
          </w:rPr>
          <w:tab/>
        </w:r>
        <w:r w:rsidR="00EF5AE5" w:rsidRPr="00F646C4">
          <w:rPr>
            <w:rStyle w:val="Hyperlink"/>
            <w:noProof/>
          </w:rPr>
          <w:t>Menus</w:t>
        </w:r>
        <w:r w:rsidR="00EF5AE5">
          <w:rPr>
            <w:noProof/>
            <w:webHidden/>
          </w:rPr>
          <w:tab/>
        </w:r>
        <w:r w:rsidR="00EF5AE5">
          <w:rPr>
            <w:noProof/>
            <w:webHidden/>
          </w:rPr>
          <w:fldChar w:fldCharType="begin"/>
        </w:r>
        <w:r w:rsidR="00EF5AE5">
          <w:rPr>
            <w:noProof/>
            <w:webHidden/>
          </w:rPr>
          <w:instrText xml:space="preserve"> PAGEREF _Toc397952823 \h </w:instrText>
        </w:r>
        <w:r w:rsidR="00EF5AE5">
          <w:rPr>
            <w:noProof/>
            <w:webHidden/>
          </w:rPr>
        </w:r>
        <w:r w:rsidR="00EF5AE5">
          <w:rPr>
            <w:noProof/>
            <w:webHidden/>
          </w:rPr>
          <w:fldChar w:fldCharType="separate"/>
        </w:r>
        <w:r w:rsidR="00597D5D">
          <w:rPr>
            <w:noProof/>
            <w:webHidden/>
          </w:rPr>
          <w:t>5</w:t>
        </w:r>
        <w:r w:rsidR="00EF5AE5">
          <w:rPr>
            <w:noProof/>
            <w:webHidden/>
          </w:rPr>
          <w:fldChar w:fldCharType="end"/>
        </w:r>
      </w:hyperlink>
    </w:p>
    <w:p w14:paraId="6C7E5DBB" w14:textId="77777777" w:rsidR="00EF5AE5" w:rsidRDefault="00780C8C">
      <w:pPr>
        <w:pStyle w:val="TOC1"/>
        <w:tabs>
          <w:tab w:val="left" w:pos="440"/>
          <w:tab w:val="right" w:leader="dot" w:pos="9016"/>
        </w:tabs>
        <w:rPr>
          <w:rFonts w:eastAsiaTheme="minorEastAsia"/>
          <w:noProof/>
          <w:sz w:val="22"/>
          <w:lang w:eastAsia="en-NZ"/>
        </w:rPr>
      </w:pPr>
      <w:hyperlink w:anchor="_Toc397952824" w:history="1">
        <w:r w:rsidR="00EF5AE5" w:rsidRPr="00F646C4">
          <w:rPr>
            <w:rStyle w:val="Hyperlink"/>
            <w:noProof/>
          </w:rPr>
          <w:t>3</w:t>
        </w:r>
        <w:r w:rsidR="00EF5AE5">
          <w:rPr>
            <w:rFonts w:eastAsiaTheme="minorEastAsia"/>
            <w:noProof/>
            <w:sz w:val="22"/>
            <w:lang w:eastAsia="en-NZ"/>
          </w:rPr>
          <w:tab/>
        </w:r>
        <w:r w:rsidR="00EF5AE5" w:rsidRPr="00F646C4">
          <w:rPr>
            <w:rStyle w:val="Hyperlink"/>
            <w:noProof/>
          </w:rPr>
          <w:t>Tree navigation</w:t>
        </w:r>
        <w:r w:rsidR="00EF5AE5">
          <w:rPr>
            <w:noProof/>
            <w:webHidden/>
          </w:rPr>
          <w:tab/>
        </w:r>
        <w:r w:rsidR="00EF5AE5">
          <w:rPr>
            <w:noProof/>
            <w:webHidden/>
          </w:rPr>
          <w:fldChar w:fldCharType="begin"/>
        </w:r>
        <w:r w:rsidR="00EF5AE5">
          <w:rPr>
            <w:noProof/>
            <w:webHidden/>
          </w:rPr>
          <w:instrText xml:space="preserve"> PAGEREF _Toc397952824 \h </w:instrText>
        </w:r>
        <w:r w:rsidR="00EF5AE5">
          <w:rPr>
            <w:noProof/>
            <w:webHidden/>
          </w:rPr>
        </w:r>
        <w:r w:rsidR="00EF5AE5">
          <w:rPr>
            <w:noProof/>
            <w:webHidden/>
          </w:rPr>
          <w:fldChar w:fldCharType="separate"/>
        </w:r>
        <w:r w:rsidR="00597D5D">
          <w:rPr>
            <w:noProof/>
            <w:webHidden/>
          </w:rPr>
          <w:t>6</w:t>
        </w:r>
        <w:r w:rsidR="00EF5AE5">
          <w:rPr>
            <w:noProof/>
            <w:webHidden/>
          </w:rPr>
          <w:fldChar w:fldCharType="end"/>
        </w:r>
      </w:hyperlink>
    </w:p>
    <w:p w14:paraId="46DEB4C3" w14:textId="77777777" w:rsidR="00EF5AE5" w:rsidRDefault="00780C8C">
      <w:pPr>
        <w:pStyle w:val="TOC2"/>
        <w:tabs>
          <w:tab w:val="left" w:pos="880"/>
          <w:tab w:val="right" w:leader="dot" w:pos="9016"/>
        </w:tabs>
        <w:rPr>
          <w:rFonts w:eastAsiaTheme="minorEastAsia"/>
          <w:noProof/>
          <w:sz w:val="22"/>
          <w:lang w:eastAsia="en-NZ"/>
        </w:rPr>
      </w:pPr>
      <w:hyperlink w:anchor="_Toc397952825" w:history="1">
        <w:r w:rsidR="00EF5AE5" w:rsidRPr="00F646C4">
          <w:rPr>
            <w:rStyle w:val="Hyperlink"/>
            <w:noProof/>
          </w:rPr>
          <w:t>3.1</w:t>
        </w:r>
        <w:r w:rsidR="00EF5AE5">
          <w:rPr>
            <w:rFonts w:eastAsiaTheme="minorEastAsia"/>
            <w:noProof/>
            <w:sz w:val="22"/>
            <w:lang w:eastAsia="en-NZ"/>
          </w:rPr>
          <w:tab/>
        </w:r>
        <w:r w:rsidR="00EF5AE5" w:rsidRPr="00F646C4">
          <w:rPr>
            <w:rStyle w:val="Hyperlink"/>
            <w:noProof/>
          </w:rPr>
          <w:t>Saving Tables</w:t>
        </w:r>
        <w:r w:rsidR="00EF5AE5">
          <w:rPr>
            <w:noProof/>
            <w:webHidden/>
          </w:rPr>
          <w:tab/>
        </w:r>
        <w:r w:rsidR="00EF5AE5">
          <w:rPr>
            <w:noProof/>
            <w:webHidden/>
          </w:rPr>
          <w:fldChar w:fldCharType="begin"/>
        </w:r>
        <w:r w:rsidR="00EF5AE5">
          <w:rPr>
            <w:noProof/>
            <w:webHidden/>
          </w:rPr>
          <w:instrText xml:space="preserve"> PAGEREF _Toc397952825 \h </w:instrText>
        </w:r>
        <w:r w:rsidR="00EF5AE5">
          <w:rPr>
            <w:noProof/>
            <w:webHidden/>
          </w:rPr>
        </w:r>
        <w:r w:rsidR="00EF5AE5">
          <w:rPr>
            <w:noProof/>
            <w:webHidden/>
          </w:rPr>
          <w:fldChar w:fldCharType="separate"/>
        </w:r>
        <w:r w:rsidR="00597D5D">
          <w:rPr>
            <w:noProof/>
            <w:webHidden/>
          </w:rPr>
          <w:t>7</w:t>
        </w:r>
        <w:r w:rsidR="00EF5AE5">
          <w:rPr>
            <w:noProof/>
            <w:webHidden/>
          </w:rPr>
          <w:fldChar w:fldCharType="end"/>
        </w:r>
      </w:hyperlink>
    </w:p>
    <w:p w14:paraId="68C970FB" w14:textId="77777777" w:rsidR="00EF5AE5" w:rsidRDefault="00780C8C">
      <w:pPr>
        <w:pStyle w:val="TOC2"/>
        <w:tabs>
          <w:tab w:val="left" w:pos="880"/>
          <w:tab w:val="right" w:leader="dot" w:pos="9016"/>
        </w:tabs>
        <w:rPr>
          <w:rFonts w:eastAsiaTheme="minorEastAsia"/>
          <w:noProof/>
          <w:sz w:val="22"/>
          <w:lang w:eastAsia="en-NZ"/>
        </w:rPr>
      </w:pPr>
      <w:hyperlink w:anchor="_Toc397952826" w:history="1">
        <w:r w:rsidR="00EF5AE5" w:rsidRPr="00F646C4">
          <w:rPr>
            <w:rStyle w:val="Hyperlink"/>
            <w:noProof/>
          </w:rPr>
          <w:t>3.2</w:t>
        </w:r>
        <w:r w:rsidR="00EF5AE5">
          <w:rPr>
            <w:rFonts w:eastAsiaTheme="minorEastAsia"/>
            <w:noProof/>
            <w:sz w:val="22"/>
            <w:lang w:eastAsia="en-NZ"/>
          </w:rPr>
          <w:tab/>
        </w:r>
        <w:r w:rsidR="00EF5AE5" w:rsidRPr="00F646C4">
          <w:rPr>
            <w:rStyle w:val="Hyperlink"/>
            <w:noProof/>
          </w:rPr>
          <w:t>Saving graphs</w:t>
        </w:r>
        <w:r w:rsidR="00EF5AE5">
          <w:rPr>
            <w:noProof/>
            <w:webHidden/>
          </w:rPr>
          <w:tab/>
        </w:r>
        <w:r w:rsidR="00EF5AE5">
          <w:rPr>
            <w:noProof/>
            <w:webHidden/>
          </w:rPr>
          <w:fldChar w:fldCharType="begin"/>
        </w:r>
        <w:r w:rsidR="00EF5AE5">
          <w:rPr>
            <w:noProof/>
            <w:webHidden/>
          </w:rPr>
          <w:instrText xml:space="preserve"> PAGEREF _Toc397952826 \h </w:instrText>
        </w:r>
        <w:r w:rsidR="00EF5AE5">
          <w:rPr>
            <w:noProof/>
            <w:webHidden/>
          </w:rPr>
        </w:r>
        <w:r w:rsidR="00EF5AE5">
          <w:rPr>
            <w:noProof/>
            <w:webHidden/>
          </w:rPr>
          <w:fldChar w:fldCharType="separate"/>
        </w:r>
        <w:r w:rsidR="00597D5D">
          <w:rPr>
            <w:noProof/>
            <w:webHidden/>
          </w:rPr>
          <w:t>7</w:t>
        </w:r>
        <w:r w:rsidR="00EF5AE5">
          <w:rPr>
            <w:noProof/>
            <w:webHidden/>
          </w:rPr>
          <w:fldChar w:fldCharType="end"/>
        </w:r>
      </w:hyperlink>
    </w:p>
    <w:p w14:paraId="13004CB7" w14:textId="77777777" w:rsidR="00EF5AE5" w:rsidRDefault="00780C8C">
      <w:pPr>
        <w:pStyle w:val="TOC1"/>
        <w:tabs>
          <w:tab w:val="left" w:pos="440"/>
          <w:tab w:val="right" w:leader="dot" w:pos="9016"/>
        </w:tabs>
        <w:rPr>
          <w:rFonts w:eastAsiaTheme="minorEastAsia"/>
          <w:noProof/>
          <w:sz w:val="22"/>
          <w:lang w:eastAsia="en-NZ"/>
        </w:rPr>
      </w:pPr>
      <w:hyperlink w:anchor="_Toc397952827" w:history="1">
        <w:r w:rsidR="00EF5AE5" w:rsidRPr="00F646C4">
          <w:rPr>
            <w:rStyle w:val="Hyperlink"/>
            <w:noProof/>
          </w:rPr>
          <w:t>4</w:t>
        </w:r>
        <w:r w:rsidR="00EF5AE5">
          <w:rPr>
            <w:rFonts w:eastAsiaTheme="minorEastAsia"/>
            <w:noProof/>
            <w:sz w:val="22"/>
            <w:lang w:eastAsia="en-NZ"/>
          </w:rPr>
          <w:tab/>
        </w:r>
        <w:r w:rsidR="00EF5AE5" w:rsidRPr="00F646C4">
          <w:rPr>
            <w:rStyle w:val="Hyperlink"/>
            <w:noProof/>
          </w:rPr>
          <w:t>Table Builder</w:t>
        </w:r>
        <w:r w:rsidR="00EF5AE5">
          <w:rPr>
            <w:noProof/>
            <w:webHidden/>
          </w:rPr>
          <w:tab/>
        </w:r>
        <w:r w:rsidR="00EF5AE5">
          <w:rPr>
            <w:noProof/>
            <w:webHidden/>
          </w:rPr>
          <w:fldChar w:fldCharType="begin"/>
        </w:r>
        <w:r w:rsidR="00EF5AE5">
          <w:rPr>
            <w:noProof/>
            <w:webHidden/>
          </w:rPr>
          <w:instrText xml:space="preserve"> PAGEREF _Toc397952827 \h </w:instrText>
        </w:r>
        <w:r w:rsidR="00EF5AE5">
          <w:rPr>
            <w:noProof/>
            <w:webHidden/>
          </w:rPr>
        </w:r>
        <w:r w:rsidR="00EF5AE5">
          <w:rPr>
            <w:noProof/>
            <w:webHidden/>
          </w:rPr>
          <w:fldChar w:fldCharType="separate"/>
        </w:r>
        <w:r w:rsidR="00597D5D">
          <w:rPr>
            <w:noProof/>
            <w:webHidden/>
          </w:rPr>
          <w:t>8</w:t>
        </w:r>
        <w:r w:rsidR="00EF5AE5">
          <w:rPr>
            <w:noProof/>
            <w:webHidden/>
          </w:rPr>
          <w:fldChar w:fldCharType="end"/>
        </w:r>
      </w:hyperlink>
    </w:p>
    <w:p w14:paraId="0D8BC1CE" w14:textId="77777777" w:rsidR="00EF5AE5" w:rsidRDefault="00780C8C">
      <w:pPr>
        <w:pStyle w:val="TOC1"/>
        <w:tabs>
          <w:tab w:val="left" w:pos="440"/>
          <w:tab w:val="right" w:leader="dot" w:pos="9016"/>
        </w:tabs>
        <w:rPr>
          <w:rFonts w:eastAsiaTheme="minorEastAsia"/>
          <w:noProof/>
          <w:sz w:val="22"/>
          <w:lang w:eastAsia="en-NZ"/>
        </w:rPr>
      </w:pPr>
      <w:hyperlink w:anchor="_Toc397952828" w:history="1">
        <w:r w:rsidR="00EF5AE5" w:rsidRPr="00F646C4">
          <w:rPr>
            <w:rStyle w:val="Hyperlink"/>
            <w:noProof/>
          </w:rPr>
          <w:t>5</w:t>
        </w:r>
        <w:r w:rsidR="00EF5AE5">
          <w:rPr>
            <w:rFonts w:eastAsiaTheme="minorEastAsia"/>
            <w:noProof/>
            <w:sz w:val="22"/>
            <w:lang w:eastAsia="en-NZ"/>
          </w:rPr>
          <w:tab/>
        </w:r>
        <w:r w:rsidR="00EF5AE5" w:rsidRPr="00F646C4">
          <w:rPr>
            <w:rStyle w:val="Hyperlink"/>
            <w:noProof/>
          </w:rPr>
          <w:t>Running Scenarios</w:t>
        </w:r>
        <w:r w:rsidR="00EF5AE5">
          <w:rPr>
            <w:noProof/>
            <w:webHidden/>
          </w:rPr>
          <w:tab/>
        </w:r>
        <w:r w:rsidR="00EF5AE5">
          <w:rPr>
            <w:noProof/>
            <w:webHidden/>
          </w:rPr>
          <w:fldChar w:fldCharType="begin"/>
        </w:r>
        <w:r w:rsidR="00EF5AE5">
          <w:rPr>
            <w:noProof/>
            <w:webHidden/>
          </w:rPr>
          <w:instrText xml:space="preserve"> PAGEREF _Toc397952828 \h </w:instrText>
        </w:r>
        <w:r w:rsidR="00EF5AE5">
          <w:rPr>
            <w:noProof/>
            <w:webHidden/>
          </w:rPr>
        </w:r>
        <w:r w:rsidR="00EF5AE5">
          <w:rPr>
            <w:noProof/>
            <w:webHidden/>
          </w:rPr>
          <w:fldChar w:fldCharType="separate"/>
        </w:r>
        <w:r w:rsidR="00597D5D">
          <w:rPr>
            <w:noProof/>
            <w:webHidden/>
          </w:rPr>
          <w:t>9</w:t>
        </w:r>
        <w:r w:rsidR="00EF5AE5">
          <w:rPr>
            <w:noProof/>
            <w:webHidden/>
          </w:rPr>
          <w:fldChar w:fldCharType="end"/>
        </w:r>
      </w:hyperlink>
    </w:p>
    <w:p w14:paraId="4596AD97" w14:textId="77777777" w:rsidR="00EF5AE5" w:rsidRDefault="00780C8C">
      <w:pPr>
        <w:pStyle w:val="TOC2"/>
        <w:tabs>
          <w:tab w:val="left" w:pos="880"/>
          <w:tab w:val="right" w:leader="dot" w:pos="9016"/>
        </w:tabs>
        <w:rPr>
          <w:rFonts w:eastAsiaTheme="minorEastAsia"/>
          <w:noProof/>
          <w:sz w:val="22"/>
          <w:lang w:eastAsia="en-NZ"/>
        </w:rPr>
      </w:pPr>
      <w:hyperlink w:anchor="_Toc397952829" w:history="1">
        <w:r w:rsidR="00EF5AE5" w:rsidRPr="00F646C4">
          <w:rPr>
            <w:rStyle w:val="Hyperlink"/>
            <w:noProof/>
          </w:rPr>
          <w:t>5.1</w:t>
        </w:r>
        <w:r w:rsidR="00EF5AE5">
          <w:rPr>
            <w:rFonts w:eastAsiaTheme="minorEastAsia"/>
            <w:noProof/>
            <w:sz w:val="22"/>
            <w:lang w:eastAsia="en-NZ"/>
          </w:rPr>
          <w:tab/>
        </w:r>
        <w:r w:rsidR="00EF5AE5" w:rsidRPr="00F646C4">
          <w:rPr>
            <w:rStyle w:val="Hyperlink"/>
            <w:noProof/>
          </w:rPr>
          <w:t>Scenario Builder</w:t>
        </w:r>
        <w:r w:rsidR="00EF5AE5">
          <w:rPr>
            <w:noProof/>
            <w:webHidden/>
          </w:rPr>
          <w:tab/>
        </w:r>
        <w:r w:rsidR="00EF5AE5">
          <w:rPr>
            <w:noProof/>
            <w:webHidden/>
          </w:rPr>
          <w:fldChar w:fldCharType="begin"/>
        </w:r>
        <w:r w:rsidR="00EF5AE5">
          <w:rPr>
            <w:noProof/>
            <w:webHidden/>
          </w:rPr>
          <w:instrText xml:space="preserve"> PAGEREF _Toc397952829 \h </w:instrText>
        </w:r>
        <w:r w:rsidR="00EF5AE5">
          <w:rPr>
            <w:noProof/>
            <w:webHidden/>
          </w:rPr>
        </w:r>
        <w:r w:rsidR="00EF5AE5">
          <w:rPr>
            <w:noProof/>
            <w:webHidden/>
          </w:rPr>
          <w:fldChar w:fldCharType="separate"/>
        </w:r>
        <w:r w:rsidR="00597D5D">
          <w:rPr>
            <w:noProof/>
            <w:webHidden/>
          </w:rPr>
          <w:t>9</w:t>
        </w:r>
        <w:r w:rsidR="00EF5AE5">
          <w:rPr>
            <w:noProof/>
            <w:webHidden/>
          </w:rPr>
          <w:fldChar w:fldCharType="end"/>
        </w:r>
      </w:hyperlink>
    </w:p>
    <w:p w14:paraId="408E44B6" w14:textId="77777777" w:rsidR="00EF5AE5" w:rsidRDefault="00780C8C">
      <w:pPr>
        <w:pStyle w:val="TOC2"/>
        <w:tabs>
          <w:tab w:val="left" w:pos="880"/>
          <w:tab w:val="right" w:leader="dot" w:pos="9016"/>
        </w:tabs>
        <w:rPr>
          <w:rFonts w:eastAsiaTheme="minorEastAsia"/>
          <w:noProof/>
          <w:sz w:val="22"/>
          <w:lang w:eastAsia="en-NZ"/>
        </w:rPr>
      </w:pPr>
      <w:hyperlink w:anchor="_Toc397952830" w:history="1">
        <w:r w:rsidR="00EF5AE5" w:rsidRPr="00F646C4">
          <w:rPr>
            <w:rStyle w:val="Hyperlink"/>
            <w:noProof/>
          </w:rPr>
          <w:t>5.2</w:t>
        </w:r>
        <w:r w:rsidR="00EF5AE5">
          <w:rPr>
            <w:rFonts w:eastAsiaTheme="minorEastAsia"/>
            <w:noProof/>
            <w:sz w:val="22"/>
            <w:lang w:eastAsia="en-NZ"/>
          </w:rPr>
          <w:tab/>
        </w:r>
        <w:r w:rsidR="00EF5AE5" w:rsidRPr="00F646C4">
          <w:rPr>
            <w:rStyle w:val="Hyperlink"/>
            <w:noProof/>
          </w:rPr>
          <w:t>Scenarios on the whole population (i.e. no subgroups)</w:t>
        </w:r>
        <w:r w:rsidR="00EF5AE5">
          <w:rPr>
            <w:noProof/>
            <w:webHidden/>
          </w:rPr>
          <w:tab/>
        </w:r>
        <w:r w:rsidR="00EF5AE5">
          <w:rPr>
            <w:noProof/>
            <w:webHidden/>
          </w:rPr>
          <w:fldChar w:fldCharType="begin"/>
        </w:r>
        <w:r w:rsidR="00EF5AE5">
          <w:rPr>
            <w:noProof/>
            <w:webHidden/>
          </w:rPr>
          <w:instrText xml:space="preserve"> PAGEREF _Toc397952830 \h </w:instrText>
        </w:r>
        <w:r w:rsidR="00EF5AE5">
          <w:rPr>
            <w:noProof/>
            <w:webHidden/>
          </w:rPr>
        </w:r>
        <w:r w:rsidR="00EF5AE5">
          <w:rPr>
            <w:noProof/>
            <w:webHidden/>
          </w:rPr>
          <w:fldChar w:fldCharType="separate"/>
        </w:r>
        <w:r w:rsidR="00597D5D">
          <w:rPr>
            <w:noProof/>
            <w:webHidden/>
          </w:rPr>
          <w:t>10</w:t>
        </w:r>
        <w:r w:rsidR="00EF5AE5">
          <w:rPr>
            <w:noProof/>
            <w:webHidden/>
          </w:rPr>
          <w:fldChar w:fldCharType="end"/>
        </w:r>
      </w:hyperlink>
    </w:p>
    <w:p w14:paraId="2CEEBF34" w14:textId="77777777" w:rsidR="00EF5AE5" w:rsidRDefault="00780C8C">
      <w:pPr>
        <w:pStyle w:val="TOC2"/>
        <w:tabs>
          <w:tab w:val="left" w:pos="880"/>
          <w:tab w:val="right" w:leader="dot" w:pos="9016"/>
        </w:tabs>
        <w:rPr>
          <w:rFonts w:eastAsiaTheme="minorEastAsia"/>
          <w:noProof/>
          <w:sz w:val="22"/>
          <w:lang w:eastAsia="en-NZ"/>
        </w:rPr>
      </w:pPr>
      <w:hyperlink w:anchor="_Toc397952831" w:history="1">
        <w:r w:rsidR="00EF5AE5" w:rsidRPr="00F646C4">
          <w:rPr>
            <w:rStyle w:val="Hyperlink"/>
            <w:noProof/>
          </w:rPr>
          <w:t>5.3</w:t>
        </w:r>
        <w:r w:rsidR="00EF5AE5">
          <w:rPr>
            <w:rFonts w:eastAsiaTheme="minorEastAsia"/>
            <w:noProof/>
            <w:sz w:val="22"/>
            <w:lang w:eastAsia="en-NZ"/>
          </w:rPr>
          <w:tab/>
        </w:r>
        <w:r w:rsidR="00EF5AE5" w:rsidRPr="00F646C4">
          <w:rPr>
            <w:rStyle w:val="Hyperlink"/>
            <w:noProof/>
          </w:rPr>
          <w:t>Scenarios for subgroups</w:t>
        </w:r>
        <w:r w:rsidR="00EF5AE5">
          <w:rPr>
            <w:noProof/>
            <w:webHidden/>
          </w:rPr>
          <w:tab/>
        </w:r>
        <w:r w:rsidR="00EF5AE5">
          <w:rPr>
            <w:noProof/>
            <w:webHidden/>
          </w:rPr>
          <w:fldChar w:fldCharType="begin"/>
        </w:r>
        <w:r w:rsidR="00EF5AE5">
          <w:rPr>
            <w:noProof/>
            <w:webHidden/>
          </w:rPr>
          <w:instrText xml:space="preserve"> PAGEREF _Toc397952831 \h </w:instrText>
        </w:r>
        <w:r w:rsidR="00EF5AE5">
          <w:rPr>
            <w:noProof/>
            <w:webHidden/>
          </w:rPr>
        </w:r>
        <w:r w:rsidR="00EF5AE5">
          <w:rPr>
            <w:noProof/>
            <w:webHidden/>
          </w:rPr>
          <w:fldChar w:fldCharType="separate"/>
        </w:r>
        <w:r w:rsidR="00597D5D">
          <w:rPr>
            <w:noProof/>
            <w:webHidden/>
          </w:rPr>
          <w:t>11</w:t>
        </w:r>
        <w:r w:rsidR="00EF5AE5">
          <w:rPr>
            <w:noProof/>
            <w:webHidden/>
          </w:rPr>
          <w:fldChar w:fldCharType="end"/>
        </w:r>
      </w:hyperlink>
    </w:p>
    <w:p w14:paraId="5E29F37F" w14:textId="77777777" w:rsidR="00EF5AE5" w:rsidRDefault="00780C8C">
      <w:pPr>
        <w:pStyle w:val="TOC2"/>
        <w:tabs>
          <w:tab w:val="left" w:pos="880"/>
          <w:tab w:val="right" w:leader="dot" w:pos="9016"/>
        </w:tabs>
        <w:rPr>
          <w:rFonts w:eastAsiaTheme="minorEastAsia"/>
          <w:noProof/>
          <w:sz w:val="22"/>
          <w:lang w:eastAsia="en-NZ"/>
        </w:rPr>
      </w:pPr>
      <w:hyperlink w:anchor="_Toc397952832" w:history="1">
        <w:r w:rsidR="00EF5AE5" w:rsidRPr="00F646C4">
          <w:rPr>
            <w:rStyle w:val="Hyperlink"/>
            <w:noProof/>
          </w:rPr>
          <w:t>5.4</w:t>
        </w:r>
        <w:r w:rsidR="00EF5AE5">
          <w:rPr>
            <w:rFonts w:eastAsiaTheme="minorEastAsia"/>
            <w:noProof/>
            <w:sz w:val="22"/>
            <w:lang w:eastAsia="en-NZ"/>
          </w:rPr>
          <w:tab/>
        </w:r>
        <w:r w:rsidR="00EF5AE5" w:rsidRPr="00F646C4">
          <w:rPr>
            <w:rStyle w:val="Hyperlink"/>
            <w:noProof/>
          </w:rPr>
          <w:t>Viewing the results of scenarios</w:t>
        </w:r>
        <w:r w:rsidR="00EF5AE5">
          <w:rPr>
            <w:noProof/>
            <w:webHidden/>
          </w:rPr>
          <w:tab/>
        </w:r>
        <w:r w:rsidR="00EF5AE5">
          <w:rPr>
            <w:noProof/>
            <w:webHidden/>
          </w:rPr>
          <w:fldChar w:fldCharType="begin"/>
        </w:r>
        <w:r w:rsidR="00EF5AE5">
          <w:rPr>
            <w:noProof/>
            <w:webHidden/>
          </w:rPr>
          <w:instrText xml:space="preserve"> PAGEREF _Toc397952832 \h </w:instrText>
        </w:r>
        <w:r w:rsidR="00EF5AE5">
          <w:rPr>
            <w:noProof/>
            <w:webHidden/>
          </w:rPr>
        </w:r>
        <w:r w:rsidR="00EF5AE5">
          <w:rPr>
            <w:noProof/>
            <w:webHidden/>
          </w:rPr>
          <w:fldChar w:fldCharType="separate"/>
        </w:r>
        <w:r w:rsidR="00597D5D">
          <w:rPr>
            <w:noProof/>
            <w:webHidden/>
          </w:rPr>
          <w:t>12</w:t>
        </w:r>
        <w:r w:rsidR="00EF5AE5">
          <w:rPr>
            <w:noProof/>
            <w:webHidden/>
          </w:rPr>
          <w:fldChar w:fldCharType="end"/>
        </w:r>
      </w:hyperlink>
    </w:p>
    <w:p w14:paraId="0A6F4587" w14:textId="77777777" w:rsidR="00EF5AE5" w:rsidRDefault="00780C8C">
      <w:pPr>
        <w:pStyle w:val="TOC2"/>
        <w:tabs>
          <w:tab w:val="left" w:pos="880"/>
          <w:tab w:val="right" w:leader="dot" w:pos="9016"/>
        </w:tabs>
        <w:rPr>
          <w:rFonts w:eastAsiaTheme="minorEastAsia"/>
          <w:noProof/>
          <w:sz w:val="22"/>
          <w:lang w:eastAsia="en-NZ"/>
        </w:rPr>
      </w:pPr>
      <w:hyperlink w:anchor="_Toc397952833" w:history="1">
        <w:r w:rsidR="00EF5AE5" w:rsidRPr="00F646C4">
          <w:rPr>
            <w:rStyle w:val="Hyperlink"/>
            <w:noProof/>
          </w:rPr>
          <w:t>5.5</w:t>
        </w:r>
        <w:r w:rsidR="00EF5AE5">
          <w:rPr>
            <w:rFonts w:eastAsiaTheme="minorEastAsia"/>
            <w:noProof/>
            <w:sz w:val="22"/>
            <w:lang w:eastAsia="en-NZ"/>
          </w:rPr>
          <w:tab/>
        </w:r>
        <w:r w:rsidR="00EF5AE5" w:rsidRPr="00F646C4">
          <w:rPr>
            <w:rStyle w:val="Hyperlink"/>
            <w:noProof/>
          </w:rPr>
          <w:t>Interpreting results</w:t>
        </w:r>
        <w:r w:rsidR="00EF5AE5">
          <w:rPr>
            <w:noProof/>
            <w:webHidden/>
          </w:rPr>
          <w:tab/>
        </w:r>
        <w:r w:rsidR="00EF5AE5">
          <w:rPr>
            <w:noProof/>
            <w:webHidden/>
          </w:rPr>
          <w:fldChar w:fldCharType="begin"/>
        </w:r>
        <w:r w:rsidR="00EF5AE5">
          <w:rPr>
            <w:noProof/>
            <w:webHidden/>
          </w:rPr>
          <w:instrText xml:space="preserve"> PAGEREF _Toc397952833 \h </w:instrText>
        </w:r>
        <w:r w:rsidR="00EF5AE5">
          <w:rPr>
            <w:noProof/>
            <w:webHidden/>
          </w:rPr>
        </w:r>
        <w:r w:rsidR="00EF5AE5">
          <w:rPr>
            <w:noProof/>
            <w:webHidden/>
          </w:rPr>
          <w:fldChar w:fldCharType="separate"/>
        </w:r>
        <w:r w:rsidR="00597D5D">
          <w:rPr>
            <w:noProof/>
            <w:webHidden/>
          </w:rPr>
          <w:t>12</w:t>
        </w:r>
        <w:r w:rsidR="00EF5AE5">
          <w:rPr>
            <w:noProof/>
            <w:webHidden/>
          </w:rPr>
          <w:fldChar w:fldCharType="end"/>
        </w:r>
      </w:hyperlink>
    </w:p>
    <w:p w14:paraId="69CAFF37" w14:textId="77777777" w:rsidR="00EF5AE5" w:rsidRDefault="00780C8C">
      <w:pPr>
        <w:pStyle w:val="TOC1"/>
        <w:tabs>
          <w:tab w:val="left" w:pos="440"/>
          <w:tab w:val="right" w:leader="dot" w:pos="9016"/>
        </w:tabs>
        <w:rPr>
          <w:rFonts w:eastAsiaTheme="minorEastAsia"/>
          <w:noProof/>
          <w:sz w:val="22"/>
          <w:lang w:eastAsia="en-NZ"/>
        </w:rPr>
      </w:pPr>
      <w:hyperlink w:anchor="_Toc397952834" w:history="1">
        <w:r w:rsidR="00EF5AE5" w:rsidRPr="00F646C4">
          <w:rPr>
            <w:rStyle w:val="Hyperlink"/>
            <w:noProof/>
          </w:rPr>
          <w:t>6</w:t>
        </w:r>
        <w:r w:rsidR="00EF5AE5">
          <w:rPr>
            <w:rFonts w:eastAsiaTheme="minorEastAsia"/>
            <w:noProof/>
            <w:sz w:val="22"/>
            <w:lang w:eastAsia="en-NZ"/>
          </w:rPr>
          <w:tab/>
        </w:r>
        <w:r w:rsidR="00EF5AE5" w:rsidRPr="00F646C4">
          <w:rPr>
            <w:rStyle w:val="Hyperlink"/>
            <w:noProof/>
          </w:rPr>
          <w:t>Saving and Reloading Work</w:t>
        </w:r>
        <w:r w:rsidR="00EF5AE5">
          <w:rPr>
            <w:noProof/>
            <w:webHidden/>
          </w:rPr>
          <w:tab/>
        </w:r>
        <w:r w:rsidR="00EF5AE5">
          <w:rPr>
            <w:noProof/>
            <w:webHidden/>
          </w:rPr>
          <w:fldChar w:fldCharType="begin"/>
        </w:r>
        <w:r w:rsidR="00EF5AE5">
          <w:rPr>
            <w:noProof/>
            <w:webHidden/>
          </w:rPr>
          <w:instrText xml:space="preserve"> PAGEREF _Toc397952834 \h </w:instrText>
        </w:r>
        <w:r w:rsidR="00EF5AE5">
          <w:rPr>
            <w:noProof/>
            <w:webHidden/>
          </w:rPr>
        </w:r>
        <w:r w:rsidR="00EF5AE5">
          <w:rPr>
            <w:noProof/>
            <w:webHidden/>
          </w:rPr>
          <w:fldChar w:fldCharType="separate"/>
        </w:r>
        <w:r w:rsidR="00597D5D">
          <w:rPr>
            <w:noProof/>
            <w:webHidden/>
          </w:rPr>
          <w:t>13</w:t>
        </w:r>
        <w:r w:rsidR="00EF5AE5">
          <w:rPr>
            <w:noProof/>
            <w:webHidden/>
          </w:rPr>
          <w:fldChar w:fldCharType="end"/>
        </w:r>
      </w:hyperlink>
    </w:p>
    <w:p w14:paraId="2BADE382" w14:textId="77777777" w:rsidR="00EF5AE5" w:rsidRDefault="00780C8C">
      <w:pPr>
        <w:pStyle w:val="TOC1"/>
        <w:tabs>
          <w:tab w:val="left" w:pos="440"/>
          <w:tab w:val="right" w:leader="dot" w:pos="9016"/>
        </w:tabs>
        <w:rPr>
          <w:rFonts w:eastAsiaTheme="minorEastAsia"/>
          <w:noProof/>
          <w:sz w:val="22"/>
          <w:lang w:eastAsia="en-NZ"/>
        </w:rPr>
      </w:pPr>
      <w:hyperlink w:anchor="_Toc397952835" w:history="1">
        <w:r w:rsidR="00EF5AE5" w:rsidRPr="00F646C4">
          <w:rPr>
            <w:rStyle w:val="Hyperlink"/>
            <w:noProof/>
          </w:rPr>
          <w:t>7</w:t>
        </w:r>
        <w:r w:rsidR="00EF5AE5">
          <w:rPr>
            <w:rFonts w:eastAsiaTheme="minorEastAsia"/>
            <w:noProof/>
            <w:sz w:val="22"/>
            <w:lang w:eastAsia="en-NZ"/>
          </w:rPr>
          <w:tab/>
        </w:r>
        <w:r w:rsidR="00EF5AE5" w:rsidRPr="00F646C4">
          <w:rPr>
            <w:rStyle w:val="Hyperlink"/>
            <w:noProof/>
          </w:rPr>
          <w:t>Known Limitation</w:t>
        </w:r>
        <w:r w:rsidR="00EF5AE5">
          <w:rPr>
            <w:noProof/>
            <w:webHidden/>
          </w:rPr>
          <w:tab/>
        </w:r>
        <w:r w:rsidR="00EF5AE5">
          <w:rPr>
            <w:noProof/>
            <w:webHidden/>
          </w:rPr>
          <w:fldChar w:fldCharType="begin"/>
        </w:r>
        <w:r w:rsidR="00EF5AE5">
          <w:rPr>
            <w:noProof/>
            <w:webHidden/>
          </w:rPr>
          <w:instrText xml:space="preserve"> PAGEREF _Toc397952835 \h </w:instrText>
        </w:r>
        <w:r w:rsidR="00EF5AE5">
          <w:rPr>
            <w:noProof/>
            <w:webHidden/>
          </w:rPr>
        </w:r>
        <w:r w:rsidR="00EF5AE5">
          <w:rPr>
            <w:noProof/>
            <w:webHidden/>
          </w:rPr>
          <w:fldChar w:fldCharType="separate"/>
        </w:r>
        <w:r w:rsidR="00597D5D">
          <w:rPr>
            <w:noProof/>
            <w:webHidden/>
          </w:rPr>
          <w:t>13</w:t>
        </w:r>
        <w:r w:rsidR="00EF5AE5">
          <w:rPr>
            <w:noProof/>
            <w:webHidden/>
          </w:rPr>
          <w:fldChar w:fldCharType="end"/>
        </w:r>
      </w:hyperlink>
    </w:p>
    <w:p w14:paraId="48FDB5BD" w14:textId="77777777" w:rsidR="00EF5AE5" w:rsidRDefault="00780C8C">
      <w:pPr>
        <w:pStyle w:val="TOC1"/>
        <w:tabs>
          <w:tab w:val="left" w:pos="440"/>
          <w:tab w:val="right" w:leader="dot" w:pos="9016"/>
        </w:tabs>
        <w:rPr>
          <w:rFonts w:eastAsiaTheme="minorEastAsia"/>
          <w:noProof/>
          <w:sz w:val="22"/>
          <w:lang w:eastAsia="en-NZ"/>
        </w:rPr>
      </w:pPr>
      <w:hyperlink w:anchor="_Toc397952836" w:history="1">
        <w:r w:rsidR="00EF5AE5" w:rsidRPr="00F646C4">
          <w:rPr>
            <w:rStyle w:val="Hyperlink"/>
            <w:noProof/>
          </w:rPr>
          <w:t>8</w:t>
        </w:r>
        <w:r w:rsidR="00EF5AE5">
          <w:rPr>
            <w:rFonts w:eastAsiaTheme="minorEastAsia"/>
            <w:noProof/>
            <w:sz w:val="22"/>
            <w:lang w:eastAsia="en-NZ"/>
          </w:rPr>
          <w:tab/>
        </w:r>
        <w:r w:rsidR="00EF5AE5" w:rsidRPr="00F646C4">
          <w:rPr>
            <w:rStyle w:val="Hyperlink"/>
            <w:noProof/>
          </w:rPr>
          <w:t>Help</w:t>
        </w:r>
        <w:r w:rsidR="00EF5AE5">
          <w:rPr>
            <w:noProof/>
            <w:webHidden/>
          </w:rPr>
          <w:tab/>
        </w:r>
        <w:r w:rsidR="00EF5AE5">
          <w:rPr>
            <w:noProof/>
            <w:webHidden/>
          </w:rPr>
          <w:fldChar w:fldCharType="begin"/>
        </w:r>
        <w:r w:rsidR="00EF5AE5">
          <w:rPr>
            <w:noProof/>
            <w:webHidden/>
          </w:rPr>
          <w:instrText xml:space="preserve"> PAGEREF _Toc397952836 \h </w:instrText>
        </w:r>
        <w:r w:rsidR="00EF5AE5">
          <w:rPr>
            <w:noProof/>
            <w:webHidden/>
          </w:rPr>
        </w:r>
        <w:r w:rsidR="00EF5AE5">
          <w:rPr>
            <w:noProof/>
            <w:webHidden/>
          </w:rPr>
          <w:fldChar w:fldCharType="separate"/>
        </w:r>
        <w:r w:rsidR="00597D5D">
          <w:rPr>
            <w:noProof/>
            <w:webHidden/>
          </w:rPr>
          <w:t>13</w:t>
        </w:r>
        <w:r w:rsidR="00EF5AE5">
          <w:rPr>
            <w:noProof/>
            <w:webHidden/>
          </w:rPr>
          <w:fldChar w:fldCharType="end"/>
        </w:r>
      </w:hyperlink>
    </w:p>
    <w:p w14:paraId="4831E063" w14:textId="77777777" w:rsidR="00EF5AE5" w:rsidRDefault="00780C8C">
      <w:pPr>
        <w:pStyle w:val="TOC1"/>
        <w:tabs>
          <w:tab w:val="left" w:pos="440"/>
          <w:tab w:val="right" w:leader="dot" w:pos="9016"/>
        </w:tabs>
        <w:rPr>
          <w:rFonts w:eastAsiaTheme="minorEastAsia"/>
          <w:noProof/>
          <w:sz w:val="22"/>
          <w:lang w:eastAsia="en-NZ"/>
        </w:rPr>
      </w:pPr>
      <w:hyperlink w:anchor="_Toc397952837" w:history="1">
        <w:r w:rsidR="00EF5AE5" w:rsidRPr="00F646C4">
          <w:rPr>
            <w:rStyle w:val="Hyperlink"/>
            <w:noProof/>
          </w:rPr>
          <w:t>9</w:t>
        </w:r>
        <w:r w:rsidR="00EF5AE5">
          <w:rPr>
            <w:rFonts w:eastAsiaTheme="minorEastAsia"/>
            <w:noProof/>
            <w:sz w:val="22"/>
            <w:lang w:eastAsia="en-NZ"/>
          </w:rPr>
          <w:tab/>
        </w:r>
        <w:r w:rsidR="00EF5AE5" w:rsidRPr="00F646C4">
          <w:rPr>
            <w:rStyle w:val="Hyperlink"/>
            <w:noProof/>
          </w:rPr>
          <w:t>References</w:t>
        </w:r>
        <w:r w:rsidR="00EF5AE5">
          <w:rPr>
            <w:noProof/>
            <w:webHidden/>
          </w:rPr>
          <w:tab/>
        </w:r>
        <w:r w:rsidR="00EF5AE5">
          <w:rPr>
            <w:noProof/>
            <w:webHidden/>
          </w:rPr>
          <w:fldChar w:fldCharType="begin"/>
        </w:r>
        <w:r w:rsidR="00EF5AE5">
          <w:rPr>
            <w:noProof/>
            <w:webHidden/>
          </w:rPr>
          <w:instrText xml:space="preserve"> PAGEREF _Toc397952837 \h </w:instrText>
        </w:r>
        <w:r w:rsidR="00EF5AE5">
          <w:rPr>
            <w:noProof/>
            <w:webHidden/>
          </w:rPr>
        </w:r>
        <w:r w:rsidR="00EF5AE5">
          <w:rPr>
            <w:noProof/>
            <w:webHidden/>
          </w:rPr>
          <w:fldChar w:fldCharType="separate"/>
        </w:r>
        <w:r w:rsidR="00597D5D">
          <w:rPr>
            <w:noProof/>
            <w:webHidden/>
          </w:rPr>
          <w:t>14</w:t>
        </w:r>
        <w:r w:rsidR="00EF5AE5">
          <w:rPr>
            <w:noProof/>
            <w:webHidden/>
          </w:rPr>
          <w:fldChar w:fldCharType="end"/>
        </w:r>
      </w:hyperlink>
    </w:p>
    <w:p w14:paraId="3C7A0FCE" w14:textId="77777777" w:rsidR="00D22170" w:rsidRDefault="00372E60" w:rsidP="00BB55CC">
      <w:pPr>
        <w:jc w:val="both"/>
      </w:pPr>
      <w:r>
        <w:fldChar w:fldCharType="end"/>
      </w:r>
      <w:r w:rsidR="00D22170">
        <w:br w:type="page"/>
      </w:r>
    </w:p>
    <w:p w14:paraId="31BD2382" w14:textId="77777777" w:rsidR="00D22170" w:rsidRDefault="00D22170" w:rsidP="00BB55CC">
      <w:pPr>
        <w:pStyle w:val="Heading1"/>
        <w:spacing w:after="0"/>
        <w:jc w:val="both"/>
      </w:pPr>
      <w:bookmarkStart w:id="2" w:name="_Toc397952821"/>
      <w:r>
        <w:lastRenderedPageBreak/>
        <w:t>Introduction</w:t>
      </w:r>
      <w:bookmarkEnd w:id="2"/>
    </w:p>
    <w:p w14:paraId="40080B9E" w14:textId="530139EC" w:rsidR="006B3A03" w:rsidRPr="00BB55CC" w:rsidRDefault="006B3A03" w:rsidP="00740BFF">
      <w:pPr>
        <w:jc w:val="both"/>
        <w:rPr>
          <w:sz w:val="22"/>
        </w:rPr>
      </w:pPr>
      <w:r w:rsidRPr="00BB55CC">
        <w:rPr>
          <w:sz w:val="22"/>
        </w:rPr>
        <w:t>This is a guide for</w:t>
      </w:r>
      <w:r w:rsidR="004D1D58" w:rsidRPr="00BB55CC">
        <w:rPr>
          <w:sz w:val="22"/>
        </w:rPr>
        <w:t xml:space="preserve"> </w:t>
      </w:r>
      <w:r w:rsidR="00D74D6A" w:rsidRPr="00BB55CC">
        <w:rPr>
          <w:sz w:val="22"/>
        </w:rPr>
        <w:t>the ‘</w:t>
      </w:r>
      <w:r w:rsidR="00012020">
        <w:rPr>
          <w:sz w:val="22"/>
        </w:rPr>
        <w:t>Knowledge Lab</w:t>
      </w:r>
      <w:r w:rsidR="007E6E08" w:rsidRPr="007E6E08">
        <w:rPr>
          <w:sz w:val="22"/>
        </w:rPr>
        <w:t>o</w:t>
      </w:r>
      <w:r w:rsidR="007E6E08">
        <w:rPr>
          <w:sz w:val="22"/>
        </w:rPr>
        <w:t>ratory of the early life-course</w:t>
      </w:r>
      <w:r w:rsidR="00D74D6A" w:rsidRPr="00BB55CC">
        <w:rPr>
          <w:sz w:val="22"/>
        </w:rPr>
        <w:t>’ (</w:t>
      </w:r>
      <w:r w:rsidR="00012020">
        <w:rPr>
          <w:sz w:val="22"/>
        </w:rPr>
        <w:t>Knowledge Lab</w:t>
      </w:r>
      <w:r w:rsidR="00D94E77">
        <w:rPr>
          <w:sz w:val="22"/>
        </w:rPr>
        <w:t>)</w:t>
      </w:r>
      <w:r w:rsidR="00D74D6A">
        <w:rPr>
          <w:sz w:val="22"/>
        </w:rPr>
        <w:t xml:space="preserve"> micro-simulation model </w:t>
      </w:r>
      <w:r w:rsidR="00BE3FA8">
        <w:rPr>
          <w:sz w:val="22"/>
        </w:rPr>
        <w:t>using</w:t>
      </w:r>
      <w:r w:rsidR="00D74D6A">
        <w:rPr>
          <w:sz w:val="22"/>
        </w:rPr>
        <w:t xml:space="preserve"> </w:t>
      </w:r>
      <w:r w:rsidR="007E6E08">
        <w:rPr>
          <w:sz w:val="22"/>
        </w:rPr>
        <w:t>Shiny R package and R programming language</w:t>
      </w:r>
      <w:r w:rsidRPr="00BB55CC">
        <w:rPr>
          <w:sz w:val="22"/>
        </w:rPr>
        <w:t xml:space="preserve"> </w:t>
      </w:r>
      <w:r w:rsidR="004D1D58" w:rsidRPr="00BB55CC">
        <w:rPr>
          <w:sz w:val="22"/>
        </w:rPr>
        <w:t>(</w:t>
      </w:r>
      <w:r w:rsidR="007E6E08">
        <w:rPr>
          <w:sz w:val="22"/>
        </w:rPr>
        <w:t xml:space="preserve">Shiny </w:t>
      </w:r>
      <w:r w:rsidR="00840914">
        <w:rPr>
          <w:sz w:val="22"/>
        </w:rPr>
        <w:t>A</w:t>
      </w:r>
      <w:r w:rsidR="007E6E08">
        <w:rPr>
          <w:sz w:val="22"/>
        </w:rPr>
        <w:t>pp</w:t>
      </w:r>
      <w:r w:rsidR="004D1D58" w:rsidRPr="00BB55CC">
        <w:rPr>
          <w:sz w:val="22"/>
        </w:rPr>
        <w:t>)</w:t>
      </w:r>
      <w:r w:rsidRPr="00BB55CC">
        <w:rPr>
          <w:sz w:val="22"/>
        </w:rPr>
        <w:t>.</w:t>
      </w:r>
      <w:r w:rsidR="007902E2" w:rsidRPr="00BB55CC">
        <w:rPr>
          <w:sz w:val="22"/>
        </w:rPr>
        <w:t xml:space="preserve"> </w:t>
      </w:r>
      <w:r w:rsidRPr="00BB55CC">
        <w:rPr>
          <w:sz w:val="22"/>
        </w:rPr>
        <w:t>‘Beta’</w:t>
      </w:r>
      <w:r w:rsidR="00C0599F" w:rsidRPr="00BB55CC">
        <w:rPr>
          <w:sz w:val="22"/>
        </w:rPr>
        <w:t xml:space="preserve"> versions of the </w:t>
      </w:r>
      <w:r w:rsidR="007E6E08">
        <w:rPr>
          <w:sz w:val="22"/>
        </w:rPr>
        <w:t>application</w:t>
      </w:r>
      <w:r w:rsidR="00790C70" w:rsidRPr="00BB55CC">
        <w:rPr>
          <w:sz w:val="22"/>
        </w:rPr>
        <w:t xml:space="preserve"> and </w:t>
      </w:r>
      <w:r w:rsidR="00C0599F" w:rsidRPr="00BB55CC">
        <w:rPr>
          <w:sz w:val="22"/>
        </w:rPr>
        <w:t xml:space="preserve">model </w:t>
      </w:r>
      <w:r w:rsidR="004D1D58" w:rsidRPr="00BB55CC">
        <w:rPr>
          <w:sz w:val="22"/>
        </w:rPr>
        <w:t>were</w:t>
      </w:r>
      <w:r w:rsidR="00C0599F" w:rsidRPr="00BB55CC">
        <w:rPr>
          <w:sz w:val="22"/>
        </w:rPr>
        <w:t xml:space="preserve"> produced, and under</w:t>
      </w:r>
      <w:r w:rsidR="004D1D58" w:rsidRPr="00BB55CC">
        <w:rPr>
          <w:sz w:val="22"/>
        </w:rPr>
        <w:t>went</w:t>
      </w:r>
      <w:r w:rsidR="00C0599F" w:rsidRPr="00BB55CC">
        <w:rPr>
          <w:sz w:val="22"/>
        </w:rPr>
        <w:t xml:space="preserve"> testing</w:t>
      </w:r>
      <w:r w:rsidR="00E76F1A" w:rsidRPr="00BB55CC">
        <w:rPr>
          <w:sz w:val="22"/>
        </w:rPr>
        <w:t xml:space="preserve"> </w:t>
      </w:r>
      <w:r w:rsidR="00D94E77">
        <w:rPr>
          <w:sz w:val="22"/>
        </w:rPr>
        <w:t>from September 2016 – February 2017</w:t>
      </w:r>
      <w:r w:rsidR="00E76F1A" w:rsidRPr="00BB55CC">
        <w:rPr>
          <w:sz w:val="22"/>
        </w:rPr>
        <w:t>.</w:t>
      </w:r>
      <w:r w:rsidR="00C0599F" w:rsidRPr="00BB55CC">
        <w:rPr>
          <w:sz w:val="22"/>
        </w:rPr>
        <w:t xml:space="preserve"> </w:t>
      </w:r>
      <w:r w:rsidR="00E76F1A" w:rsidRPr="00BB55CC">
        <w:rPr>
          <w:sz w:val="22"/>
        </w:rPr>
        <w:t>The next deployment version is now ready</w:t>
      </w:r>
      <w:r w:rsidR="00C0599F" w:rsidRPr="00BB55CC">
        <w:rPr>
          <w:sz w:val="22"/>
        </w:rPr>
        <w:t>.</w:t>
      </w:r>
    </w:p>
    <w:p w14:paraId="0FB27AA0" w14:textId="77777777" w:rsidR="006B3A03" w:rsidRPr="00BB55CC" w:rsidRDefault="006B3A03" w:rsidP="00740BFF">
      <w:pPr>
        <w:jc w:val="both"/>
        <w:rPr>
          <w:sz w:val="22"/>
        </w:rPr>
      </w:pPr>
    </w:p>
    <w:p w14:paraId="4D1717E1" w14:textId="257F8270" w:rsidR="00C0599F" w:rsidRPr="00BB55CC" w:rsidRDefault="000E1BFC">
      <w:pPr>
        <w:jc w:val="both"/>
        <w:rPr>
          <w:sz w:val="22"/>
          <w:u w:val="single"/>
        </w:rPr>
      </w:pPr>
      <w:r>
        <w:rPr>
          <w:sz w:val="22"/>
          <w:u w:val="single"/>
        </w:rPr>
        <w:t xml:space="preserve">A </w:t>
      </w:r>
      <w:r w:rsidR="00012020">
        <w:rPr>
          <w:sz w:val="22"/>
          <w:u w:val="single"/>
        </w:rPr>
        <w:t>Knowledge Lab</w:t>
      </w:r>
      <w:r w:rsidRPr="000E1BFC">
        <w:rPr>
          <w:sz w:val="22"/>
          <w:u w:val="single"/>
        </w:rPr>
        <w:t>oratory of the early life-course’ (</w:t>
      </w:r>
      <w:r w:rsidR="00012020">
        <w:rPr>
          <w:sz w:val="22"/>
          <w:u w:val="single"/>
        </w:rPr>
        <w:t>Knowledge Lab</w:t>
      </w:r>
      <w:r w:rsidRPr="000E1BFC">
        <w:rPr>
          <w:sz w:val="22"/>
          <w:u w:val="single"/>
        </w:rPr>
        <w:t>)</w:t>
      </w:r>
    </w:p>
    <w:p w14:paraId="09FBDEB8" w14:textId="67B57603" w:rsidR="00C0599F" w:rsidRPr="00BB55CC" w:rsidRDefault="00012020">
      <w:pPr>
        <w:jc w:val="both"/>
        <w:rPr>
          <w:sz w:val="22"/>
        </w:rPr>
      </w:pPr>
      <w:r>
        <w:rPr>
          <w:sz w:val="22"/>
        </w:rPr>
        <w:t>Knowledge Lab</w:t>
      </w:r>
      <w:r w:rsidR="00C0599F" w:rsidRPr="00BB55CC">
        <w:rPr>
          <w:sz w:val="22"/>
        </w:rPr>
        <w:t xml:space="preserve"> </w:t>
      </w:r>
      <w:r w:rsidR="006B3A03" w:rsidRPr="00BB55CC">
        <w:rPr>
          <w:sz w:val="22"/>
        </w:rPr>
        <w:t xml:space="preserve">uses microsimulation to </w:t>
      </w:r>
      <w:r w:rsidR="00790C70" w:rsidRPr="00BB55CC">
        <w:rPr>
          <w:sz w:val="22"/>
        </w:rPr>
        <w:t>build</w:t>
      </w:r>
      <w:r w:rsidR="006B3A03" w:rsidRPr="00BB55CC">
        <w:rPr>
          <w:sz w:val="22"/>
        </w:rPr>
        <w:t xml:space="preserve"> an accurate model of early life-cou</w:t>
      </w:r>
      <w:r w:rsidR="00C1401D">
        <w:rPr>
          <w:sz w:val="22"/>
        </w:rPr>
        <w:t>rse development (birth to age 21</w:t>
      </w:r>
      <w:r w:rsidR="006B3A03" w:rsidRPr="00BB55CC">
        <w:rPr>
          <w:sz w:val="22"/>
        </w:rPr>
        <w:t>) in New Zealand.</w:t>
      </w:r>
      <w:r w:rsidR="007902E2" w:rsidRPr="00BB55CC">
        <w:rPr>
          <w:sz w:val="22"/>
        </w:rPr>
        <w:t xml:space="preserve"> </w:t>
      </w:r>
      <w:r w:rsidR="00C0599F" w:rsidRPr="00BB55CC">
        <w:rPr>
          <w:sz w:val="22"/>
        </w:rPr>
        <w:t>Microsimulation relies on data from the real world to create an artificial one that mimics the original but upon which virtual experiments can be carried out (Gilbert and Troitzsch 2005).</w:t>
      </w:r>
      <w:r w:rsidR="007902E2" w:rsidRPr="00BB55CC">
        <w:rPr>
          <w:sz w:val="22"/>
        </w:rPr>
        <w:t xml:space="preserve"> </w:t>
      </w:r>
      <w:r w:rsidR="00C0599F" w:rsidRPr="00BB55CC">
        <w:rPr>
          <w:sz w:val="22"/>
        </w:rPr>
        <w:t>Each individual unit has a set of associated attributes as a starting point, and a set of rules is then applied in a stochastic manner to the units to simulate changes in state or behaviour over time.</w:t>
      </w:r>
      <w:r w:rsidR="007902E2" w:rsidRPr="00BB55CC">
        <w:rPr>
          <w:sz w:val="22"/>
        </w:rPr>
        <w:t xml:space="preserve"> </w:t>
      </w:r>
      <w:r w:rsidR="00C0599F" w:rsidRPr="00BB55CC">
        <w:rPr>
          <w:sz w:val="22"/>
        </w:rPr>
        <w:t>This dynamic micro-simulation model (Rutter</w:t>
      </w:r>
      <w:r w:rsidR="00E76F1A" w:rsidRPr="00BB55CC">
        <w:rPr>
          <w:sz w:val="22"/>
        </w:rPr>
        <w:t>,</w:t>
      </w:r>
      <w:r w:rsidR="00C0599F" w:rsidRPr="00BB55CC">
        <w:rPr>
          <w:sz w:val="22"/>
        </w:rPr>
        <w:t xml:space="preserve"> et al. 2011; Spielauer 2007) essentially generates a set of diverse synthetic histories for a </w:t>
      </w:r>
      <w:r w:rsidR="00790C70" w:rsidRPr="00BB55CC">
        <w:rPr>
          <w:sz w:val="22"/>
        </w:rPr>
        <w:t>population</w:t>
      </w:r>
      <w:r w:rsidR="00C0599F" w:rsidRPr="00BB55CC">
        <w:rPr>
          <w:sz w:val="22"/>
        </w:rPr>
        <w:t xml:space="preserve"> of individuals.</w:t>
      </w:r>
      <w:r w:rsidR="007902E2" w:rsidRPr="00BB55CC">
        <w:rPr>
          <w:sz w:val="22"/>
        </w:rPr>
        <w:t xml:space="preserve"> </w:t>
      </w:r>
      <w:r w:rsidR="00C0599F" w:rsidRPr="00BB55CC">
        <w:rPr>
          <w:sz w:val="22"/>
        </w:rPr>
        <w:t>Modifications of influential factors can then be carried out to test hypothetical ‘what if’ scenarios on key down-stream outcomes of policy interest.</w:t>
      </w:r>
    </w:p>
    <w:p w14:paraId="1E9BF35D" w14:textId="77777777" w:rsidR="00C0599F" w:rsidRPr="00BB55CC" w:rsidRDefault="00C0599F">
      <w:pPr>
        <w:jc w:val="both"/>
        <w:rPr>
          <w:sz w:val="22"/>
        </w:rPr>
      </w:pPr>
    </w:p>
    <w:p w14:paraId="6FCFB604" w14:textId="6EC84E48" w:rsidR="004A3AC4" w:rsidRDefault="00012020" w:rsidP="00996FAF">
      <w:pPr>
        <w:jc w:val="both"/>
        <w:rPr>
          <w:sz w:val="22"/>
        </w:rPr>
      </w:pPr>
      <w:r>
        <w:rPr>
          <w:sz w:val="22"/>
        </w:rPr>
        <w:t>Knowledge Lab</w:t>
      </w:r>
      <w:r w:rsidR="00AD4AE9">
        <w:rPr>
          <w:sz w:val="22"/>
        </w:rPr>
        <w:t xml:space="preserve"> use</w:t>
      </w:r>
      <w:r w:rsidR="006B3A03" w:rsidRPr="00BB55CC">
        <w:rPr>
          <w:sz w:val="22"/>
        </w:rPr>
        <w:t>s a discrete-time cohort microsimulation in that the simulated units (children) are aged year-by-year from a fixed starting point (birth).</w:t>
      </w:r>
      <w:r w:rsidR="007902E2" w:rsidRPr="00BB55CC">
        <w:rPr>
          <w:sz w:val="22"/>
        </w:rPr>
        <w:t xml:space="preserve"> </w:t>
      </w:r>
      <w:r w:rsidR="006B3A03" w:rsidRPr="00BB55CC">
        <w:rPr>
          <w:sz w:val="22"/>
        </w:rPr>
        <w:t>No new individuals enter as the simulation progresses through time and individual attributes are updated in annual steps.</w:t>
      </w:r>
    </w:p>
    <w:p w14:paraId="61B094CF" w14:textId="77777777" w:rsidR="004A3AC4" w:rsidRDefault="004A3AC4" w:rsidP="00996FAF">
      <w:pPr>
        <w:jc w:val="both"/>
        <w:rPr>
          <w:sz w:val="22"/>
        </w:rPr>
      </w:pPr>
    </w:p>
    <w:p w14:paraId="15745C44" w14:textId="5E9FB134" w:rsidR="00187F7D" w:rsidRPr="0062548D" w:rsidRDefault="0062548D" w:rsidP="00996FAF">
      <w:pPr>
        <w:jc w:val="both"/>
        <w:rPr>
          <w:sz w:val="22"/>
        </w:rPr>
      </w:pPr>
      <w:r w:rsidRPr="0062548D">
        <w:rPr>
          <w:sz w:val="22"/>
        </w:rPr>
        <w:t xml:space="preserve">The conceptual framework </w:t>
      </w:r>
      <w:r>
        <w:rPr>
          <w:sz w:val="22"/>
        </w:rPr>
        <w:t xml:space="preserve">for </w:t>
      </w:r>
      <w:r w:rsidR="00012020">
        <w:rPr>
          <w:sz w:val="22"/>
        </w:rPr>
        <w:t>Knowledge Lab</w:t>
      </w:r>
      <w:r>
        <w:rPr>
          <w:sz w:val="22"/>
        </w:rPr>
        <w:t xml:space="preserve"> </w:t>
      </w:r>
      <w:r w:rsidR="004A3AC4">
        <w:rPr>
          <w:sz w:val="22"/>
        </w:rPr>
        <w:t>was developed in collaboration with seven government agencies: Ministry of Health, Ministry of Education, Ministry of Justice, Ministry of Social Development, the Children’s Commission, and the Social Policy Evaluatio</w:t>
      </w:r>
      <w:r w:rsidR="000F64EF">
        <w:rPr>
          <w:sz w:val="22"/>
        </w:rPr>
        <w:t>n and Research Unit (SuPERU).  We chose to</w:t>
      </w:r>
      <w:r w:rsidR="004A3AC4">
        <w:rPr>
          <w:sz w:val="22"/>
        </w:rPr>
        <w:t xml:space="preserve"> focus on three outcome areas – obesi</w:t>
      </w:r>
      <w:r w:rsidR="000F64EF">
        <w:rPr>
          <w:sz w:val="22"/>
        </w:rPr>
        <w:t>ty, education and mental health – and conceptual models were then developed based on literature search on the etiology of each outcome (see below).</w:t>
      </w:r>
    </w:p>
    <w:p w14:paraId="2C045055" w14:textId="77777777" w:rsidR="0062548D" w:rsidRPr="0062548D" w:rsidRDefault="0062548D" w:rsidP="0062548D">
      <w:pPr>
        <w:rPr>
          <w:sz w:val="22"/>
        </w:rPr>
      </w:pPr>
    </w:p>
    <w:p w14:paraId="29484AC6" w14:textId="4A3E8186" w:rsidR="0062548D" w:rsidRPr="00BB55CC" w:rsidRDefault="00D738C7" w:rsidP="004A3AC4">
      <w:pPr>
        <w:jc w:val="center"/>
        <w:rPr>
          <w:sz w:val="22"/>
        </w:rPr>
      </w:pPr>
      <w:r>
        <w:rPr>
          <w:noProof/>
          <w:sz w:val="22"/>
          <w:lang w:eastAsia="en-NZ"/>
        </w:rPr>
        <w:drawing>
          <wp:inline distT="0" distB="0" distL="0" distR="0" wp14:anchorId="2EE5C2C5" wp14:editId="4348A81A">
            <wp:extent cx="5734050" cy="3667125"/>
            <wp:effectExtent l="0" t="0" r="0" b="9525"/>
            <wp:docPr id="11" name="Picture 11" descr="S:\Research Groups\COMPASS\Projects\MBIE-KnowledgeLab\Users Guide\kl_user_guide_figs\kl_user_guide_model_inpu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Research Groups\COMPASS\Projects\MBIE-KnowledgeLab\Users Guide\kl_user_guide_figs\kl_user_guide_model_input_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14:paraId="55695CE7" w14:textId="77777777" w:rsidR="0062548D" w:rsidRDefault="0062548D">
      <w:pPr>
        <w:spacing w:after="160" w:line="259" w:lineRule="auto"/>
        <w:rPr>
          <w:sz w:val="22"/>
        </w:rPr>
      </w:pPr>
      <w:r>
        <w:rPr>
          <w:sz w:val="22"/>
        </w:rPr>
        <w:br w:type="page"/>
      </w:r>
    </w:p>
    <w:p w14:paraId="461DF4FE" w14:textId="28E35111" w:rsidR="0062548D" w:rsidRPr="00BB55CC" w:rsidRDefault="0062548D" w:rsidP="0062548D">
      <w:pPr>
        <w:jc w:val="both"/>
        <w:rPr>
          <w:sz w:val="22"/>
        </w:rPr>
      </w:pPr>
      <w:r w:rsidRPr="00BB55CC">
        <w:rPr>
          <w:sz w:val="22"/>
        </w:rPr>
        <w:lastRenderedPageBreak/>
        <w:t>The two main c</w:t>
      </w:r>
      <w:r w:rsidR="00840914">
        <w:rPr>
          <w:sz w:val="22"/>
        </w:rPr>
        <w:t xml:space="preserve">omponents required for the </w:t>
      </w:r>
      <w:r w:rsidR="00012020">
        <w:rPr>
          <w:sz w:val="22"/>
        </w:rPr>
        <w:t>Knowledge Lab</w:t>
      </w:r>
      <w:r w:rsidRPr="00BB55CC">
        <w:rPr>
          <w:sz w:val="22"/>
        </w:rPr>
        <w:t xml:space="preserve"> model to function are:</w:t>
      </w:r>
    </w:p>
    <w:p w14:paraId="064C7D68" w14:textId="77777777" w:rsidR="0062548D" w:rsidRPr="00BB55CC" w:rsidRDefault="0062548D" w:rsidP="0062548D">
      <w:pPr>
        <w:jc w:val="both"/>
        <w:rPr>
          <w:sz w:val="22"/>
        </w:rPr>
      </w:pPr>
    </w:p>
    <w:p w14:paraId="3F73BD0C" w14:textId="6EBF3D4C" w:rsidR="0062548D" w:rsidRDefault="0062548D" w:rsidP="0062548D">
      <w:pPr>
        <w:jc w:val="both"/>
        <w:rPr>
          <w:sz w:val="22"/>
        </w:rPr>
      </w:pPr>
      <w:r w:rsidRPr="00BB55CC">
        <w:rPr>
          <w:sz w:val="22"/>
        </w:rPr>
        <w:t xml:space="preserve">(i) A sample of units (children) to use as a starting </w:t>
      </w:r>
      <w:r w:rsidR="00364963">
        <w:rPr>
          <w:sz w:val="22"/>
        </w:rPr>
        <w:t>population. A sample of n = 10000</w:t>
      </w:r>
      <w:r w:rsidRPr="00BB55CC">
        <w:rPr>
          <w:sz w:val="22"/>
        </w:rPr>
        <w:t xml:space="preserve"> ‘synthetic’ children was created by analysing new-borns from the 2006 Census</w:t>
      </w:r>
      <w:r w:rsidR="00364963">
        <w:rPr>
          <w:sz w:val="22"/>
        </w:rPr>
        <w:t xml:space="preserve"> (Statistics New Zealand, 2006)</w:t>
      </w:r>
      <w:r w:rsidRPr="00BB55CC">
        <w:rPr>
          <w:sz w:val="22"/>
        </w:rPr>
        <w:t>. The sample is thus representative of New Zealand children but does not contain data from any actual individual</w:t>
      </w:r>
      <w:r w:rsidR="00364963">
        <w:rPr>
          <w:sz w:val="22"/>
        </w:rPr>
        <w:t xml:space="preserve"> (Milne, Lay-Yee, McLay, Pearson, von Randow &amp; Davis, 2015)</w:t>
      </w:r>
      <w:r w:rsidRPr="00BB55CC">
        <w:rPr>
          <w:sz w:val="22"/>
        </w:rPr>
        <w:t>.</w:t>
      </w:r>
    </w:p>
    <w:p w14:paraId="56284D06" w14:textId="77777777" w:rsidR="0062548D" w:rsidRPr="00BB55CC" w:rsidRDefault="0062548D" w:rsidP="0062548D">
      <w:pPr>
        <w:jc w:val="both"/>
        <w:rPr>
          <w:sz w:val="22"/>
        </w:rPr>
      </w:pPr>
    </w:p>
    <w:p w14:paraId="64A3C9FF" w14:textId="4E88A6A2" w:rsidR="00B9669C" w:rsidRDefault="0062548D" w:rsidP="0062548D">
      <w:pPr>
        <w:jc w:val="both"/>
        <w:rPr>
          <w:sz w:val="22"/>
        </w:rPr>
      </w:pPr>
      <w:r w:rsidRPr="00BB55CC">
        <w:rPr>
          <w:sz w:val="22"/>
        </w:rPr>
        <w:t>(ii) A series of rules that stochastically determine the characteristics units acquire as they age.</w:t>
      </w:r>
      <w:r w:rsidR="007D765B">
        <w:rPr>
          <w:sz w:val="22"/>
        </w:rPr>
        <w:t xml:space="preserve"> These were derived by meta-analyses of longitudinal studies</w:t>
      </w:r>
      <w:r w:rsidRPr="00BB55CC">
        <w:rPr>
          <w:sz w:val="22"/>
        </w:rPr>
        <w:t>.</w:t>
      </w:r>
      <w:r w:rsidR="007D765B">
        <w:rPr>
          <w:sz w:val="22"/>
        </w:rPr>
        <w:t xml:space="preserve"> </w:t>
      </w:r>
      <w:r w:rsidR="00B9669C" w:rsidRPr="00B9669C">
        <w:rPr>
          <w:sz w:val="22"/>
        </w:rPr>
        <w:t xml:space="preserve">A literature search was carried out to identify relevant systematic reviews/meta-analyses related to the </w:t>
      </w:r>
      <w:r w:rsidR="000F64EF">
        <w:rPr>
          <w:sz w:val="22"/>
        </w:rPr>
        <w:t>conceptual framework shown above</w:t>
      </w:r>
      <w:r w:rsidR="00B9669C" w:rsidRPr="00B9669C">
        <w:rPr>
          <w:sz w:val="22"/>
        </w:rPr>
        <w:t xml:space="preserve">. </w:t>
      </w:r>
      <w:r w:rsidR="000F64EF">
        <w:rPr>
          <w:sz w:val="22"/>
        </w:rPr>
        <w:t xml:space="preserve">Relevant studies were identified and assessed for study quality. A list of all studies identified, along with their quality assessment is shown in Appendix B, and </w:t>
      </w:r>
      <w:r w:rsidR="00B11F2F">
        <w:rPr>
          <w:sz w:val="22"/>
        </w:rPr>
        <w:t>a</w:t>
      </w:r>
      <w:r w:rsidR="000F64EF">
        <w:rPr>
          <w:sz w:val="22"/>
        </w:rPr>
        <w:t xml:space="preserve"> l</w:t>
      </w:r>
      <w:r w:rsidR="00F46112">
        <w:rPr>
          <w:sz w:val="22"/>
        </w:rPr>
        <w:t xml:space="preserve">ist of meta-analyses with their estimates and </w:t>
      </w:r>
      <w:r w:rsidR="000F64EF">
        <w:rPr>
          <w:sz w:val="22"/>
        </w:rPr>
        <w:t xml:space="preserve">reference is given in Appendix </w:t>
      </w:r>
      <w:commentRangeStart w:id="3"/>
      <w:r w:rsidR="000F64EF">
        <w:rPr>
          <w:sz w:val="22"/>
        </w:rPr>
        <w:t>C</w:t>
      </w:r>
      <w:commentRangeEnd w:id="3"/>
      <w:r w:rsidR="000F64EF">
        <w:rPr>
          <w:rStyle w:val="CommentReference"/>
        </w:rPr>
        <w:commentReference w:id="3"/>
      </w:r>
      <w:r w:rsidR="00F46112">
        <w:rPr>
          <w:sz w:val="22"/>
        </w:rPr>
        <w:t>.</w:t>
      </w:r>
    </w:p>
    <w:p w14:paraId="56066416" w14:textId="77777777" w:rsidR="00AA28CE" w:rsidRPr="00BB55CC" w:rsidRDefault="00AA28CE">
      <w:pPr>
        <w:jc w:val="both"/>
        <w:rPr>
          <w:sz w:val="22"/>
        </w:rPr>
      </w:pPr>
    </w:p>
    <w:p w14:paraId="4E3A89B7" w14:textId="77777777" w:rsidR="00C0599F" w:rsidRPr="00BB55CC" w:rsidRDefault="00840914">
      <w:pPr>
        <w:jc w:val="both"/>
        <w:rPr>
          <w:sz w:val="22"/>
          <w:u w:val="single"/>
        </w:rPr>
      </w:pPr>
      <w:r>
        <w:rPr>
          <w:sz w:val="22"/>
          <w:u w:val="single"/>
        </w:rPr>
        <w:t>Shiny App</w:t>
      </w:r>
    </w:p>
    <w:p w14:paraId="36C216A2" w14:textId="77777777" w:rsidR="0037025A" w:rsidRDefault="00840914">
      <w:pPr>
        <w:jc w:val="both"/>
        <w:rPr>
          <w:sz w:val="22"/>
        </w:rPr>
      </w:pPr>
      <w:r>
        <w:rPr>
          <w:sz w:val="22"/>
        </w:rPr>
        <w:t>Shiny App</w:t>
      </w:r>
      <w:r w:rsidR="00E76F1A" w:rsidRPr="00BB55CC">
        <w:rPr>
          <w:sz w:val="22"/>
        </w:rPr>
        <w:t xml:space="preserve"> </w:t>
      </w:r>
      <w:r w:rsidR="0037025A">
        <w:rPr>
          <w:sz w:val="22"/>
        </w:rPr>
        <w:t>is an open source R package</w:t>
      </w:r>
      <w:r w:rsidR="00C0599F" w:rsidRPr="00BB55CC">
        <w:rPr>
          <w:sz w:val="22"/>
        </w:rPr>
        <w:t xml:space="preserve"> that provides a</w:t>
      </w:r>
      <w:r w:rsidR="0037025A">
        <w:rPr>
          <w:sz w:val="22"/>
        </w:rPr>
        <w:t>n interactive web application framework for R language, in which the</w:t>
      </w:r>
      <w:r w:rsidR="00C0599F" w:rsidRPr="00BB55CC">
        <w:rPr>
          <w:sz w:val="22"/>
        </w:rPr>
        <w:t xml:space="preserve"> discrete-time micro-simulation models</w:t>
      </w:r>
      <w:r w:rsidR="0037025A">
        <w:rPr>
          <w:sz w:val="22"/>
        </w:rPr>
        <w:t xml:space="preserve"> are written. </w:t>
      </w:r>
      <w:r w:rsidR="00615D4B">
        <w:rPr>
          <w:sz w:val="22"/>
        </w:rPr>
        <w:t>Thus, the Shiny A</w:t>
      </w:r>
      <w:r w:rsidR="00615D4B" w:rsidRPr="00615D4B">
        <w:rPr>
          <w:sz w:val="22"/>
        </w:rPr>
        <w:t>pp can be shared as a web page, which allows the user to run across a number of different platforms, and does not require any specialist software to be installed.</w:t>
      </w:r>
    </w:p>
    <w:p w14:paraId="4EEB26EF" w14:textId="77777777" w:rsidR="00CA0840" w:rsidRPr="00BB55CC" w:rsidRDefault="00CA0840">
      <w:pPr>
        <w:jc w:val="both"/>
        <w:rPr>
          <w:sz w:val="22"/>
        </w:rPr>
      </w:pPr>
    </w:p>
    <w:p w14:paraId="2E416FC0" w14:textId="13B541C7" w:rsidR="00D22170" w:rsidRDefault="00CA0840" w:rsidP="00BB55CC">
      <w:pPr>
        <w:jc w:val="both"/>
      </w:pPr>
      <w:r w:rsidRPr="00BB55CC">
        <w:rPr>
          <w:sz w:val="22"/>
        </w:rPr>
        <w:t xml:space="preserve">This user’s guide will describe how to use the </w:t>
      </w:r>
      <w:r w:rsidR="00615D4B">
        <w:rPr>
          <w:sz w:val="22"/>
        </w:rPr>
        <w:t xml:space="preserve">Shiny App software to run </w:t>
      </w:r>
      <w:r w:rsidR="00012020">
        <w:rPr>
          <w:sz w:val="22"/>
        </w:rPr>
        <w:t>Knowledge Lab</w:t>
      </w:r>
      <w:r w:rsidRPr="00BB55CC">
        <w:rPr>
          <w:sz w:val="22"/>
        </w:rPr>
        <w:t xml:space="preserve"> models</w:t>
      </w:r>
      <w:r w:rsidR="000407E3" w:rsidRPr="00BB55CC">
        <w:rPr>
          <w:sz w:val="22"/>
        </w:rPr>
        <w:t>.</w:t>
      </w:r>
    </w:p>
    <w:p w14:paraId="1F68D2D2" w14:textId="77777777" w:rsidR="00E76F1A" w:rsidRPr="00BB55CC" w:rsidRDefault="00E76F1A" w:rsidP="00BB55CC">
      <w:pPr>
        <w:rPr>
          <w:sz w:val="22"/>
        </w:rPr>
      </w:pPr>
      <w:r w:rsidRPr="00BB55CC">
        <w:rPr>
          <w:sz w:val="22"/>
        </w:rPr>
        <w:br w:type="page"/>
      </w:r>
    </w:p>
    <w:p w14:paraId="136C935D" w14:textId="77777777" w:rsidR="00172A9D" w:rsidRDefault="00172A9D" w:rsidP="00BB55CC">
      <w:pPr>
        <w:pStyle w:val="Heading1"/>
        <w:spacing w:after="0"/>
        <w:jc w:val="both"/>
      </w:pPr>
      <w:bookmarkStart w:id="4" w:name="_Toc397952822"/>
      <w:r>
        <w:lastRenderedPageBreak/>
        <w:t>Getting Started</w:t>
      </w:r>
      <w:bookmarkEnd w:id="4"/>
    </w:p>
    <w:p w14:paraId="475E1ECB" w14:textId="77777777" w:rsidR="004631B4" w:rsidRDefault="004631B4" w:rsidP="00740BFF">
      <w:pPr>
        <w:rPr>
          <w:sz w:val="22"/>
        </w:rPr>
      </w:pPr>
      <w:r>
        <w:rPr>
          <w:sz w:val="22"/>
        </w:rPr>
        <w:t xml:space="preserve">Open a web browser (Google Chrome preferred) and </w:t>
      </w:r>
      <w:commentRangeStart w:id="5"/>
      <w:r>
        <w:rPr>
          <w:sz w:val="22"/>
        </w:rPr>
        <w:t>go</w:t>
      </w:r>
      <w:commentRangeEnd w:id="5"/>
      <w:r w:rsidR="00646734">
        <w:rPr>
          <w:rStyle w:val="CommentReference"/>
        </w:rPr>
        <w:commentReference w:id="5"/>
      </w:r>
      <w:r>
        <w:rPr>
          <w:sz w:val="22"/>
        </w:rPr>
        <w:t xml:space="preserve"> to</w:t>
      </w:r>
    </w:p>
    <w:p w14:paraId="00D01A95" w14:textId="77777777" w:rsidR="004631B4" w:rsidRDefault="00780C8C" w:rsidP="004631B4">
      <w:pPr>
        <w:ind w:firstLine="720"/>
        <w:rPr>
          <w:sz w:val="22"/>
        </w:rPr>
      </w:pPr>
      <w:hyperlink r:id="rId11" w:history="1">
        <w:r w:rsidR="004631B4" w:rsidRPr="009E51C5">
          <w:rPr>
            <w:rStyle w:val="Hyperlink"/>
            <w:sz w:val="22"/>
          </w:rPr>
          <w:t>https://compassnz.shinyapps.io/knowlabshiny/</w:t>
        </w:r>
      </w:hyperlink>
    </w:p>
    <w:p w14:paraId="4A986885" w14:textId="77777777" w:rsidR="004631B4" w:rsidRDefault="004631B4" w:rsidP="00740BFF">
      <w:pPr>
        <w:rPr>
          <w:sz w:val="22"/>
        </w:rPr>
      </w:pPr>
    </w:p>
    <w:p w14:paraId="23CCB5BE" w14:textId="187EE7C4" w:rsidR="00996FAF" w:rsidRDefault="00652FCA" w:rsidP="00652FCA">
      <w:pPr>
        <w:jc w:val="center"/>
        <w:rPr>
          <w:sz w:val="22"/>
        </w:rPr>
      </w:pPr>
      <w:r>
        <w:rPr>
          <w:noProof/>
          <w:sz w:val="22"/>
          <w:lang w:eastAsia="en-NZ"/>
        </w:rPr>
        <w:drawing>
          <wp:inline distT="0" distB="0" distL="0" distR="0" wp14:anchorId="448059CC" wp14:editId="3D5C4990">
            <wp:extent cx="5734050" cy="5105400"/>
            <wp:effectExtent l="0" t="0" r="0" b="0"/>
            <wp:docPr id="2" name="Picture 2" descr="S:\Research Groups\COMPASS\Projects\MBIE-KnowledgeLab\Users Guide\kl_user_guide_figs\kl_user_guide_first_pag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search Groups\COMPASS\Projects\MBIE-KnowledgeLab\Users Guide\kl_user_guide_figs\kl_user_guide_first_page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105400"/>
                    </a:xfrm>
                    <a:prstGeom prst="rect">
                      <a:avLst/>
                    </a:prstGeom>
                    <a:noFill/>
                    <a:ln>
                      <a:noFill/>
                    </a:ln>
                  </pic:spPr>
                </pic:pic>
              </a:graphicData>
            </a:graphic>
          </wp:inline>
        </w:drawing>
      </w:r>
    </w:p>
    <w:p w14:paraId="507496DE" w14:textId="77777777" w:rsidR="00996FAF" w:rsidRDefault="002D6E52" w:rsidP="00740BFF">
      <w:pPr>
        <w:rPr>
          <w:sz w:val="22"/>
        </w:rPr>
      </w:pPr>
      <w:r>
        <w:rPr>
          <w:rStyle w:val="CommentReference"/>
        </w:rPr>
        <w:commentReference w:id="6"/>
      </w:r>
    </w:p>
    <w:p w14:paraId="7E68E929" w14:textId="085A0966" w:rsidR="00B11F2F" w:rsidRDefault="006E1245" w:rsidP="00740BFF">
      <w:pPr>
        <w:jc w:val="both"/>
        <w:rPr>
          <w:sz w:val="22"/>
        </w:rPr>
      </w:pPr>
      <w:r w:rsidRPr="00BB55CC">
        <w:rPr>
          <w:sz w:val="22"/>
        </w:rPr>
        <w:t xml:space="preserve">This will open </w:t>
      </w:r>
      <w:r w:rsidR="00012020">
        <w:rPr>
          <w:sz w:val="22"/>
        </w:rPr>
        <w:t>Knowledge Lab</w:t>
      </w:r>
      <w:r w:rsidR="00996FAF">
        <w:rPr>
          <w:sz w:val="22"/>
        </w:rPr>
        <w:t xml:space="preserve"> models</w:t>
      </w:r>
      <w:r w:rsidR="004631B4">
        <w:rPr>
          <w:sz w:val="22"/>
        </w:rPr>
        <w:t xml:space="preserve"> as</w:t>
      </w:r>
      <w:r w:rsidR="00996FAF">
        <w:rPr>
          <w:sz w:val="22"/>
        </w:rPr>
        <w:t xml:space="preserve"> a Shiny App in the form of</w:t>
      </w:r>
      <w:r w:rsidR="004631B4">
        <w:rPr>
          <w:sz w:val="22"/>
        </w:rPr>
        <w:t xml:space="preserve"> an interactive web page</w:t>
      </w:r>
      <w:r w:rsidR="00AC20F4">
        <w:rPr>
          <w:sz w:val="22"/>
        </w:rPr>
        <w:t>.</w:t>
      </w:r>
    </w:p>
    <w:p w14:paraId="507A3A59" w14:textId="77777777" w:rsidR="00B11F2F" w:rsidRDefault="00B11F2F" w:rsidP="00740BFF">
      <w:pPr>
        <w:jc w:val="both"/>
        <w:rPr>
          <w:sz w:val="22"/>
        </w:rPr>
      </w:pPr>
    </w:p>
    <w:p w14:paraId="508684E9" w14:textId="78E43D2E" w:rsidR="00A23921" w:rsidRPr="00BB55CC" w:rsidRDefault="00012020" w:rsidP="00740BFF">
      <w:pPr>
        <w:jc w:val="both"/>
        <w:rPr>
          <w:sz w:val="22"/>
        </w:rPr>
      </w:pPr>
      <w:r>
        <w:rPr>
          <w:sz w:val="22"/>
        </w:rPr>
        <w:t>Knowledge Lab</w:t>
      </w:r>
      <w:r w:rsidR="00F01484">
        <w:rPr>
          <w:sz w:val="22"/>
        </w:rPr>
        <w:t xml:space="preserve"> uses </w:t>
      </w:r>
      <w:r w:rsidR="00B11F2F">
        <w:rPr>
          <w:sz w:val="22"/>
        </w:rPr>
        <w:t xml:space="preserve">a </w:t>
      </w:r>
      <w:r w:rsidR="00F01484">
        <w:rPr>
          <w:sz w:val="22"/>
        </w:rPr>
        <w:t xml:space="preserve">two panel layout with </w:t>
      </w:r>
      <w:r w:rsidR="00A23921" w:rsidRPr="00F01484">
        <w:rPr>
          <w:i/>
          <w:sz w:val="22"/>
        </w:rPr>
        <w:t>Navi</w:t>
      </w:r>
      <w:r w:rsidR="00F01484" w:rsidRPr="00F01484">
        <w:rPr>
          <w:i/>
          <w:sz w:val="22"/>
        </w:rPr>
        <w:t>gation Panel</w:t>
      </w:r>
      <w:r w:rsidR="00F01484">
        <w:rPr>
          <w:sz w:val="22"/>
        </w:rPr>
        <w:t xml:space="preserve"> on the left (in </w:t>
      </w:r>
      <w:r w:rsidR="00A23921">
        <w:rPr>
          <w:sz w:val="22"/>
        </w:rPr>
        <w:t>black</w:t>
      </w:r>
      <w:r w:rsidR="00F01484">
        <w:rPr>
          <w:sz w:val="22"/>
        </w:rPr>
        <w:t xml:space="preserve"> background) and </w:t>
      </w:r>
      <w:r w:rsidR="00F01484" w:rsidRPr="00F01484">
        <w:rPr>
          <w:i/>
          <w:sz w:val="22"/>
        </w:rPr>
        <w:t>Output Panel</w:t>
      </w:r>
      <w:r w:rsidR="00F01484">
        <w:rPr>
          <w:sz w:val="22"/>
        </w:rPr>
        <w:t xml:space="preserve"> on the right. Navigation Panel can be hid</w:t>
      </w:r>
      <w:r w:rsidR="00591083">
        <w:rPr>
          <w:sz w:val="22"/>
        </w:rPr>
        <w:t>den</w:t>
      </w:r>
      <w:r w:rsidR="00F01484">
        <w:rPr>
          <w:sz w:val="22"/>
        </w:rPr>
        <w:t xml:space="preserve"> by clicking </w:t>
      </w:r>
      <w:r w:rsidR="00280E90">
        <w:rPr>
          <w:noProof/>
          <w:sz w:val="22"/>
          <w:lang w:eastAsia="en-NZ"/>
        </w:rPr>
        <w:drawing>
          <wp:inline distT="0" distB="0" distL="0" distR="0" wp14:anchorId="30A0FF58" wp14:editId="5992E8C1">
            <wp:extent cx="209550" cy="251460"/>
            <wp:effectExtent l="0" t="0" r="0" b="0"/>
            <wp:docPr id="5" name="Picture 5" descr="S:\Research Groups\COMPASS\Projects\MBIE-KnowledgeLab\Users Guide\kl_user_guide_figs\kl_user_guide_first_pag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esearch Groups\COMPASS\Projects\MBIE-KnowledgeLab\Users Guide\kl_user_guide_figs\kl_user_guide_first_page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51460"/>
                    </a:xfrm>
                    <a:prstGeom prst="rect">
                      <a:avLst/>
                    </a:prstGeom>
                    <a:noFill/>
                    <a:ln>
                      <a:noFill/>
                    </a:ln>
                  </pic:spPr>
                </pic:pic>
              </a:graphicData>
            </a:graphic>
          </wp:inline>
        </w:drawing>
      </w:r>
      <w:r w:rsidR="00A23921">
        <w:rPr>
          <w:sz w:val="22"/>
        </w:rPr>
        <w:t xml:space="preserve"> </w:t>
      </w:r>
      <w:r w:rsidR="00F01484">
        <w:rPr>
          <w:sz w:val="22"/>
        </w:rPr>
        <w:t>in the header.</w:t>
      </w:r>
    </w:p>
    <w:p w14:paraId="65B4B5DB" w14:textId="4290229E" w:rsidR="00243253" w:rsidRPr="00BB55CC" w:rsidRDefault="00996FAF" w:rsidP="00996FAF">
      <w:pPr>
        <w:spacing w:after="160" w:line="259" w:lineRule="auto"/>
        <w:rPr>
          <w:sz w:val="22"/>
        </w:rPr>
      </w:pPr>
      <w:bookmarkStart w:id="7" w:name="_Toc372818667"/>
      <w:bookmarkStart w:id="8" w:name="_Toc372818668"/>
      <w:bookmarkEnd w:id="7"/>
      <w:bookmarkEnd w:id="8"/>
      <w:r>
        <w:rPr>
          <w:sz w:val="22"/>
        </w:rPr>
        <w:br w:type="page"/>
      </w:r>
    </w:p>
    <w:p w14:paraId="60B16C9F" w14:textId="77777777" w:rsidR="00D22170" w:rsidRDefault="00CB6981" w:rsidP="00BB55CC">
      <w:pPr>
        <w:pStyle w:val="Heading1"/>
        <w:spacing w:after="0"/>
        <w:jc w:val="both"/>
      </w:pPr>
      <w:bookmarkStart w:id="9" w:name="_Toc372818670"/>
      <w:bookmarkStart w:id="10" w:name="_Toc372818671"/>
      <w:bookmarkStart w:id="11" w:name="_Toc372818672"/>
      <w:bookmarkStart w:id="12" w:name="_Toc372818673"/>
      <w:bookmarkStart w:id="13" w:name="_Toc397952824"/>
      <w:bookmarkEnd w:id="9"/>
      <w:bookmarkEnd w:id="10"/>
      <w:bookmarkEnd w:id="11"/>
      <w:bookmarkEnd w:id="12"/>
      <w:r>
        <w:lastRenderedPageBreak/>
        <w:t>N</w:t>
      </w:r>
      <w:r w:rsidR="00D22170" w:rsidRPr="00D22170">
        <w:t>avigation</w:t>
      </w:r>
      <w:bookmarkEnd w:id="13"/>
      <w:r>
        <w:t xml:space="preserve"> Panel</w:t>
      </w:r>
    </w:p>
    <w:p w14:paraId="11A0F657" w14:textId="43FEC1AB" w:rsidR="00CB6981" w:rsidRDefault="007733D8" w:rsidP="00EB477F">
      <w:pPr>
        <w:jc w:val="both"/>
        <w:rPr>
          <w:sz w:val="22"/>
        </w:rPr>
      </w:pPr>
      <w:r>
        <w:rPr>
          <w:sz w:val="22"/>
        </w:rPr>
        <w:t xml:space="preserve">The navigation </w:t>
      </w:r>
      <w:r w:rsidR="00CB6981">
        <w:rPr>
          <w:sz w:val="22"/>
        </w:rPr>
        <w:t>panel</w:t>
      </w:r>
      <w:r w:rsidR="002E086A">
        <w:rPr>
          <w:sz w:val="22"/>
        </w:rPr>
        <w:t xml:space="preserve"> includes</w:t>
      </w:r>
      <w:r w:rsidR="00CB6981">
        <w:rPr>
          <w:sz w:val="22"/>
        </w:rPr>
        <w:t>:</w:t>
      </w:r>
    </w:p>
    <w:p w14:paraId="671734A1" w14:textId="029D181C" w:rsidR="00CB6981" w:rsidRDefault="00CB6981" w:rsidP="00BB55CC">
      <w:pPr>
        <w:pStyle w:val="ListParagraph"/>
        <w:numPr>
          <w:ilvl w:val="0"/>
          <w:numId w:val="19"/>
        </w:numPr>
        <w:jc w:val="both"/>
        <w:rPr>
          <w:sz w:val="22"/>
        </w:rPr>
      </w:pPr>
      <w:r w:rsidRPr="002E086A">
        <w:rPr>
          <w:color w:val="C45911" w:themeColor="accent2" w:themeShade="BF"/>
          <w:sz w:val="22"/>
        </w:rPr>
        <w:t>First Page</w:t>
      </w:r>
      <w:r>
        <w:rPr>
          <w:sz w:val="22"/>
        </w:rPr>
        <w:t xml:space="preserve">: outlines a brief introduction to the </w:t>
      </w:r>
      <w:r w:rsidR="00012020">
        <w:rPr>
          <w:sz w:val="22"/>
        </w:rPr>
        <w:t>Knowledge Lab</w:t>
      </w:r>
      <w:r w:rsidR="00BF2574">
        <w:rPr>
          <w:sz w:val="22"/>
        </w:rPr>
        <w:t xml:space="preserve"> model</w:t>
      </w:r>
      <w:r>
        <w:rPr>
          <w:sz w:val="22"/>
        </w:rPr>
        <w:t>.</w:t>
      </w:r>
      <w:r w:rsidR="00BF2574">
        <w:rPr>
          <w:sz w:val="22"/>
        </w:rPr>
        <w:t xml:space="preserve"> It is </w:t>
      </w:r>
      <w:r w:rsidR="00CF03C3">
        <w:rPr>
          <w:sz w:val="22"/>
        </w:rPr>
        <w:t xml:space="preserve">the </w:t>
      </w:r>
      <w:r w:rsidR="00BF2574">
        <w:rPr>
          <w:sz w:val="22"/>
        </w:rPr>
        <w:t xml:space="preserve">default page when </w:t>
      </w:r>
      <w:r w:rsidR="00012020">
        <w:rPr>
          <w:sz w:val="22"/>
        </w:rPr>
        <w:t>Knowledge Lab</w:t>
      </w:r>
      <w:r w:rsidR="00BF2574">
        <w:rPr>
          <w:sz w:val="22"/>
        </w:rPr>
        <w:t xml:space="preserve"> is opened.</w:t>
      </w:r>
    </w:p>
    <w:p w14:paraId="004AFA34" w14:textId="492345F6" w:rsidR="00CB6981" w:rsidRDefault="00CB6981" w:rsidP="00187122">
      <w:pPr>
        <w:pStyle w:val="ListParagraph"/>
        <w:numPr>
          <w:ilvl w:val="0"/>
          <w:numId w:val="19"/>
        </w:numPr>
        <w:jc w:val="both"/>
        <w:rPr>
          <w:sz w:val="22"/>
        </w:rPr>
      </w:pPr>
      <w:r w:rsidRPr="002E086A">
        <w:rPr>
          <w:color w:val="C45911" w:themeColor="accent2" w:themeShade="BF"/>
          <w:sz w:val="22"/>
        </w:rPr>
        <w:t>Model Input</w:t>
      </w:r>
      <w:r>
        <w:rPr>
          <w:sz w:val="22"/>
        </w:rPr>
        <w:t xml:space="preserve">: </w:t>
      </w:r>
      <w:r w:rsidR="000B4F0C">
        <w:rPr>
          <w:sz w:val="22"/>
        </w:rPr>
        <w:t>visualise</w:t>
      </w:r>
      <w:r w:rsidR="00BD698E">
        <w:rPr>
          <w:sz w:val="22"/>
        </w:rPr>
        <w:t>s</w:t>
      </w:r>
      <w:r w:rsidR="000B4F0C">
        <w:rPr>
          <w:sz w:val="22"/>
        </w:rPr>
        <w:t xml:space="preserve"> the conceptual framework. It </w:t>
      </w:r>
      <w:r w:rsidR="005A18AC">
        <w:rPr>
          <w:sz w:val="22"/>
        </w:rPr>
        <w:t>displays</w:t>
      </w:r>
      <w:r w:rsidR="00187122" w:rsidRPr="00187122">
        <w:rPr>
          <w:sz w:val="22"/>
        </w:rPr>
        <w:t xml:space="preserve"> </w:t>
      </w:r>
      <w:r w:rsidR="0087656A">
        <w:rPr>
          <w:sz w:val="22"/>
        </w:rPr>
        <w:t>all</w:t>
      </w:r>
      <w:r w:rsidRPr="00B708A2">
        <w:rPr>
          <w:sz w:val="22"/>
        </w:rPr>
        <w:t xml:space="preserve"> variable</w:t>
      </w:r>
      <w:r w:rsidR="0087656A">
        <w:rPr>
          <w:sz w:val="22"/>
        </w:rPr>
        <w:t>s</w:t>
      </w:r>
      <w:r w:rsidR="00322789">
        <w:rPr>
          <w:sz w:val="22"/>
        </w:rPr>
        <w:t xml:space="preserve"> (</w:t>
      </w:r>
      <w:r w:rsidR="005A18AC">
        <w:rPr>
          <w:sz w:val="22"/>
        </w:rPr>
        <w:t>bubbles</w:t>
      </w:r>
      <w:r w:rsidR="00322789">
        <w:rPr>
          <w:sz w:val="22"/>
        </w:rPr>
        <w:t>)</w:t>
      </w:r>
      <w:r w:rsidR="0087656A">
        <w:rPr>
          <w:sz w:val="22"/>
        </w:rPr>
        <w:t xml:space="preserve"> </w:t>
      </w:r>
      <w:r w:rsidR="00187122">
        <w:rPr>
          <w:sz w:val="22"/>
        </w:rPr>
        <w:t>used in the</w:t>
      </w:r>
      <w:r>
        <w:rPr>
          <w:sz w:val="22"/>
        </w:rPr>
        <w:t xml:space="preserve"> simulation</w:t>
      </w:r>
      <w:r w:rsidR="005F3DD6">
        <w:rPr>
          <w:sz w:val="22"/>
        </w:rPr>
        <w:t xml:space="preserve"> model</w:t>
      </w:r>
      <w:r w:rsidR="00322789">
        <w:rPr>
          <w:sz w:val="22"/>
        </w:rPr>
        <w:t xml:space="preserve"> as well as </w:t>
      </w:r>
      <w:r w:rsidRPr="00B708A2">
        <w:rPr>
          <w:sz w:val="22"/>
        </w:rPr>
        <w:t>the</w:t>
      </w:r>
      <w:r w:rsidR="005A18AC">
        <w:rPr>
          <w:sz w:val="22"/>
        </w:rPr>
        <w:t>ir</w:t>
      </w:r>
      <w:r w:rsidRPr="00B708A2">
        <w:rPr>
          <w:sz w:val="22"/>
        </w:rPr>
        <w:t xml:space="preserve"> </w:t>
      </w:r>
      <w:r w:rsidR="005A18AC">
        <w:rPr>
          <w:sz w:val="22"/>
        </w:rPr>
        <w:t>paths (arrows)</w:t>
      </w:r>
      <w:r w:rsidRPr="00B708A2">
        <w:rPr>
          <w:sz w:val="22"/>
        </w:rPr>
        <w:t>.</w:t>
      </w:r>
      <w:r>
        <w:rPr>
          <w:sz w:val="22"/>
        </w:rPr>
        <w:t xml:space="preserve"> </w:t>
      </w:r>
    </w:p>
    <w:p w14:paraId="576D5E14" w14:textId="4B81EDF1" w:rsidR="00CB6981" w:rsidRDefault="00CB6981" w:rsidP="00BB55CC">
      <w:pPr>
        <w:pStyle w:val="ListParagraph"/>
        <w:numPr>
          <w:ilvl w:val="0"/>
          <w:numId w:val="19"/>
        </w:numPr>
        <w:jc w:val="both"/>
        <w:rPr>
          <w:sz w:val="22"/>
        </w:rPr>
      </w:pPr>
      <w:r w:rsidRPr="00BF2574">
        <w:rPr>
          <w:color w:val="C45911" w:themeColor="accent2" w:themeShade="BF"/>
          <w:sz w:val="22"/>
        </w:rPr>
        <w:t>Scenario Builder</w:t>
      </w:r>
      <w:r w:rsidR="00243253">
        <w:rPr>
          <w:sz w:val="22"/>
        </w:rPr>
        <w:t>: runs scenario</w:t>
      </w:r>
      <w:r w:rsidR="005A18AC">
        <w:rPr>
          <w:sz w:val="22"/>
        </w:rPr>
        <w:t>s</w:t>
      </w:r>
      <w:r w:rsidR="00243253">
        <w:rPr>
          <w:sz w:val="22"/>
        </w:rPr>
        <w:t xml:space="preserve"> by </w:t>
      </w:r>
      <w:r w:rsidR="00CE637E">
        <w:rPr>
          <w:sz w:val="22"/>
        </w:rPr>
        <w:t>adjusting distributions of</w:t>
      </w:r>
      <w:r w:rsidR="000B4F0C">
        <w:rPr>
          <w:sz w:val="22"/>
        </w:rPr>
        <w:t xml:space="preserve"> variables</w:t>
      </w:r>
      <w:r w:rsidR="00243253">
        <w:rPr>
          <w:sz w:val="22"/>
        </w:rPr>
        <w:t>.</w:t>
      </w:r>
    </w:p>
    <w:p w14:paraId="19BF0028" w14:textId="096A0C3B" w:rsidR="00984A19" w:rsidRDefault="00293CB3" w:rsidP="00BB55CC">
      <w:pPr>
        <w:pStyle w:val="ListParagraph"/>
        <w:numPr>
          <w:ilvl w:val="0"/>
          <w:numId w:val="19"/>
        </w:numPr>
        <w:jc w:val="both"/>
        <w:rPr>
          <w:sz w:val="22"/>
        </w:rPr>
      </w:pPr>
      <w:r w:rsidRPr="00BF2574">
        <w:rPr>
          <w:color w:val="C45911" w:themeColor="accent2" w:themeShade="BF"/>
          <w:sz w:val="22"/>
        </w:rPr>
        <w:t>Table Builder</w:t>
      </w:r>
      <w:r w:rsidR="00CB6981">
        <w:rPr>
          <w:sz w:val="22"/>
        </w:rPr>
        <w:t>:</w:t>
      </w:r>
      <w:r w:rsidR="00984A19">
        <w:rPr>
          <w:sz w:val="22"/>
        </w:rPr>
        <w:t xml:space="preserve"> </w:t>
      </w:r>
      <w:r w:rsidR="00322789">
        <w:rPr>
          <w:sz w:val="22"/>
        </w:rPr>
        <w:t xml:space="preserve">builds and </w:t>
      </w:r>
      <w:r w:rsidR="00CE637E">
        <w:rPr>
          <w:sz w:val="22"/>
        </w:rPr>
        <w:t>displays</w:t>
      </w:r>
      <w:r w:rsidR="00FA4787">
        <w:rPr>
          <w:sz w:val="22"/>
        </w:rPr>
        <w:t xml:space="preserve"> tables </w:t>
      </w:r>
      <w:r w:rsidR="00CB6981">
        <w:rPr>
          <w:sz w:val="22"/>
        </w:rPr>
        <w:t xml:space="preserve">and charts </w:t>
      </w:r>
      <w:r w:rsidR="00FA4787">
        <w:rPr>
          <w:sz w:val="22"/>
        </w:rPr>
        <w:t>of</w:t>
      </w:r>
      <w:r w:rsidR="007478C6">
        <w:rPr>
          <w:sz w:val="22"/>
        </w:rPr>
        <w:t xml:space="preserve"> </w:t>
      </w:r>
      <w:r w:rsidR="00CE637E">
        <w:rPr>
          <w:sz w:val="22"/>
        </w:rPr>
        <w:t>variable distributions, both before and after scenarios have been run. Scenario outcomes and ‘</w:t>
      </w:r>
      <w:r w:rsidR="00CB6981">
        <w:rPr>
          <w:sz w:val="22"/>
        </w:rPr>
        <w:t>base</w:t>
      </w:r>
      <w:r w:rsidR="00CE637E">
        <w:rPr>
          <w:sz w:val="22"/>
        </w:rPr>
        <w:t>’</w:t>
      </w:r>
      <w:r w:rsidR="00CB6981">
        <w:rPr>
          <w:sz w:val="22"/>
        </w:rPr>
        <w:t xml:space="preserve"> </w:t>
      </w:r>
      <w:r w:rsidR="00CE637E">
        <w:rPr>
          <w:sz w:val="22"/>
        </w:rPr>
        <w:t>outcomes can be compared</w:t>
      </w:r>
      <w:r w:rsidR="007478C6">
        <w:rPr>
          <w:sz w:val="22"/>
        </w:rPr>
        <w:t>.</w:t>
      </w:r>
    </w:p>
    <w:p w14:paraId="4F75CD0E" w14:textId="0C318D71" w:rsidR="00CB6981" w:rsidRDefault="00CB6981" w:rsidP="00BB55CC">
      <w:pPr>
        <w:pStyle w:val="ListParagraph"/>
        <w:numPr>
          <w:ilvl w:val="0"/>
          <w:numId w:val="19"/>
        </w:numPr>
        <w:jc w:val="both"/>
        <w:rPr>
          <w:sz w:val="22"/>
        </w:rPr>
      </w:pPr>
      <w:r w:rsidRPr="00BF2574">
        <w:rPr>
          <w:color w:val="C45911" w:themeColor="accent2" w:themeShade="BF"/>
          <w:sz w:val="22"/>
        </w:rPr>
        <w:t>Project Upload</w:t>
      </w:r>
      <w:r w:rsidR="00F104DC">
        <w:rPr>
          <w:sz w:val="22"/>
        </w:rPr>
        <w:t xml:space="preserve">: </w:t>
      </w:r>
      <w:r w:rsidR="00F104DC" w:rsidRPr="00BB55CC">
        <w:rPr>
          <w:sz w:val="22"/>
        </w:rPr>
        <w:t>load</w:t>
      </w:r>
      <w:r w:rsidR="00F104DC">
        <w:rPr>
          <w:sz w:val="22"/>
        </w:rPr>
        <w:t>s</w:t>
      </w:r>
      <w:r w:rsidR="00F104DC" w:rsidRPr="00BB55CC">
        <w:rPr>
          <w:sz w:val="22"/>
        </w:rPr>
        <w:t xml:space="preserve"> </w:t>
      </w:r>
      <w:r w:rsidR="00CE637E">
        <w:rPr>
          <w:sz w:val="22"/>
        </w:rPr>
        <w:t>saved projects, including</w:t>
      </w:r>
      <w:r w:rsidR="00F104DC">
        <w:rPr>
          <w:sz w:val="22"/>
        </w:rPr>
        <w:t xml:space="preserve"> scenario settings and results.</w:t>
      </w:r>
    </w:p>
    <w:p w14:paraId="754879B5" w14:textId="47BF07A2" w:rsidR="00CB6981" w:rsidRDefault="00CB6981" w:rsidP="00BB55CC">
      <w:pPr>
        <w:pStyle w:val="ListParagraph"/>
        <w:numPr>
          <w:ilvl w:val="0"/>
          <w:numId w:val="19"/>
        </w:numPr>
        <w:jc w:val="both"/>
        <w:rPr>
          <w:sz w:val="22"/>
        </w:rPr>
      </w:pPr>
      <w:r w:rsidRPr="00BF2574">
        <w:rPr>
          <w:color w:val="C45911" w:themeColor="accent2" w:themeShade="BF"/>
          <w:sz w:val="22"/>
        </w:rPr>
        <w:t>Scenarios</w:t>
      </w:r>
      <w:r w:rsidR="00CE34E7">
        <w:rPr>
          <w:color w:val="C45911" w:themeColor="accent2" w:themeShade="BF"/>
          <w:sz w:val="22"/>
        </w:rPr>
        <w:t xml:space="preserve"> Run</w:t>
      </w:r>
      <w:r w:rsidR="00F104DC">
        <w:rPr>
          <w:sz w:val="22"/>
        </w:rPr>
        <w:t xml:space="preserve">: </w:t>
      </w:r>
      <w:r w:rsidR="00CE34E7">
        <w:rPr>
          <w:sz w:val="22"/>
        </w:rPr>
        <w:t xml:space="preserve">lists all scenarios run and allows a scenario to be selected </w:t>
      </w:r>
      <w:r w:rsidR="00CE637E">
        <w:rPr>
          <w:sz w:val="22"/>
        </w:rPr>
        <w:t xml:space="preserve">for comparison with base </w:t>
      </w:r>
      <w:commentRangeStart w:id="14"/>
      <w:r w:rsidR="00CE637E">
        <w:rPr>
          <w:sz w:val="22"/>
        </w:rPr>
        <w:t>outcomes</w:t>
      </w:r>
      <w:commentRangeEnd w:id="14"/>
      <w:r w:rsidR="00E10970">
        <w:rPr>
          <w:rStyle w:val="CommentReference"/>
        </w:rPr>
        <w:commentReference w:id="14"/>
      </w:r>
      <w:r w:rsidR="00F104DC">
        <w:rPr>
          <w:sz w:val="22"/>
        </w:rPr>
        <w:t>.</w:t>
      </w:r>
    </w:p>
    <w:p w14:paraId="78721CF8" w14:textId="42643ABC" w:rsidR="00CB6981" w:rsidRDefault="00CB6981" w:rsidP="00BB55CC">
      <w:pPr>
        <w:pStyle w:val="ListParagraph"/>
        <w:numPr>
          <w:ilvl w:val="0"/>
          <w:numId w:val="19"/>
        </w:numPr>
        <w:jc w:val="both"/>
        <w:rPr>
          <w:sz w:val="22"/>
        </w:rPr>
      </w:pPr>
      <w:r w:rsidRPr="00BF2574">
        <w:rPr>
          <w:color w:val="C45911" w:themeColor="accent2" w:themeShade="BF"/>
          <w:sz w:val="22"/>
        </w:rPr>
        <w:t>Save Project</w:t>
      </w:r>
      <w:r w:rsidR="00F104DC">
        <w:rPr>
          <w:sz w:val="22"/>
        </w:rPr>
        <w:t>: saves project and its scenario settings and results.</w:t>
      </w:r>
      <w:r w:rsidR="00517D2F">
        <w:rPr>
          <w:sz w:val="22"/>
        </w:rPr>
        <w:t xml:space="preserve"> </w:t>
      </w:r>
    </w:p>
    <w:p w14:paraId="0400F3DF" w14:textId="77777777" w:rsidR="00BA6A8A" w:rsidRDefault="00BA6A8A" w:rsidP="00BA6A8A">
      <w:pPr>
        <w:jc w:val="both"/>
        <w:rPr>
          <w:sz w:val="22"/>
        </w:rPr>
      </w:pPr>
    </w:p>
    <w:p w14:paraId="3397672E" w14:textId="0183D6DD" w:rsidR="00BA6A8A" w:rsidRPr="00BA6A8A" w:rsidRDefault="00BA6A8A" w:rsidP="00BA6A8A">
      <w:pPr>
        <w:pStyle w:val="Heading1"/>
        <w:spacing w:after="0"/>
        <w:jc w:val="both"/>
      </w:pPr>
      <w:r w:rsidRPr="00BA6A8A">
        <w:t>First Page</w:t>
      </w:r>
    </w:p>
    <w:p w14:paraId="525E2A26" w14:textId="10391035" w:rsidR="00BA6A8A" w:rsidRDefault="00EE4654" w:rsidP="00BA6A8A">
      <w:pPr>
        <w:jc w:val="both"/>
        <w:rPr>
          <w:sz w:val="22"/>
        </w:rPr>
      </w:pPr>
      <w:r>
        <w:rPr>
          <w:sz w:val="22"/>
        </w:rPr>
        <w:t>This gives</w:t>
      </w:r>
      <w:r w:rsidR="00BA6A8A">
        <w:rPr>
          <w:sz w:val="22"/>
        </w:rPr>
        <w:t xml:space="preserve"> a brief introduction to the </w:t>
      </w:r>
      <w:r w:rsidR="00012020">
        <w:rPr>
          <w:sz w:val="22"/>
        </w:rPr>
        <w:t>Knowledge Lab</w:t>
      </w:r>
      <w:r w:rsidR="00BA6A8A">
        <w:rPr>
          <w:sz w:val="22"/>
        </w:rPr>
        <w:t xml:space="preserve"> model. It </w:t>
      </w:r>
      <w:r w:rsidR="00FF1ABE">
        <w:rPr>
          <w:sz w:val="22"/>
        </w:rPr>
        <w:t xml:space="preserve">also </w:t>
      </w:r>
      <w:r>
        <w:rPr>
          <w:sz w:val="22"/>
        </w:rPr>
        <w:t>provides</w:t>
      </w:r>
      <w:r w:rsidR="00FF1ABE">
        <w:rPr>
          <w:sz w:val="22"/>
        </w:rPr>
        <w:t xml:space="preserve"> </w:t>
      </w:r>
      <w:r w:rsidR="00BA6A8A">
        <w:rPr>
          <w:sz w:val="22"/>
        </w:rPr>
        <w:t>quick link</w:t>
      </w:r>
      <w:r w:rsidR="00FF1ABE">
        <w:rPr>
          <w:sz w:val="22"/>
        </w:rPr>
        <w:t>s</w:t>
      </w:r>
      <w:r w:rsidR="00BA6A8A">
        <w:rPr>
          <w:sz w:val="22"/>
        </w:rPr>
        <w:t xml:space="preserve"> to </w:t>
      </w:r>
      <w:r w:rsidR="00BA6A8A" w:rsidRPr="00BA6A8A">
        <w:rPr>
          <w:color w:val="C45911" w:themeColor="accent2" w:themeShade="BF"/>
          <w:sz w:val="22"/>
        </w:rPr>
        <w:t>Model Input</w:t>
      </w:r>
      <w:r w:rsidR="00BA6A8A">
        <w:rPr>
          <w:sz w:val="22"/>
        </w:rPr>
        <w:t xml:space="preserve">, </w:t>
      </w:r>
      <w:r w:rsidR="00BA6A8A" w:rsidRPr="00BA6A8A">
        <w:rPr>
          <w:color w:val="C45911" w:themeColor="accent2" w:themeShade="BF"/>
          <w:sz w:val="22"/>
        </w:rPr>
        <w:t>Scenario Builder</w:t>
      </w:r>
      <w:r w:rsidR="00BA6A8A">
        <w:rPr>
          <w:sz w:val="22"/>
        </w:rPr>
        <w:t xml:space="preserve"> and </w:t>
      </w:r>
      <w:r w:rsidR="00BA6A8A" w:rsidRPr="00BA6A8A">
        <w:rPr>
          <w:color w:val="C45911" w:themeColor="accent2" w:themeShade="BF"/>
          <w:sz w:val="22"/>
        </w:rPr>
        <w:t>Table Builder</w:t>
      </w:r>
      <w:r w:rsidR="00E27D86" w:rsidRPr="00E27D86">
        <w:rPr>
          <w:sz w:val="22"/>
        </w:rPr>
        <w:t xml:space="preserve"> (</w:t>
      </w:r>
      <w:r w:rsidR="00E27D86">
        <w:rPr>
          <w:sz w:val="22"/>
        </w:rPr>
        <w:t>shown in figure below</w:t>
      </w:r>
      <w:r w:rsidR="00E27D86" w:rsidRPr="00E27D86">
        <w:rPr>
          <w:sz w:val="22"/>
        </w:rPr>
        <w:t>)</w:t>
      </w:r>
      <w:r w:rsidR="00BA6A8A" w:rsidRPr="00E27D86">
        <w:rPr>
          <w:sz w:val="22"/>
        </w:rPr>
        <w:t>.</w:t>
      </w:r>
    </w:p>
    <w:p w14:paraId="547D530A" w14:textId="77777777" w:rsidR="00FF1ABE" w:rsidRDefault="00FF1ABE" w:rsidP="00BA6A8A">
      <w:pPr>
        <w:jc w:val="both"/>
        <w:rPr>
          <w:sz w:val="22"/>
        </w:rPr>
      </w:pPr>
    </w:p>
    <w:p w14:paraId="7112F736" w14:textId="00E7B7A8" w:rsidR="00BA6A8A" w:rsidRDefault="00FF1ABE" w:rsidP="00FF1ABE">
      <w:pPr>
        <w:jc w:val="center"/>
        <w:rPr>
          <w:sz w:val="22"/>
        </w:rPr>
      </w:pPr>
      <w:r>
        <w:rPr>
          <w:noProof/>
          <w:sz w:val="22"/>
          <w:lang w:eastAsia="en-NZ"/>
        </w:rPr>
        <w:drawing>
          <wp:inline distT="0" distB="0" distL="0" distR="0" wp14:anchorId="77790272" wp14:editId="431B1454">
            <wp:extent cx="5734050" cy="1781175"/>
            <wp:effectExtent l="0" t="0" r="0" b="9525"/>
            <wp:docPr id="4" name="Picture 4" descr="S:\Research Groups\COMPASS\Projects\MBIE-KnowledgeLab\Users Guide\kl_user_guide_figs\kl_user_guide_first_pag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Research Groups\COMPASS\Projects\MBIE-KnowledgeLab\Users Guide\kl_user_guide_figs\kl_user_guide_first_page_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781175"/>
                    </a:xfrm>
                    <a:prstGeom prst="rect">
                      <a:avLst/>
                    </a:prstGeom>
                    <a:noFill/>
                    <a:ln>
                      <a:noFill/>
                    </a:ln>
                  </pic:spPr>
                </pic:pic>
              </a:graphicData>
            </a:graphic>
          </wp:inline>
        </w:drawing>
      </w:r>
    </w:p>
    <w:p w14:paraId="66E78A83" w14:textId="77777777" w:rsidR="00FF1ABE" w:rsidRDefault="00FF1ABE" w:rsidP="00BA6A8A">
      <w:pPr>
        <w:jc w:val="both"/>
        <w:rPr>
          <w:sz w:val="22"/>
        </w:rPr>
      </w:pPr>
    </w:p>
    <w:p w14:paraId="4CCE5EFD" w14:textId="77777777" w:rsidR="00767C7F" w:rsidRPr="000E0864" w:rsidRDefault="000E0864" w:rsidP="000E0864">
      <w:pPr>
        <w:spacing w:after="160" w:line="259" w:lineRule="auto"/>
        <w:rPr>
          <w:sz w:val="22"/>
        </w:rPr>
      </w:pPr>
      <w:r>
        <w:rPr>
          <w:sz w:val="22"/>
        </w:rPr>
        <w:br w:type="page"/>
      </w:r>
    </w:p>
    <w:p w14:paraId="241EE45B" w14:textId="77777777" w:rsidR="0087656A" w:rsidRPr="000E0864" w:rsidRDefault="00243253" w:rsidP="00243253">
      <w:pPr>
        <w:pStyle w:val="Heading1"/>
      </w:pPr>
      <w:bookmarkStart w:id="15" w:name="_Toc372818675"/>
      <w:bookmarkStart w:id="16" w:name="_Toc397952825"/>
      <w:bookmarkEnd w:id="15"/>
      <w:r>
        <w:lastRenderedPageBreak/>
        <w:t>Model Input</w:t>
      </w:r>
    </w:p>
    <w:p w14:paraId="2E5A8979" w14:textId="2E143D6A" w:rsidR="00605BE4" w:rsidRDefault="00BD698E" w:rsidP="000E0864">
      <w:pPr>
        <w:jc w:val="both"/>
        <w:rPr>
          <w:sz w:val="22"/>
        </w:rPr>
      </w:pPr>
      <w:r>
        <w:rPr>
          <w:sz w:val="22"/>
        </w:rPr>
        <w:t>It visualises the conceptual framework</w:t>
      </w:r>
      <w:r w:rsidR="009F6B46">
        <w:rPr>
          <w:sz w:val="22"/>
        </w:rPr>
        <w:t xml:space="preserve"> of the </w:t>
      </w:r>
      <w:r w:rsidR="00012020">
        <w:rPr>
          <w:sz w:val="22"/>
        </w:rPr>
        <w:t>Knowledge Lab</w:t>
      </w:r>
      <w:r w:rsidR="009F6B46">
        <w:rPr>
          <w:sz w:val="22"/>
        </w:rPr>
        <w:t xml:space="preserve"> model</w:t>
      </w:r>
      <w:r w:rsidR="005F3DD6">
        <w:rPr>
          <w:sz w:val="22"/>
        </w:rPr>
        <w:t>. It displays</w:t>
      </w:r>
      <w:r w:rsidR="005F3DD6" w:rsidRPr="00187122">
        <w:rPr>
          <w:sz w:val="22"/>
        </w:rPr>
        <w:t xml:space="preserve"> </w:t>
      </w:r>
      <w:r w:rsidR="005F3DD6">
        <w:rPr>
          <w:sz w:val="22"/>
        </w:rPr>
        <w:t>all</w:t>
      </w:r>
      <w:r w:rsidR="005F3DD6" w:rsidRPr="00B708A2">
        <w:rPr>
          <w:sz w:val="22"/>
        </w:rPr>
        <w:t xml:space="preserve"> variable</w:t>
      </w:r>
      <w:r w:rsidR="005F3DD6">
        <w:rPr>
          <w:sz w:val="22"/>
        </w:rPr>
        <w:t xml:space="preserve">s (bubbles) used in the simulation model as well as </w:t>
      </w:r>
      <w:r w:rsidR="005F3DD6" w:rsidRPr="00B708A2">
        <w:rPr>
          <w:sz w:val="22"/>
        </w:rPr>
        <w:t>the</w:t>
      </w:r>
      <w:r w:rsidR="005F3DD6">
        <w:rPr>
          <w:sz w:val="22"/>
        </w:rPr>
        <w:t>ir</w:t>
      </w:r>
      <w:r w:rsidR="005F3DD6" w:rsidRPr="00B708A2">
        <w:rPr>
          <w:sz w:val="22"/>
        </w:rPr>
        <w:t xml:space="preserve"> </w:t>
      </w:r>
      <w:r w:rsidR="005F3DD6">
        <w:rPr>
          <w:sz w:val="22"/>
        </w:rPr>
        <w:t>paths (arrows)</w:t>
      </w:r>
      <w:r w:rsidR="005F3DD6" w:rsidRPr="00B708A2">
        <w:rPr>
          <w:sz w:val="22"/>
        </w:rPr>
        <w:t>.</w:t>
      </w:r>
    </w:p>
    <w:p w14:paraId="73F3EB88" w14:textId="77777777" w:rsidR="009334A8" w:rsidRDefault="009334A8" w:rsidP="000E0864">
      <w:pPr>
        <w:jc w:val="both"/>
        <w:rPr>
          <w:sz w:val="22"/>
        </w:rPr>
      </w:pPr>
    </w:p>
    <w:p w14:paraId="42053B6A" w14:textId="2CCA5F5C" w:rsidR="00454AEE" w:rsidRDefault="00D738C7" w:rsidP="00454AEE">
      <w:pPr>
        <w:jc w:val="both"/>
        <w:rPr>
          <w:sz w:val="22"/>
        </w:rPr>
      </w:pPr>
      <w:r>
        <w:rPr>
          <w:sz w:val="22"/>
        </w:rPr>
        <w:t>Hover over a</w:t>
      </w:r>
      <w:r w:rsidR="00454AEE">
        <w:rPr>
          <w:sz w:val="22"/>
        </w:rPr>
        <w:t xml:space="preserve"> bubble to see the</w:t>
      </w:r>
      <w:r>
        <w:rPr>
          <w:sz w:val="22"/>
        </w:rPr>
        <w:t xml:space="preserve"> levels</w:t>
      </w:r>
      <w:r w:rsidR="00454AEE">
        <w:rPr>
          <w:sz w:val="22"/>
        </w:rPr>
        <w:t xml:space="preserve"> </w:t>
      </w:r>
      <w:r w:rsidR="00DF11ED">
        <w:rPr>
          <w:sz w:val="22"/>
        </w:rPr>
        <w:t>for</w:t>
      </w:r>
      <w:r w:rsidR="00454AEE">
        <w:rPr>
          <w:sz w:val="22"/>
        </w:rPr>
        <w:t xml:space="preserve"> that variable</w:t>
      </w:r>
      <w:r w:rsidR="00591083">
        <w:rPr>
          <w:sz w:val="22"/>
        </w:rPr>
        <w:t xml:space="preserve"> (variables are listed and described in Appendix </w:t>
      </w:r>
      <w:commentRangeStart w:id="17"/>
      <w:r w:rsidR="00591083">
        <w:rPr>
          <w:sz w:val="22"/>
        </w:rPr>
        <w:t>A</w:t>
      </w:r>
      <w:commentRangeEnd w:id="17"/>
      <w:r w:rsidR="00591083">
        <w:rPr>
          <w:rStyle w:val="CommentReference"/>
        </w:rPr>
        <w:commentReference w:id="17"/>
      </w:r>
      <w:r w:rsidR="005128F5">
        <w:rPr>
          <w:sz w:val="22"/>
        </w:rPr>
        <w:t>, see figure below for an example with “Depression”</w:t>
      </w:r>
      <w:r w:rsidR="00591083">
        <w:rPr>
          <w:sz w:val="22"/>
        </w:rPr>
        <w:t>)</w:t>
      </w:r>
      <w:r w:rsidR="00454AEE">
        <w:rPr>
          <w:sz w:val="22"/>
        </w:rPr>
        <w:t xml:space="preserve">. </w:t>
      </w:r>
      <w:r w:rsidR="00FD3D1C">
        <w:rPr>
          <w:sz w:val="22"/>
        </w:rPr>
        <w:t xml:space="preserve">Single click </w:t>
      </w:r>
      <w:r w:rsidR="00454AEE">
        <w:rPr>
          <w:sz w:val="22"/>
        </w:rPr>
        <w:t xml:space="preserve">on a bubble to highlight all paths for models involving that variable. Note that a single click will also autocomplete STEP 2 “Select Variable to Examine” in </w:t>
      </w:r>
      <w:r w:rsidR="00454AEE" w:rsidRPr="00BF2574">
        <w:rPr>
          <w:color w:val="C45911" w:themeColor="accent2" w:themeShade="BF"/>
          <w:sz w:val="22"/>
        </w:rPr>
        <w:t>Scenario Builder</w:t>
      </w:r>
      <w:r w:rsidR="00454AEE">
        <w:rPr>
          <w:sz w:val="22"/>
        </w:rPr>
        <w:t xml:space="preserve"> and STEP 2 “Choose variable” in </w:t>
      </w:r>
      <w:r w:rsidR="00454AEE" w:rsidRPr="00BF2574">
        <w:rPr>
          <w:color w:val="C45911" w:themeColor="accent2" w:themeShade="BF"/>
          <w:sz w:val="22"/>
        </w:rPr>
        <w:t>Table Builder</w:t>
      </w:r>
      <w:r w:rsidR="00454AEE">
        <w:rPr>
          <w:sz w:val="22"/>
        </w:rPr>
        <w:t>.</w:t>
      </w:r>
    </w:p>
    <w:p w14:paraId="6D93243B" w14:textId="77777777" w:rsidR="00454AEE" w:rsidRDefault="00454AEE" w:rsidP="00454AEE">
      <w:pPr>
        <w:jc w:val="both"/>
        <w:rPr>
          <w:sz w:val="22"/>
        </w:rPr>
      </w:pPr>
    </w:p>
    <w:p w14:paraId="27EDEDF9" w14:textId="637BAF1E" w:rsidR="00454AEE" w:rsidRDefault="00454AEE" w:rsidP="00454AEE">
      <w:pPr>
        <w:jc w:val="both"/>
        <w:rPr>
          <w:sz w:val="22"/>
        </w:rPr>
      </w:pPr>
      <w:r>
        <w:rPr>
          <w:sz w:val="22"/>
        </w:rPr>
        <w:t xml:space="preserve">Outcome variables are highlighted in light blue and predictor variables are highlighted in yellow. </w:t>
      </w:r>
      <w:r w:rsidR="00DF11ED">
        <w:rPr>
          <w:sz w:val="22"/>
        </w:rPr>
        <w:t>V</w:t>
      </w:r>
      <w:r w:rsidRPr="00226260">
        <w:rPr>
          <w:sz w:val="22"/>
        </w:rPr>
        <w:t>ariable</w:t>
      </w:r>
      <w:r w:rsidR="00DF11ED">
        <w:rPr>
          <w:sz w:val="22"/>
        </w:rPr>
        <w:t xml:space="preserve">s </w:t>
      </w:r>
      <w:r>
        <w:rPr>
          <w:sz w:val="22"/>
        </w:rPr>
        <w:t>which are not directly related to the selected variable</w:t>
      </w:r>
      <w:r w:rsidR="00DF11ED">
        <w:rPr>
          <w:sz w:val="22"/>
        </w:rPr>
        <w:t xml:space="preserve"> - but are related to a variable in the path model for the selected variable</w:t>
      </w:r>
      <w:r>
        <w:rPr>
          <w:sz w:val="22"/>
        </w:rPr>
        <w:t xml:space="preserve"> </w:t>
      </w:r>
      <w:r w:rsidR="00DF11ED">
        <w:rPr>
          <w:sz w:val="22"/>
        </w:rPr>
        <w:t xml:space="preserve">- </w:t>
      </w:r>
      <w:r>
        <w:rPr>
          <w:sz w:val="22"/>
        </w:rPr>
        <w:t xml:space="preserve">are highlighted in light grey (see figure below </w:t>
      </w:r>
      <w:r w:rsidR="00DF11ED">
        <w:rPr>
          <w:sz w:val="22"/>
        </w:rPr>
        <w:t xml:space="preserve">for </w:t>
      </w:r>
      <w:r>
        <w:rPr>
          <w:sz w:val="22"/>
        </w:rPr>
        <w:t>an example with “Depression”</w:t>
      </w:r>
      <w:r w:rsidR="00DF11ED">
        <w:rPr>
          <w:sz w:val="22"/>
        </w:rPr>
        <w:t xml:space="preserve"> – “NCEA” is not directly related to depression, but is related to the variable “SES at birth”, which is on the path for Depression</w:t>
      </w:r>
      <w:r>
        <w:rPr>
          <w:sz w:val="22"/>
        </w:rPr>
        <w:t>).</w:t>
      </w:r>
    </w:p>
    <w:p w14:paraId="5984D649" w14:textId="77777777" w:rsidR="00605BE4" w:rsidRDefault="00605BE4" w:rsidP="00454AEE">
      <w:pPr>
        <w:jc w:val="both"/>
        <w:rPr>
          <w:sz w:val="22"/>
        </w:rPr>
      </w:pPr>
    </w:p>
    <w:p w14:paraId="581D92FF" w14:textId="46A18845" w:rsidR="00605BE4" w:rsidRDefault="004821F6" w:rsidP="005128F5">
      <w:pPr>
        <w:jc w:val="center"/>
        <w:rPr>
          <w:sz w:val="22"/>
        </w:rPr>
      </w:pPr>
      <w:r>
        <w:rPr>
          <w:noProof/>
          <w:sz w:val="22"/>
          <w:lang w:eastAsia="en-NZ"/>
        </w:rPr>
        <w:drawing>
          <wp:inline distT="0" distB="0" distL="0" distR="0" wp14:anchorId="3DF5A724" wp14:editId="1419F562">
            <wp:extent cx="5724525" cy="3981450"/>
            <wp:effectExtent l="0" t="0" r="9525" b="0"/>
            <wp:docPr id="7" name="Picture 7" descr="C:\Users\tzhu007\Desktop\kl_user_guide_model_inpu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zhu007\Desktop\kl_user_guide_model_input_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981450"/>
                    </a:xfrm>
                    <a:prstGeom prst="rect">
                      <a:avLst/>
                    </a:prstGeom>
                    <a:noFill/>
                    <a:ln>
                      <a:noFill/>
                    </a:ln>
                  </pic:spPr>
                </pic:pic>
              </a:graphicData>
            </a:graphic>
          </wp:inline>
        </w:drawing>
      </w:r>
    </w:p>
    <w:p w14:paraId="411088A7" w14:textId="77777777" w:rsidR="005128F5" w:rsidRDefault="005128F5" w:rsidP="00E617FB">
      <w:pPr>
        <w:jc w:val="both"/>
        <w:rPr>
          <w:sz w:val="22"/>
        </w:rPr>
      </w:pPr>
    </w:p>
    <w:p w14:paraId="1BCBC710" w14:textId="6AB928E2" w:rsidR="005128F5" w:rsidRDefault="005128F5">
      <w:pPr>
        <w:spacing w:after="160" w:line="259" w:lineRule="auto"/>
        <w:rPr>
          <w:sz w:val="22"/>
        </w:rPr>
      </w:pPr>
      <w:r>
        <w:rPr>
          <w:sz w:val="22"/>
        </w:rPr>
        <w:br w:type="page"/>
      </w:r>
    </w:p>
    <w:p w14:paraId="5C62457C" w14:textId="77777777" w:rsidR="00D738C7" w:rsidRDefault="00D738C7" w:rsidP="000E0864">
      <w:pPr>
        <w:jc w:val="both"/>
        <w:rPr>
          <w:sz w:val="22"/>
        </w:rPr>
      </w:pPr>
    </w:p>
    <w:p w14:paraId="0258F7D8" w14:textId="26328188" w:rsidR="00454AEE" w:rsidRDefault="00454AEE" w:rsidP="00FD3D1C">
      <w:pPr>
        <w:jc w:val="both"/>
        <w:rPr>
          <w:sz w:val="22"/>
        </w:rPr>
      </w:pPr>
      <w:r>
        <w:rPr>
          <w:sz w:val="22"/>
        </w:rPr>
        <w:t>Hover over</w:t>
      </w:r>
      <w:r w:rsidR="00FD3D1C" w:rsidRPr="00FD3D1C">
        <w:rPr>
          <w:sz w:val="22"/>
        </w:rPr>
        <w:t xml:space="preserve"> an arrow to see the coeffici</w:t>
      </w:r>
      <w:r>
        <w:rPr>
          <w:sz w:val="22"/>
        </w:rPr>
        <w:t>ent and citation for that path</w:t>
      </w:r>
      <w:r w:rsidR="005128F5">
        <w:rPr>
          <w:sz w:val="22"/>
        </w:rPr>
        <w:t xml:space="preserve"> (see figure below for an example with “Maternal emotional responsiveness” – “Depression”)</w:t>
      </w:r>
      <w:r>
        <w:rPr>
          <w:sz w:val="22"/>
        </w:rPr>
        <w:t xml:space="preserve">. Single click on </w:t>
      </w:r>
      <w:r w:rsidR="00FD3D1C" w:rsidRPr="00FD3D1C">
        <w:rPr>
          <w:sz w:val="22"/>
        </w:rPr>
        <w:t xml:space="preserve">an arrow to open the citation for that </w:t>
      </w:r>
      <w:commentRangeStart w:id="18"/>
      <w:r w:rsidR="00FD3D1C" w:rsidRPr="00FD3D1C">
        <w:rPr>
          <w:sz w:val="22"/>
        </w:rPr>
        <w:t>coefficient</w:t>
      </w:r>
      <w:commentRangeEnd w:id="18"/>
      <w:r w:rsidR="00591083">
        <w:rPr>
          <w:rStyle w:val="CommentReference"/>
        </w:rPr>
        <w:commentReference w:id="18"/>
      </w:r>
      <w:r w:rsidR="00FD3D1C" w:rsidRPr="00FD3D1C">
        <w:rPr>
          <w:sz w:val="22"/>
        </w:rPr>
        <w:t>.</w:t>
      </w:r>
    </w:p>
    <w:p w14:paraId="2E72C0B0" w14:textId="77777777" w:rsidR="004821F6" w:rsidRDefault="004821F6" w:rsidP="00FD3D1C">
      <w:pPr>
        <w:jc w:val="both"/>
        <w:rPr>
          <w:sz w:val="22"/>
        </w:rPr>
      </w:pPr>
    </w:p>
    <w:p w14:paraId="0356F06A" w14:textId="1454ADA3" w:rsidR="004821F6" w:rsidRDefault="004821F6" w:rsidP="005128F5">
      <w:pPr>
        <w:jc w:val="center"/>
        <w:rPr>
          <w:sz w:val="22"/>
        </w:rPr>
      </w:pPr>
      <w:r>
        <w:rPr>
          <w:noProof/>
          <w:sz w:val="22"/>
          <w:lang w:eastAsia="en-NZ"/>
        </w:rPr>
        <w:drawing>
          <wp:inline distT="0" distB="0" distL="0" distR="0" wp14:anchorId="60AC2209" wp14:editId="4649B294">
            <wp:extent cx="5734050" cy="3667125"/>
            <wp:effectExtent l="0" t="0" r="0" b="9525"/>
            <wp:docPr id="9" name="Picture 9" descr="C:\Users\tzhu007\Desktop\kl_user_guide_model_input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zhu007\Desktop\kl_user_guide_model_input_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14:paraId="27A3BF00" w14:textId="77777777" w:rsidR="002A1750" w:rsidRPr="002A1750" w:rsidRDefault="002A1750" w:rsidP="002A1750">
      <w:pPr>
        <w:jc w:val="both"/>
        <w:rPr>
          <w:sz w:val="22"/>
        </w:rPr>
      </w:pPr>
    </w:p>
    <w:p w14:paraId="45608A91" w14:textId="77777777" w:rsidR="0087656A" w:rsidRPr="00243253" w:rsidRDefault="000E0864" w:rsidP="000E0864">
      <w:pPr>
        <w:spacing w:after="160" w:line="259" w:lineRule="auto"/>
      </w:pPr>
      <w:r>
        <w:br w:type="page"/>
      </w:r>
    </w:p>
    <w:p w14:paraId="23B0B0BF" w14:textId="77777777" w:rsidR="002F5A5F" w:rsidRPr="00372E60" w:rsidRDefault="002F5A5F" w:rsidP="00BD6CB8">
      <w:pPr>
        <w:pStyle w:val="Heading1"/>
        <w:spacing w:after="0"/>
        <w:jc w:val="both"/>
      </w:pPr>
      <w:bookmarkStart w:id="19" w:name="_Toc397952829"/>
      <w:r>
        <w:lastRenderedPageBreak/>
        <w:t>Scenario Builder</w:t>
      </w:r>
      <w:bookmarkEnd w:id="19"/>
    </w:p>
    <w:p w14:paraId="4C796195" w14:textId="7806E893" w:rsidR="002F5A5F" w:rsidRPr="00BB55CC" w:rsidRDefault="007D0C2C" w:rsidP="002F5A5F">
      <w:pPr>
        <w:jc w:val="both"/>
        <w:rPr>
          <w:sz w:val="22"/>
        </w:rPr>
      </w:pPr>
      <w:r>
        <w:rPr>
          <w:sz w:val="22"/>
        </w:rPr>
        <w:t xml:space="preserve">The main use of </w:t>
      </w:r>
      <w:r w:rsidR="00023B20">
        <w:rPr>
          <w:sz w:val="22"/>
        </w:rPr>
        <w:t>Knowledge Lab</w:t>
      </w:r>
      <w:r w:rsidR="002F5A5F" w:rsidRPr="00BB55CC">
        <w:rPr>
          <w:sz w:val="22"/>
        </w:rPr>
        <w:t xml:space="preserve"> is to test the effects of ‘what if’ scenarios on the underlying population. The </w:t>
      </w:r>
      <w:r w:rsidR="002F5A5F" w:rsidRPr="00485FE7">
        <w:rPr>
          <w:color w:val="C45911" w:themeColor="accent2" w:themeShade="BF"/>
          <w:sz w:val="22"/>
        </w:rPr>
        <w:t>Scenario Builder</w:t>
      </w:r>
      <w:r w:rsidR="002F5A5F" w:rsidRPr="00BB55CC">
        <w:rPr>
          <w:sz w:val="22"/>
        </w:rPr>
        <w:t xml:space="preserve"> interface allows you to make changes to the distributions of variables at certain</w:t>
      </w:r>
      <w:r w:rsidR="00023B20">
        <w:rPr>
          <w:sz w:val="22"/>
        </w:rPr>
        <w:t xml:space="preserve"> points in the simulation. T</w:t>
      </w:r>
      <w:r w:rsidR="002F5A5F" w:rsidRPr="00BB55CC">
        <w:rPr>
          <w:sz w:val="22"/>
        </w:rPr>
        <w:t>he flow-on effects of these changes on the outcome measures of interest can then be examined in tables and graphs</w:t>
      </w:r>
      <w:r w:rsidR="0023426F">
        <w:rPr>
          <w:sz w:val="22"/>
        </w:rPr>
        <w:t xml:space="preserve"> (in </w:t>
      </w:r>
      <w:r w:rsidR="0023426F" w:rsidRPr="00485FE7">
        <w:rPr>
          <w:color w:val="C45911" w:themeColor="accent2" w:themeShade="BF"/>
          <w:sz w:val="22"/>
        </w:rPr>
        <w:t>Table Builder</w:t>
      </w:r>
      <w:r w:rsidR="0023426F">
        <w:rPr>
          <w:sz w:val="22"/>
        </w:rPr>
        <w:t>)</w:t>
      </w:r>
      <w:r w:rsidR="002F5A5F" w:rsidRPr="00BB55CC">
        <w:rPr>
          <w:sz w:val="22"/>
        </w:rPr>
        <w:t>.</w:t>
      </w:r>
    </w:p>
    <w:p w14:paraId="67A174EE" w14:textId="77777777" w:rsidR="002F5A5F" w:rsidRPr="00BB55CC" w:rsidRDefault="002F5A5F" w:rsidP="002F5A5F">
      <w:pPr>
        <w:jc w:val="both"/>
        <w:rPr>
          <w:sz w:val="22"/>
        </w:rPr>
      </w:pPr>
    </w:p>
    <w:p w14:paraId="380FCC91" w14:textId="3EAD6DD1" w:rsidR="002F5A5F" w:rsidRDefault="002F5A5F" w:rsidP="002F5A5F">
      <w:pPr>
        <w:jc w:val="both"/>
        <w:rPr>
          <w:sz w:val="22"/>
        </w:rPr>
      </w:pPr>
      <w:r w:rsidRPr="00BB55CC">
        <w:rPr>
          <w:sz w:val="22"/>
        </w:rPr>
        <w:t xml:space="preserve">To start, </w:t>
      </w:r>
      <w:r>
        <w:rPr>
          <w:sz w:val="22"/>
        </w:rPr>
        <w:t>click</w:t>
      </w:r>
      <w:r w:rsidR="00485FE7">
        <w:rPr>
          <w:sz w:val="22"/>
        </w:rPr>
        <w:t xml:space="preserve"> on</w:t>
      </w:r>
      <w:r w:rsidRPr="00BB55CC">
        <w:rPr>
          <w:sz w:val="22"/>
        </w:rPr>
        <w:t xml:space="preserve"> ‘</w:t>
      </w:r>
      <w:r w:rsidRPr="00485FE7">
        <w:rPr>
          <w:color w:val="C45911" w:themeColor="accent2" w:themeShade="BF"/>
          <w:sz w:val="22"/>
        </w:rPr>
        <w:t>Scenario Builder</w:t>
      </w:r>
      <w:r w:rsidRPr="00BB55CC">
        <w:rPr>
          <w:sz w:val="22"/>
        </w:rPr>
        <w:t xml:space="preserve">’ </w:t>
      </w:r>
      <w:r w:rsidR="00FA5390">
        <w:rPr>
          <w:sz w:val="22"/>
        </w:rPr>
        <w:t>from the navigation</w:t>
      </w:r>
      <w:r>
        <w:rPr>
          <w:sz w:val="22"/>
        </w:rPr>
        <w:t xml:space="preserve"> panel</w:t>
      </w:r>
      <w:r w:rsidRPr="00BB55CC">
        <w:rPr>
          <w:sz w:val="22"/>
        </w:rPr>
        <w:t xml:space="preserve"> and </w:t>
      </w:r>
      <w:r>
        <w:rPr>
          <w:sz w:val="22"/>
        </w:rPr>
        <w:t xml:space="preserve">the </w:t>
      </w:r>
      <w:r w:rsidRPr="00BB55CC">
        <w:rPr>
          <w:sz w:val="22"/>
        </w:rPr>
        <w:t xml:space="preserve">interface will be displayed in the </w:t>
      </w:r>
      <w:r w:rsidR="00FA5390">
        <w:rPr>
          <w:sz w:val="22"/>
        </w:rPr>
        <w:t>main working area on the right</w:t>
      </w:r>
      <w:r w:rsidRPr="00BB55CC">
        <w:rPr>
          <w:sz w:val="22"/>
        </w:rPr>
        <w:t>.</w:t>
      </w:r>
      <w:r w:rsidR="00FA5390">
        <w:rPr>
          <w:sz w:val="22"/>
        </w:rPr>
        <w:t xml:space="preserve"> It consists of two panels: </w:t>
      </w:r>
      <w:r w:rsidR="00485FE7">
        <w:rPr>
          <w:sz w:val="22"/>
        </w:rPr>
        <w:t>“</w:t>
      </w:r>
      <w:r w:rsidR="00FA5390">
        <w:rPr>
          <w:sz w:val="22"/>
        </w:rPr>
        <w:t>Variable</w:t>
      </w:r>
      <w:r w:rsidR="00485FE7">
        <w:rPr>
          <w:sz w:val="22"/>
        </w:rPr>
        <w:t>”</w:t>
      </w:r>
      <w:r w:rsidR="00FA5390">
        <w:rPr>
          <w:sz w:val="22"/>
        </w:rPr>
        <w:t xml:space="preserve"> and </w:t>
      </w:r>
      <w:r w:rsidR="00485FE7">
        <w:rPr>
          <w:sz w:val="22"/>
        </w:rPr>
        <w:t>“</w:t>
      </w:r>
      <w:r w:rsidR="00FA5390">
        <w:rPr>
          <w:sz w:val="22"/>
        </w:rPr>
        <w:t xml:space="preserve">Setting the </w:t>
      </w:r>
      <w:commentRangeStart w:id="20"/>
      <w:r w:rsidR="00FA5390">
        <w:rPr>
          <w:sz w:val="22"/>
        </w:rPr>
        <w:t>Scenario</w:t>
      </w:r>
      <w:commentRangeEnd w:id="20"/>
      <w:r w:rsidR="0001678F">
        <w:rPr>
          <w:rStyle w:val="CommentReference"/>
        </w:rPr>
        <w:commentReference w:id="20"/>
      </w:r>
      <w:r w:rsidR="00485FE7">
        <w:rPr>
          <w:sz w:val="22"/>
        </w:rPr>
        <w:t>”</w:t>
      </w:r>
      <w:r w:rsidR="00FA5390">
        <w:rPr>
          <w:sz w:val="22"/>
        </w:rPr>
        <w:t>.</w:t>
      </w:r>
      <w:r w:rsidR="00365F21">
        <w:rPr>
          <w:sz w:val="22"/>
        </w:rPr>
        <w:t xml:space="preserve"> </w:t>
      </w:r>
      <w:r w:rsidR="00485FE7">
        <w:rPr>
          <w:sz w:val="22"/>
        </w:rPr>
        <w:t>“</w:t>
      </w:r>
      <w:r w:rsidR="00365F21">
        <w:rPr>
          <w:sz w:val="22"/>
        </w:rPr>
        <w:t>Setting the Scenario</w:t>
      </w:r>
      <w:r w:rsidR="00485FE7">
        <w:rPr>
          <w:sz w:val="22"/>
        </w:rPr>
        <w:t>”</w:t>
      </w:r>
      <w:r w:rsidR="00365F21">
        <w:rPr>
          <w:sz w:val="22"/>
        </w:rPr>
        <w:t xml:space="preserve"> consists of two sub-panels: </w:t>
      </w:r>
      <w:r w:rsidR="00485FE7">
        <w:rPr>
          <w:sz w:val="22"/>
        </w:rPr>
        <w:t>“</w:t>
      </w:r>
      <w:r w:rsidR="00365F21">
        <w:rPr>
          <w:sz w:val="22"/>
        </w:rPr>
        <w:t>Variable Adjustment</w:t>
      </w:r>
      <w:r w:rsidR="00485FE7">
        <w:rPr>
          <w:sz w:val="22"/>
        </w:rPr>
        <w:t>” and “Base value for the Variable”</w:t>
      </w:r>
      <w:r w:rsidR="00365F21">
        <w:rPr>
          <w:sz w:val="22"/>
        </w:rPr>
        <w:t>.</w:t>
      </w:r>
    </w:p>
    <w:p w14:paraId="18FABA6E" w14:textId="77777777" w:rsidR="00FA5390" w:rsidRDefault="00FA5390" w:rsidP="002F5A5F">
      <w:pPr>
        <w:jc w:val="both"/>
        <w:rPr>
          <w:sz w:val="22"/>
        </w:rPr>
      </w:pPr>
    </w:p>
    <w:p w14:paraId="7A530DEF" w14:textId="01F4CF17" w:rsidR="00FA5390" w:rsidRDefault="00A06881" w:rsidP="00365F21">
      <w:pPr>
        <w:jc w:val="center"/>
        <w:rPr>
          <w:sz w:val="22"/>
        </w:rPr>
      </w:pPr>
      <w:r>
        <w:rPr>
          <w:noProof/>
          <w:sz w:val="22"/>
          <w:lang w:eastAsia="en-NZ"/>
        </w:rPr>
        <w:drawing>
          <wp:inline distT="0" distB="0" distL="0" distR="0" wp14:anchorId="3B9994C0" wp14:editId="77B1FAF0">
            <wp:extent cx="5724525" cy="3019425"/>
            <wp:effectExtent l="0" t="0" r="9525" b="9525"/>
            <wp:docPr id="12" name="Picture 12" descr="S:\Research Groups\COMPASS\Projects\MBIE-KnowledgeLab\Users Guide\kl_user_guide_figs\kl_user_guide_scenario_build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esearch Groups\COMPASS\Projects\MBIE-KnowledgeLab\Users Guide\kl_user_guide_figs\kl_user_guide_scenario_builder_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0AF167F5" w14:textId="55F3A1F6" w:rsidR="002F5A5F" w:rsidRDefault="00FA5390" w:rsidP="00365F21">
      <w:pPr>
        <w:spacing w:after="160" w:line="259" w:lineRule="auto"/>
        <w:rPr>
          <w:sz w:val="22"/>
        </w:rPr>
      </w:pPr>
      <w:r>
        <w:rPr>
          <w:sz w:val="22"/>
        </w:rPr>
        <w:br w:type="page"/>
      </w:r>
    </w:p>
    <w:p w14:paraId="5FA4B688" w14:textId="50F7B5BB" w:rsidR="00296D64" w:rsidRPr="00E36BF1" w:rsidRDefault="00F73AB7" w:rsidP="00296D64">
      <w:pPr>
        <w:pStyle w:val="Heading2"/>
        <w:spacing w:after="0"/>
        <w:jc w:val="both"/>
      </w:pPr>
      <w:r>
        <w:lastRenderedPageBreak/>
        <w:t>Run simulation</w:t>
      </w:r>
    </w:p>
    <w:p w14:paraId="7C21DF17" w14:textId="5AC5B12B" w:rsidR="00E36BF1" w:rsidRDefault="00E36BF1" w:rsidP="00296D64">
      <w:pPr>
        <w:jc w:val="both"/>
        <w:rPr>
          <w:sz w:val="22"/>
        </w:rPr>
      </w:pPr>
      <w:r>
        <w:rPr>
          <w:noProof/>
          <w:lang w:eastAsia="en-NZ"/>
        </w:rPr>
        <mc:AlternateContent>
          <mc:Choice Requires="wps">
            <w:drawing>
              <wp:anchor distT="0" distB="0" distL="114300" distR="114300" simplePos="0" relativeHeight="251660288" behindDoc="0" locked="0" layoutInCell="1" allowOverlap="1" wp14:anchorId="37F58AA5" wp14:editId="7FD21880">
                <wp:simplePos x="0" y="0"/>
                <wp:positionH relativeFrom="column">
                  <wp:posOffset>3637915</wp:posOffset>
                </wp:positionH>
                <wp:positionV relativeFrom="paragraph">
                  <wp:posOffset>449580</wp:posOffset>
                </wp:positionV>
                <wp:extent cx="485775" cy="171450"/>
                <wp:effectExtent l="19050" t="19050" r="28575" b="38100"/>
                <wp:wrapNone/>
                <wp:docPr id="27" name="Left Arrow 27"/>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5A8888C" w14:textId="77777777" w:rsidR="00E826DD" w:rsidRDefault="00E826DD" w:rsidP="008E0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58AA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26" type="#_x0000_t66" style="position:absolute;left:0;text-align:left;margin-left:286.45pt;margin-top:35.4pt;width:38.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" adj="3812" fillcolor="#a5a5a5 [3206]" strokecolor="#525252 [1606]" strokeweight="1pt">
                <v:textbox>
                  <w:txbxContent>
                    <w:p w14:paraId="15A8888C" w14:textId="77777777" w:rsidR="00E826DD" w:rsidRDefault="00E826DD" w:rsidP="008E02CD">
                      <w:pPr>
                        <w:jc w:val="center"/>
                      </w:pPr>
                    </w:p>
                  </w:txbxContent>
                </v:textbox>
              </v:shape>
            </w:pict>
          </mc:Fallback>
        </mc:AlternateContent>
      </w:r>
      <w:r w:rsidRPr="00EA400D">
        <w:rPr>
          <w:noProof/>
          <w:lang w:eastAsia="en-NZ"/>
        </w:rPr>
        <mc:AlternateContent>
          <mc:Choice Requires="wps">
            <w:drawing>
              <wp:anchor distT="0" distB="0" distL="114300" distR="114300" simplePos="0" relativeHeight="251641856" behindDoc="0" locked="0" layoutInCell="1" allowOverlap="1" wp14:anchorId="2CD241B0" wp14:editId="3A02D70B">
                <wp:simplePos x="0" y="0"/>
                <wp:positionH relativeFrom="column">
                  <wp:posOffset>4210050</wp:posOffset>
                </wp:positionH>
                <wp:positionV relativeFrom="paragraph">
                  <wp:posOffset>142875</wp:posOffset>
                </wp:positionV>
                <wp:extent cx="2073600" cy="781200"/>
                <wp:effectExtent l="0" t="0" r="22225" b="177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600" cy="781200"/>
                        </a:xfrm>
                        <a:prstGeom prst="rect">
                          <a:avLst/>
                        </a:prstGeom>
                        <a:solidFill>
                          <a:srgbClr val="FFFFFF"/>
                        </a:solidFill>
                        <a:ln w="9525">
                          <a:solidFill>
                            <a:srgbClr val="000000"/>
                          </a:solidFill>
                          <a:miter lim="800000"/>
                          <a:headEnd/>
                          <a:tailEnd/>
                        </a:ln>
                      </wps:spPr>
                      <wps:txbx>
                        <w:txbxContent>
                          <w:p w14:paraId="7C67065E" w14:textId="77777777" w:rsidR="00E826DD" w:rsidRPr="00BB55CC" w:rsidRDefault="00E826DD" w:rsidP="00E36BF1">
                            <w:pPr>
                              <w:ind w:left="224" w:hanging="224"/>
                              <w:rPr>
                                <w:sz w:val="22"/>
                                <w:szCs w:val="24"/>
                              </w:rPr>
                            </w:pPr>
                            <w:r w:rsidRPr="00BB55CC">
                              <w:rPr>
                                <w:sz w:val="22"/>
                                <w:szCs w:val="24"/>
                              </w:rPr>
                              <w:t xml:space="preserve">1. </w:t>
                            </w:r>
                            <w:r>
                              <w:rPr>
                                <w:sz w:val="22"/>
                                <w:szCs w:val="24"/>
                              </w:rPr>
                              <w:t>Type</w:t>
                            </w:r>
                            <w:r w:rsidRPr="00DE1B5A">
                              <w:rPr>
                                <w:sz w:val="22"/>
                                <w:szCs w:val="24"/>
                              </w:rPr>
                              <w:t xml:space="preserve"> in the box to give your scenario a name – it can help to remind you what the scenario was testing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D241B0" id="_x0000_t202" coordsize="21600,21600" o:spt="202" path="m,l,21600r21600,l21600,xe">
                <v:stroke joinstyle="miter"/>
                <v:path gradientshapeok="t" o:connecttype="rect"/>
              </v:shapetype>
              <v:shape id="Text Box 2" o:spid="_x0000_s1027" type="#_x0000_t202" style="position:absolute;left:0;text-align:left;margin-left:331.5pt;margin-top:11.25pt;width:163.3pt;height:61.5pt;z-index:2516418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">
                <v:textbox style="mso-fit-shape-to-text:t">
                  <w:txbxContent>
                    <w:p w14:paraId="7C67065E" w14:textId="77777777" w:rsidR="00E826DD" w:rsidRPr="00BB55CC" w:rsidRDefault="00E826DD" w:rsidP="00E36BF1">
                      <w:pPr>
                        <w:ind w:left="224" w:hanging="224"/>
                        <w:rPr>
                          <w:sz w:val="22"/>
                          <w:szCs w:val="24"/>
                        </w:rPr>
                      </w:pPr>
                      <w:r w:rsidRPr="00BB55CC">
                        <w:rPr>
                          <w:sz w:val="22"/>
                          <w:szCs w:val="24"/>
                        </w:rPr>
                        <w:t xml:space="preserve">1. </w:t>
                      </w:r>
                      <w:r>
                        <w:rPr>
                          <w:sz w:val="22"/>
                          <w:szCs w:val="24"/>
                        </w:rPr>
                        <w:t>Type</w:t>
                      </w:r>
                      <w:r w:rsidRPr="00DE1B5A">
                        <w:rPr>
                          <w:sz w:val="22"/>
                          <w:szCs w:val="24"/>
                        </w:rPr>
                        <w:t xml:space="preserve"> in the box to give your scenario a name – it can help to remind you what the scenario was testing</w:t>
                      </w:r>
                    </w:p>
                  </w:txbxContent>
                </v:textbox>
              </v:shape>
            </w:pict>
          </mc:Fallback>
        </mc:AlternateContent>
      </w:r>
      <w:r w:rsidR="00B8494C">
        <w:rPr>
          <w:noProof/>
          <w:sz w:val="22"/>
          <w:lang w:eastAsia="en-NZ"/>
        </w:rPr>
        <w:drawing>
          <wp:inline distT="0" distB="0" distL="0" distR="0" wp14:anchorId="0B99547E" wp14:editId="1A00943E">
            <wp:extent cx="3609975" cy="819150"/>
            <wp:effectExtent l="0" t="0" r="9525" b="0"/>
            <wp:docPr id="20" name="Picture 20" descr="S:\Research Groups\COMPASS\Projects\MBIE-KnowledgeLab\Users Guide\kl_user_guide_figs\kl_user_guide_scenario_build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Research Groups\COMPASS\Projects\MBIE-KnowledgeLab\Users Guide\kl_user_guide_figs\kl_user_guide_scenario_builder_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819150"/>
                    </a:xfrm>
                    <a:prstGeom prst="rect">
                      <a:avLst/>
                    </a:prstGeom>
                    <a:noFill/>
                    <a:ln>
                      <a:noFill/>
                    </a:ln>
                  </pic:spPr>
                </pic:pic>
              </a:graphicData>
            </a:graphic>
          </wp:inline>
        </w:drawing>
      </w:r>
    </w:p>
    <w:p w14:paraId="32BEC70F" w14:textId="6AE0931B" w:rsidR="00E36BF1" w:rsidRDefault="00E36BF1" w:rsidP="00296D64">
      <w:pPr>
        <w:jc w:val="both"/>
        <w:rPr>
          <w:sz w:val="22"/>
        </w:rPr>
      </w:pPr>
    </w:p>
    <w:p w14:paraId="134562FC" w14:textId="328BF0CE" w:rsidR="00E36BF1" w:rsidRDefault="00E36BF1" w:rsidP="00296D64">
      <w:pPr>
        <w:jc w:val="both"/>
        <w:rPr>
          <w:sz w:val="22"/>
        </w:rPr>
      </w:pPr>
      <w:r>
        <w:rPr>
          <w:noProof/>
          <w:lang w:eastAsia="en-NZ"/>
        </w:rPr>
        <mc:AlternateContent>
          <mc:Choice Requires="wps">
            <w:drawing>
              <wp:anchor distT="0" distB="0" distL="114300" distR="114300" simplePos="0" relativeHeight="251591168" behindDoc="0" locked="0" layoutInCell="1" allowOverlap="1" wp14:anchorId="7D9FEEBB" wp14:editId="07960474">
                <wp:simplePos x="0" y="0"/>
                <wp:positionH relativeFrom="column">
                  <wp:posOffset>3638550</wp:posOffset>
                </wp:positionH>
                <wp:positionV relativeFrom="paragraph">
                  <wp:posOffset>333375</wp:posOffset>
                </wp:positionV>
                <wp:extent cx="485775" cy="171450"/>
                <wp:effectExtent l="19050" t="19050" r="28575" b="38100"/>
                <wp:wrapNone/>
                <wp:docPr id="28" name="Left Arrow 28"/>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3E2B66" w14:textId="77777777" w:rsidR="00E826DD" w:rsidRDefault="00E826DD" w:rsidP="008E0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EEBB" id="Left Arrow 28" o:spid="_x0000_s1028" type="#_x0000_t66" style="position:absolute;left:0;text-align:left;margin-left:286.5pt;margin-top:26.25pt;width:38.25pt;height:13.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" adj="3812" fillcolor="#a5a5a5 [3206]" strokecolor="#525252 [1606]" strokeweight="1pt">
                <v:textbox>
                  <w:txbxContent>
                    <w:p w14:paraId="773E2B66" w14:textId="77777777" w:rsidR="00E826DD" w:rsidRDefault="00E826DD" w:rsidP="008E02CD">
                      <w:pPr>
                        <w:jc w:val="center"/>
                      </w:pPr>
                    </w:p>
                  </w:txbxContent>
                </v:textbox>
              </v:shape>
            </w:pict>
          </mc:Fallback>
        </mc:AlternateContent>
      </w:r>
      <w:r w:rsidRPr="00EA400D">
        <w:rPr>
          <w:noProof/>
          <w:lang w:eastAsia="en-NZ"/>
        </w:rPr>
        <mc:AlternateContent>
          <mc:Choice Requires="wps">
            <w:drawing>
              <wp:anchor distT="0" distB="0" distL="114300" distR="114300" simplePos="0" relativeHeight="251590144" behindDoc="0" locked="0" layoutInCell="1" allowOverlap="1" wp14:anchorId="4080A0B3" wp14:editId="5551F7AF">
                <wp:simplePos x="0" y="0"/>
                <wp:positionH relativeFrom="column">
                  <wp:posOffset>4219575</wp:posOffset>
                </wp:positionH>
                <wp:positionV relativeFrom="paragraph">
                  <wp:posOffset>57150</wp:posOffset>
                </wp:positionV>
                <wp:extent cx="2073600" cy="782320"/>
                <wp:effectExtent l="0" t="0" r="22225" b="177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600" cy="782320"/>
                        </a:xfrm>
                        <a:prstGeom prst="rect">
                          <a:avLst/>
                        </a:prstGeom>
                        <a:solidFill>
                          <a:srgbClr val="FFFFFF"/>
                        </a:solidFill>
                        <a:ln w="9525">
                          <a:solidFill>
                            <a:srgbClr val="000000"/>
                          </a:solidFill>
                          <a:miter lim="800000"/>
                          <a:headEnd/>
                          <a:tailEnd/>
                        </a:ln>
                      </wps:spPr>
                      <wps:txbx>
                        <w:txbxContent>
                          <w:p w14:paraId="5417B1ED" w14:textId="4FC5D9CF" w:rsidR="00E826DD" w:rsidRPr="00BB55CC" w:rsidRDefault="00E826DD" w:rsidP="00E36BF1">
                            <w:pPr>
                              <w:ind w:left="224" w:hanging="224"/>
                              <w:rPr>
                                <w:sz w:val="22"/>
                                <w:szCs w:val="24"/>
                              </w:rPr>
                            </w:pPr>
                            <w:r>
                              <w:rPr>
                                <w:sz w:val="22"/>
                                <w:szCs w:val="24"/>
                              </w:rPr>
                              <w:t>2</w:t>
                            </w:r>
                            <w:r w:rsidRPr="00BB55CC">
                              <w:rPr>
                                <w:sz w:val="22"/>
                                <w:szCs w:val="24"/>
                              </w:rPr>
                              <w:t xml:space="preserve">. Choose the variable you want to </w:t>
                            </w:r>
                            <w:r w:rsidRPr="00BB55CC">
                              <w:rPr>
                                <w:sz w:val="22"/>
                                <w:szCs w:val="24"/>
                                <w:u w:val="single"/>
                              </w:rPr>
                              <w:t>change</w:t>
                            </w:r>
                            <w:r w:rsidRPr="00DE1B5A">
                              <w:rPr>
                                <w:sz w:val="22"/>
                                <w:szCs w:val="24"/>
                              </w:rPr>
                              <w:t>.</w:t>
                            </w:r>
                            <w:r w:rsidRPr="00BB55CC">
                              <w:rPr>
                                <w:sz w:val="22"/>
                                <w:szCs w:val="24"/>
                              </w:rPr>
                              <w:t xml:space="preserve"> </w:t>
                            </w:r>
                            <w:r>
                              <w:rPr>
                                <w:sz w:val="22"/>
                                <w:szCs w:val="24"/>
                              </w:rPr>
                              <w:t>Baseline distribution of</w:t>
                            </w:r>
                            <w:r w:rsidRPr="00BB55CC">
                              <w:rPr>
                                <w:sz w:val="22"/>
                                <w:szCs w:val="24"/>
                              </w:rPr>
                              <w:t xml:space="preserve"> this var</w:t>
                            </w:r>
                            <w:r>
                              <w:rPr>
                                <w:sz w:val="22"/>
                                <w:szCs w:val="24"/>
                              </w:rPr>
                              <w:t>iable will appear in</w:t>
                            </w:r>
                            <w:r w:rsidRPr="009B2853">
                              <w:rPr>
                                <w:sz w:val="22"/>
                                <w:szCs w:val="24"/>
                              </w:rPr>
                              <w:t xml:space="preserve"> </w:t>
                            </w:r>
                            <w:r>
                              <w:rPr>
                                <w:sz w:val="22"/>
                                <w:szCs w:val="24"/>
                              </w:rPr>
                              <w:t xml:space="preserve">the </w:t>
                            </w:r>
                            <w:r w:rsidRPr="009B2853">
                              <w:rPr>
                                <w:sz w:val="22"/>
                                <w:szCs w:val="24"/>
                              </w:rPr>
                              <w:t>“Base value for the Variable”</w:t>
                            </w:r>
                            <w:r>
                              <w:rPr>
                                <w:sz w:val="22"/>
                                <w:szCs w:val="24"/>
                              </w:rPr>
                              <w:t xml:space="preserve"> panel</w:t>
                            </w:r>
                            <w:r w:rsidRPr="00BB55CC">
                              <w:rPr>
                                <w:sz w:val="22"/>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0A0B3" id="_x0000_s1029" type="#_x0000_t202" style="position:absolute;left:0;text-align:left;margin-left:332.25pt;margin-top:4.5pt;width:163.3pt;height:61.6pt;z-index:251590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">
                <v:textbox style="mso-fit-shape-to-text:t">
                  <w:txbxContent>
                    <w:p w14:paraId="5417B1ED" w14:textId="4FC5D9CF" w:rsidR="00E826DD" w:rsidRPr="00BB55CC" w:rsidRDefault="00E826DD" w:rsidP="00E36BF1">
                      <w:pPr>
                        <w:ind w:left="224" w:hanging="224"/>
                        <w:rPr>
                          <w:sz w:val="22"/>
                          <w:szCs w:val="24"/>
                        </w:rPr>
                      </w:pPr>
                      <w:r>
                        <w:rPr>
                          <w:sz w:val="22"/>
                          <w:szCs w:val="24"/>
                        </w:rPr>
                        <w:t>2</w:t>
                      </w:r>
                      <w:r w:rsidRPr="00BB55CC">
                        <w:rPr>
                          <w:sz w:val="22"/>
                          <w:szCs w:val="24"/>
                        </w:rPr>
                        <w:t xml:space="preserve">. Choose the variable you want to </w:t>
                      </w:r>
                      <w:r w:rsidRPr="00BB55CC">
                        <w:rPr>
                          <w:sz w:val="22"/>
                          <w:szCs w:val="24"/>
                          <w:u w:val="single"/>
                        </w:rPr>
                        <w:t>change</w:t>
                      </w:r>
                      <w:r w:rsidRPr="00DE1B5A">
                        <w:rPr>
                          <w:sz w:val="22"/>
                          <w:szCs w:val="24"/>
                        </w:rPr>
                        <w:t>.</w:t>
                      </w:r>
                      <w:r w:rsidRPr="00BB55CC">
                        <w:rPr>
                          <w:sz w:val="22"/>
                          <w:szCs w:val="24"/>
                        </w:rPr>
                        <w:t xml:space="preserve"> </w:t>
                      </w:r>
                      <w:r>
                        <w:rPr>
                          <w:sz w:val="22"/>
                          <w:szCs w:val="24"/>
                        </w:rPr>
                        <w:t>Baseline distribution of</w:t>
                      </w:r>
                      <w:r w:rsidRPr="00BB55CC">
                        <w:rPr>
                          <w:sz w:val="22"/>
                          <w:szCs w:val="24"/>
                        </w:rPr>
                        <w:t xml:space="preserve"> this var</w:t>
                      </w:r>
                      <w:r>
                        <w:rPr>
                          <w:sz w:val="22"/>
                          <w:szCs w:val="24"/>
                        </w:rPr>
                        <w:t>iable will appear in</w:t>
                      </w:r>
                      <w:r w:rsidRPr="009B2853">
                        <w:rPr>
                          <w:sz w:val="22"/>
                          <w:szCs w:val="24"/>
                        </w:rPr>
                        <w:t xml:space="preserve"> </w:t>
                      </w:r>
                      <w:r>
                        <w:rPr>
                          <w:sz w:val="22"/>
                          <w:szCs w:val="24"/>
                        </w:rPr>
                        <w:t xml:space="preserve">the </w:t>
                      </w:r>
                      <w:r w:rsidRPr="009B2853">
                        <w:rPr>
                          <w:sz w:val="22"/>
                          <w:szCs w:val="24"/>
                        </w:rPr>
                        <w:t>“Base value for the Variable”</w:t>
                      </w:r>
                      <w:r>
                        <w:rPr>
                          <w:sz w:val="22"/>
                          <w:szCs w:val="24"/>
                        </w:rPr>
                        <w:t xml:space="preserve"> panel</w:t>
                      </w:r>
                      <w:r w:rsidRPr="00BB55CC">
                        <w:rPr>
                          <w:sz w:val="22"/>
                          <w:szCs w:val="24"/>
                        </w:rPr>
                        <w:t>.</w:t>
                      </w:r>
                    </w:p>
                  </w:txbxContent>
                </v:textbox>
              </v:shape>
            </w:pict>
          </mc:Fallback>
        </mc:AlternateContent>
      </w:r>
      <w:r w:rsidR="009B2853">
        <w:rPr>
          <w:noProof/>
          <w:sz w:val="22"/>
          <w:lang w:eastAsia="en-NZ"/>
        </w:rPr>
        <w:drawing>
          <wp:inline distT="0" distB="0" distL="0" distR="0" wp14:anchorId="52CEA001" wp14:editId="4497D4B5">
            <wp:extent cx="3629025" cy="762000"/>
            <wp:effectExtent l="0" t="0" r="9525" b="0"/>
            <wp:docPr id="18" name="Picture 18" descr="S:\Research Groups\COMPASS\Projects\MBIE-KnowledgeLab\Users Guide\kl_user_guide_figs\kl_user_guide_scenario_builder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esearch Groups\COMPASS\Projects\MBIE-KnowledgeLab\Users Guide\kl_user_guide_figs\kl_user_guide_scenario_builder_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762000"/>
                    </a:xfrm>
                    <a:prstGeom prst="rect">
                      <a:avLst/>
                    </a:prstGeom>
                    <a:noFill/>
                    <a:ln>
                      <a:noFill/>
                    </a:ln>
                  </pic:spPr>
                </pic:pic>
              </a:graphicData>
            </a:graphic>
          </wp:inline>
        </w:drawing>
      </w:r>
    </w:p>
    <w:p w14:paraId="4581D26D" w14:textId="01E4992B" w:rsidR="00E36BF1" w:rsidRDefault="00E36BF1" w:rsidP="00296D64">
      <w:pPr>
        <w:jc w:val="both"/>
        <w:rPr>
          <w:sz w:val="22"/>
        </w:rPr>
      </w:pPr>
    </w:p>
    <w:p w14:paraId="2AF55266" w14:textId="011B4228" w:rsidR="00BE4B9F" w:rsidRDefault="00BE4B9F" w:rsidP="00296D64">
      <w:pPr>
        <w:jc w:val="both"/>
        <w:rPr>
          <w:sz w:val="22"/>
        </w:rPr>
      </w:pPr>
    </w:p>
    <w:p w14:paraId="2066D37F" w14:textId="1E0E591A" w:rsidR="00BE4B9F" w:rsidRDefault="00BE4B9F" w:rsidP="00315D67">
      <w:pPr>
        <w:jc w:val="both"/>
        <w:rPr>
          <w:sz w:val="22"/>
        </w:rPr>
      </w:pPr>
      <w:r>
        <w:rPr>
          <w:noProof/>
          <w:sz w:val="22"/>
          <w:lang w:eastAsia="en-NZ"/>
        </w:rPr>
        <w:drawing>
          <wp:inline distT="0" distB="0" distL="0" distR="0" wp14:anchorId="357A6514" wp14:editId="032435D8">
            <wp:extent cx="4219181" cy="2595880"/>
            <wp:effectExtent l="0" t="0" r="0" b="0"/>
            <wp:docPr id="25" name="Picture 25" descr="S:\Research Groups\COMPASS\Projects\MBIE-KnowledgeLab\Users Guide\kl_user_guide_figs\kl_user_guide_scenario_builder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Research Groups\COMPASS\Projects\MBIE-KnowledgeLab\Users Guide\kl_user_guide_figs\kl_user_guide_scenario_builder_0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181" cy="2595880"/>
                    </a:xfrm>
                    <a:prstGeom prst="rect">
                      <a:avLst/>
                    </a:prstGeom>
                    <a:noFill/>
                    <a:ln>
                      <a:noFill/>
                    </a:ln>
                  </pic:spPr>
                </pic:pic>
              </a:graphicData>
            </a:graphic>
          </wp:inline>
        </w:drawing>
      </w:r>
    </w:p>
    <w:p w14:paraId="23CC6AB5" w14:textId="4E1CDBDC" w:rsidR="00BE4B9F" w:rsidRDefault="00BE4B9F" w:rsidP="00296D64">
      <w:pPr>
        <w:jc w:val="both"/>
        <w:rPr>
          <w:sz w:val="22"/>
        </w:rPr>
      </w:pPr>
    </w:p>
    <w:p w14:paraId="742664BD" w14:textId="442B5FB6" w:rsidR="00BE4B9F" w:rsidRDefault="0090641E" w:rsidP="00296D64">
      <w:pPr>
        <w:jc w:val="both"/>
        <w:rPr>
          <w:sz w:val="22"/>
        </w:rPr>
      </w:pPr>
      <w:r w:rsidRPr="00EA400D">
        <w:rPr>
          <w:noProof/>
          <w:lang w:eastAsia="en-NZ"/>
        </w:rPr>
        <mc:AlternateContent>
          <mc:Choice Requires="wps">
            <w:drawing>
              <wp:anchor distT="0" distB="0" distL="114300" distR="114300" simplePos="0" relativeHeight="251719168" behindDoc="0" locked="0" layoutInCell="1" allowOverlap="1" wp14:anchorId="42BABA7C" wp14:editId="5D31C1A9">
                <wp:simplePos x="0" y="0"/>
                <wp:positionH relativeFrom="column">
                  <wp:posOffset>4219575</wp:posOffset>
                </wp:positionH>
                <wp:positionV relativeFrom="paragraph">
                  <wp:posOffset>462280</wp:posOffset>
                </wp:positionV>
                <wp:extent cx="2073275" cy="782320"/>
                <wp:effectExtent l="0" t="0" r="22225" b="1778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782320"/>
                        </a:xfrm>
                        <a:prstGeom prst="rect">
                          <a:avLst/>
                        </a:prstGeom>
                        <a:solidFill>
                          <a:srgbClr val="FFFFFF"/>
                        </a:solidFill>
                        <a:ln w="9525">
                          <a:solidFill>
                            <a:srgbClr val="000000"/>
                          </a:solidFill>
                          <a:miter lim="800000"/>
                          <a:headEnd/>
                          <a:tailEnd/>
                        </a:ln>
                      </wps:spPr>
                      <wps:txbx>
                        <w:txbxContent>
                          <w:p w14:paraId="3D3AE022" w14:textId="25964564" w:rsidR="00E826DD" w:rsidRPr="00BB55CC" w:rsidRDefault="00E826DD" w:rsidP="006A3513">
                            <w:pPr>
                              <w:ind w:left="224" w:hanging="224"/>
                              <w:rPr>
                                <w:sz w:val="22"/>
                                <w:szCs w:val="24"/>
                              </w:rPr>
                            </w:pPr>
                            <w:r>
                              <w:rPr>
                                <w:sz w:val="22"/>
                                <w:szCs w:val="24"/>
                              </w:rPr>
                              <w:t>3</w:t>
                            </w:r>
                            <w:r w:rsidRPr="00BB55CC">
                              <w:rPr>
                                <w:sz w:val="22"/>
                                <w:szCs w:val="24"/>
                              </w:rPr>
                              <w:t xml:space="preserve">. </w:t>
                            </w:r>
                            <w:r w:rsidRPr="006A3513">
                              <w:rPr>
                                <w:sz w:val="22"/>
                                <w:szCs w:val="24"/>
                              </w:rPr>
                              <w:t>Change the distribution of this variable to that desired. Make sure that the distribution is bounded to 100% in total.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BABA7C" id="_x0000_s1030" type="#_x0000_t202" style="position:absolute;left:0;text-align:left;margin-left:332.25pt;margin-top:36.4pt;width:163.25pt;height:61.6pt;z-index:251719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">
                <v:textbox style="mso-fit-shape-to-text:t">
                  <w:txbxContent>
                    <w:p w14:paraId="3D3AE022" w14:textId="25964564" w:rsidR="00E826DD" w:rsidRPr="00BB55CC" w:rsidRDefault="00E826DD" w:rsidP="006A3513">
                      <w:pPr>
                        <w:ind w:left="224" w:hanging="224"/>
                        <w:rPr>
                          <w:sz w:val="22"/>
                          <w:szCs w:val="24"/>
                        </w:rPr>
                      </w:pPr>
                      <w:r>
                        <w:rPr>
                          <w:sz w:val="22"/>
                          <w:szCs w:val="24"/>
                        </w:rPr>
                        <w:t>3</w:t>
                      </w:r>
                      <w:r w:rsidRPr="00BB55CC">
                        <w:rPr>
                          <w:sz w:val="22"/>
                          <w:szCs w:val="24"/>
                        </w:rPr>
                        <w:t xml:space="preserve">. </w:t>
                      </w:r>
                      <w:r w:rsidRPr="006A3513">
                        <w:rPr>
                          <w:sz w:val="22"/>
                          <w:szCs w:val="24"/>
                        </w:rPr>
                        <w:t>Change the distribution of this variable to that desired. Make sure that the distribution is bounded to 100% in total.</w:t>
                      </w:r>
                    </w:p>
                  </w:txbxContent>
                </v:textbox>
              </v:shape>
            </w:pict>
          </mc:Fallback>
        </mc:AlternateContent>
      </w:r>
      <w:r>
        <w:rPr>
          <w:noProof/>
          <w:lang w:eastAsia="en-NZ"/>
        </w:rPr>
        <mc:AlternateContent>
          <mc:Choice Requires="wps">
            <w:drawing>
              <wp:anchor distT="0" distB="0" distL="114300" distR="114300" simplePos="0" relativeHeight="251729408" behindDoc="0" locked="0" layoutInCell="1" allowOverlap="1" wp14:anchorId="58AD6677" wp14:editId="5989879B">
                <wp:simplePos x="0" y="0"/>
                <wp:positionH relativeFrom="column">
                  <wp:posOffset>3648075</wp:posOffset>
                </wp:positionH>
                <wp:positionV relativeFrom="paragraph">
                  <wp:posOffset>772160</wp:posOffset>
                </wp:positionV>
                <wp:extent cx="485775" cy="171450"/>
                <wp:effectExtent l="19050" t="19050" r="28575" b="38100"/>
                <wp:wrapNone/>
                <wp:docPr id="10" name="Left Arrow 10"/>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CD7356" w14:textId="77777777" w:rsidR="00E826DD" w:rsidRDefault="00E826DD" w:rsidP="009064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D6677" id="Left Arrow 10" o:spid="_x0000_s1031" type="#_x0000_t66" style="position:absolute;left:0;text-align:left;margin-left:287.25pt;margin-top:60.8pt;width:38.25pt;height:13.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" adj="3812" fillcolor="#a5a5a5 [3206]" strokecolor="#525252 [1606]" strokeweight="1pt">
                <v:textbox>
                  <w:txbxContent>
                    <w:p w14:paraId="1ACD7356" w14:textId="77777777" w:rsidR="00E826DD" w:rsidRDefault="00E826DD" w:rsidP="0090641E">
                      <w:pPr>
                        <w:jc w:val="center"/>
                      </w:pPr>
                    </w:p>
                  </w:txbxContent>
                </v:textbox>
              </v:shape>
            </w:pict>
          </mc:Fallback>
        </mc:AlternateContent>
      </w:r>
      <w:r w:rsidR="00AE7D67">
        <w:rPr>
          <w:noProof/>
          <w:sz w:val="22"/>
          <w:lang w:eastAsia="en-NZ"/>
        </w:rPr>
        <w:drawing>
          <wp:inline distT="0" distB="0" distL="0" distR="0" wp14:anchorId="58F0707B" wp14:editId="74CF64B3">
            <wp:extent cx="4156981" cy="2238375"/>
            <wp:effectExtent l="0" t="0" r="0" b="0"/>
            <wp:docPr id="26" name="Picture 26" descr="S:\Research Groups\COMPASS\Projects\MBIE-KnowledgeLab\Users Guide\kl_user_guide_figs\kl_user_guide_scenario_builder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Research Groups\COMPASS\Projects\MBIE-KnowledgeLab\Users Guide\kl_user_guide_figs\kl_user_guide_scenario_builder_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2917" cy="2246956"/>
                    </a:xfrm>
                    <a:prstGeom prst="rect">
                      <a:avLst/>
                    </a:prstGeom>
                    <a:noFill/>
                    <a:ln>
                      <a:noFill/>
                    </a:ln>
                  </pic:spPr>
                </pic:pic>
              </a:graphicData>
            </a:graphic>
          </wp:inline>
        </w:drawing>
      </w:r>
    </w:p>
    <w:p w14:paraId="7FF38F55" w14:textId="77777777" w:rsidR="00BE4B9F" w:rsidRDefault="00BE4B9F" w:rsidP="00296D64">
      <w:pPr>
        <w:jc w:val="both"/>
        <w:rPr>
          <w:sz w:val="22"/>
        </w:rPr>
      </w:pPr>
    </w:p>
    <w:p w14:paraId="3DCEA6A4" w14:textId="0695E478" w:rsidR="00A11501" w:rsidRDefault="00A11501">
      <w:pPr>
        <w:spacing w:after="160" w:line="259" w:lineRule="auto"/>
        <w:rPr>
          <w:sz w:val="22"/>
        </w:rPr>
      </w:pPr>
      <w:r>
        <w:rPr>
          <w:sz w:val="22"/>
        </w:rPr>
        <w:br w:type="page"/>
      </w:r>
    </w:p>
    <w:p w14:paraId="56FDD9C7" w14:textId="6EEE5BAE" w:rsidR="00BE4B9F" w:rsidRDefault="00BE4B9F" w:rsidP="00296D64">
      <w:pPr>
        <w:jc w:val="both"/>
        <w:rPr>
          <w:sz w:val="22"/>
        </w:rPr>
      </w:pPr>
    </w:p>
    <w:p w14:paraId="2CDB19F6" w14:textId="3956C5C6" w:rsidR="00E36BF1" w:rsidRDefault="000975E9" w:rsidP="00315D67">
      <w:pPr>
        <w:jc w:val="both"/>
        <w:rPr>
          <w:sz w:val="22"/>
        </w:rPr>
      </w:pPr>
      <w:r>
        <w:rPr>
          <w:noProof/>
          <w:lang w:eastAsia="en-NZ"/>
        </w:rPr>
        <mc:AlternateContent>
          <mc:Choice Requires="wps">
            <w:drawing>
              <wp:anchor distT="0" distB="0" distL="114300" distR="114300" simplePos="0" relativeHeight="251731456" behindDoc="0" locked="0" layoutInCell="1" allowOverlap="1" wp14:anchorId="3EFB57BA" wp14:editId="572069EE">
                <wp:simplePos x="0" y="0"/>
                <wp:positionH relativeFrom="column">
                  <wp:posOffset>3667125</wp:posOffset>
                </wp:positionH>
                <wp:positionV relativeFrom="paragraph">
                  <wp:posOffset>1370965</wp:posOffset>
                </wp:positionV>
                <wp:extent cx="485775" cy="171450"/>
                <wp:effectExtent l="19050" t="19050" r="28575" b="38100"/>
                <wp:wrapNone/>
                <wp:docPr id="13" name="Left Arrow 13"/>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93BDF9" w14:textId="77777777" w:rsidR="00E826DD" w:rsidRDefault="00E826DD" w:rsidP="000975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B57BA" id="Left Arrow 13" o:spid="_x0000_s1032" type="#_x0000_t66" style="position:absolute;left:0;text-align:left;margin-left:288.75pt;margin-top:107.95pt;width:38.25pt;height:13.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" adj="3812" fillcolor="#a5a5a5 [3206]" strokecolor="#525252 [1606]" strokeweight="1pt">
                <v:textbox>
                  <w:txbxContent>
                    <w:p w14:paraId="4E93BDF9" w14:textId="77777777" w:rsidR="00E826DD" w:rsidRDefault="00E826DD" w:rsidP="000975E9">
                      <w:pPr>
                        <w:jc w:val="center"/>
                      </w:pPr>
                    </w:p>
                  </w:txbxContent>
                </v:textbox>
              </v:shape>
            </w:pict>
          </mc:Fallback>
        </mc:AlternateContent>
      </w:r>
      <w:r w:rsidR="00EE669E" w:rsidRPr="00EA400D">
        <w:rPr>
          <w:noProof/>
          <w:lang w:eastAsia="en-NZ"/>
        </w:rPr>
        <mc:AlternateContent>
          <mc:Choice Requires="wps">
            <w:drawing>
              <wp:anchor distT="0" distB="0" distL="114300" distR="114300" simplePos="0" relativeHeight="251715072" behindDoc="0" locked="0" layoutInCell="1" allowOverlap="1" wp14:anchorId="2595199C" wp14:editId="135E9623">
                <wp:simplePos x="0" y="0"/>
                <wp:positionH relativeFrom="column">
                  <wp:posOffset>4238625</wp:posOffset>
                </wp:positionH>
                <wp:positionV relativeFrom="paragraph">
                  <wp:posOffset>191135</wp:posOffset>
                </wp:positionV>
                <wp:extent cx="2057400" cy="2552700"/>
                <wp:effectExtent l="0" t="0" r="19050" b="1905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2552700"/>
                        </a:xfrm>
                        <a:prstGeom prst="rect">
                          <a:avLst/>
                        </a:prstGeom>
                        <a:solidFill>
                          <a:srgbClr val="FFFFFF"/>
                        </a:solidFill>
                        <a:ln w="9525">
                          <a:solidFill>
                            <a:srgbClr val="000000"/>
                          </a:solidFill>
                          <a:miter lim="800000"/>
                          <a:headEnd/>
                          <a:tailEnd/>
                        </a:ln>
                      </wps:spPr>
                      <wps:txbx>
                        <w:txbxContent>
                          <w:p w14:paraId="0A177D51" w14:textId="6C50FD1A" w:rsidR="00E826DD" w:rsidRDefault="00E826DD" w:rsidP="00CA35B4">
                            <w:pPr>
                              <w:ind w:left="224" w:hanging="224"/>
                              <w:rPr>
                                <w:sz w:val="22"/>
                                <w:szCs w:val="24"/>
                              </w:rPr>
                            </w:pPr>
                            <w:r>
                              <w:rPr>
                                <w:sz w:val="22"/>
                                <w:szCs w:val="24"/>
                              </w:rPr>
                              <w:t>4</w:t>
                            </w:r>
                            <w:r w:rsidRPr="00BB55CC">
                              <w:rPr>
                                <w:sz w:val="22"/>
                                <w:szCs w:val="24"/>
                              </w:rPr>
                              <w:t xml:space="preserve">. </w:t>
                            </w:r>
                            <w:r w:rsidRPr="00793879">
                              <w:rPr>
                                <w:sz w:val="22"/>
                                <w:szCs w:val="24"/>
                              </w:rPr>
                              <w:t xml:space="preserve">Choose the variable you want to </w:t>
                            </w:r>
                            <w:r w:rsidRPr="00793879">
                              <w:rPr>
                                <w:sz w:val="22"/>
                                <w:szCs w:val="24"/>
                                <w:u w:val="single"/>
                              </w:rPr>
                              <w:t>subgroup by</w:t>
                            </w:r>
                            <w:r w:rsidRPr="00CA35B4">
                              <w:rPr>
                                <w:sz w:val="22"/>
                                <w:szCs w:val="24"/>
                              </w:rPr>
                              <w:t xml:space="preserve"> (</w:t>
                            </w:r>
                            <w:r>
                              <w:rPr>
                                <w:sz w:val="22"/>
                                <w:szCs w:val="24"/>
                              </w:rPr>
                              <w:t>default is set at “None” for the whole population</w:t>
                            </w:r>
                            <w:r w:rsidRPr="00CA35B4">
                              <w:rPr>
                                <w:sz w:val="22"/>
                                <w:szCs w:val="24"/>
                              </w:rPr>
                              <w:t>).</w:t>
                            </w:r>
                            <w:r>
                              <w:rPr>
                                <w:sz w:val="22"/>
                                <w:szCs w:val="24"/>
                              </w:rPr>
                              <w:t xml:space="preserve"> Then choose the subgroup of interest. </w:t>
                            </w:r>
                          </w:p>
                          <w:p w14:paraId="7A0ABCBD" w14:textId="77777777" w:rsidR="00E826DD" w:rsidRDefault="00E826DD" w:rsidP="00CA35B4">
                            <w:pPr>
                              <w:ind w:left="224" w:hanging="224"/>
                              <w:rPr>
                                <w:sz w:val="22"/>
                                <w:szCs w:val="24"/>
                              </w:rPr>
                            </w:pPr>
                          </w:p>
                          <w:p w14:paraId="0E83D3BF" w14:textId="4495D435" w:rsidR="00E826DD" w:rsidRPr="00122C93" w:rsidRDefault="00E826DD" w:rsidP="00122C93">
                            <w:pPr>
                              <w:ind w:left="224"/>
                              <w:rPr>
                                <w:sz w:val="22"/>
                                <w:szCs w:val="24"/>
                              </w:rPr>
                            </w:pPr>
                            <w:r w:rsidRPr="00CA35B4">
                              <w:rPr>
                                <w:sz w:val="22"/>
                                <w:szCs w:val="24"/>
                              </w:rPr>
                              <w:t>Different variable</w:t>
                            </w:r>
                            <w:r>
                              <w:rPr>
                                <w:sz w:val="22"/>
                                <w:szCs w:val="24"/>
                              </w:rPr>
                              <w:t>s will have different options. C</w:t>
                            </w:r>
                            <w:r w:rsidRPr="00CA35B4">
                              <w:rPr>
                                <w:sz w:val="22"/>
                                <w:szCs w:val="24"/>
                              </w:rPr>
                              <w:t>ategorical varia</w:t>
                            </w:r>
                            <w:r>
                              <w:rPr>
                                <w:sz w:val="22"/>
                                <w:szCs w:val="24"/>
                              </w:rPr>
                              <w:t xml:space="preserve">bles will list the categories. Select the category you want (e.g. “Child ethnicity” and “Maori”and then </w:t>
                            </w:r>
                            <w:r>
                              <w:rPr>
                                <w:b/>
                                <w:sz w:val="22"/>
                                <w:szCs w:val="24"/>
                              </w:rPr>
                              <w:t>CLICK</w:t>
                            </w:r>
                            <w:r w:rsidRPr="00DB041E">
                              <w:rPr>
                                <w:b/>
                                <w:sz w:val="22"/>
                                <w:szCs w:val="24"/>
                              </w:rPr>
                              <w:t xml:space="preserve"> “Insert”</w:t>
                            </w:r>
                            <w:r w:rsidRPr="00122C93">
                              <w:rPr>
                                <w:sz w:val="22"/>
                                <w:szCs w:val="24"/>
                              </w:rPr>
                              <w:t xml:space="preserve"> </w:t>
                            </w:r>
                            <w:r>
                              <w:rPr>
                                <w:sz w:val="22"/>
                                <w:szCs w:val="24"/>
                              </w:rPr>
                              <w:t>(IMPORTANT!)</w:t>
                            </w:r>
                            <w:r w:rsidRPr="00DB041E">
                              <w:rPr>
                                <w:b/>
                                <w:sz w:val="22"/>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5199C" id="_x0000_s1033" type="#_x0000_t202" style="position:absolute;left:0;text-align:left;margin-left:333.75pt;margin-top:15.05pt;width:162pt;height:20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">
                <v:textbox>
                  <w:txbxContent>
                    <w:p w14:paraId="0A177D51" w14:textId="6C50FD1A" w:rsidR="00E826DD" w:rsidRDefault="00E826DD" w:rsidP="00CA35B4">
                      <w:pPr>
                        <w:ind w:left="224" w:hanging="224"/>
                        <w:rPr>
                          <w:sz w:val="22"/>
                          <w:szCs w:val="24"/>
                        </w:rPr>
                      </w:pPr>
                      <w:r>
                        <w:rPr>
                          <w:sz w:val="22"/>
                          <w:szCs w:val="24"/>
                        </w:rPr>
                        <w:t>4</w:t>
                      </w:r>
                      <w:r w:rsidRPr="00BB55CC">
                        <w:rPr>
                          <w:sz w:val="22"/>
                          <w:szCs w:val="24"/>
                        </w:rPr>
                        <w:t xml:space="preserve">. </w:t>
                      </w:r>
                      <w:r w:rsidRPr="00793879">
                        <w:rPr>
                          <w:sz w:val="22"/>
                          <w:szCs w:val="24"/>
                        </w:rPr>
                        <w:t xml:space="preserve">Choose the variable you want to </w:t>
                      </w:r>
                      <w:r w:rsidRPr="00793879">
                        <w:rPr>
                          <w:sz w:val="22"/>
                          <w:szCs w:val="24"/>
                          <w:u w:val="single"/>
                        </w:rPr>
                        <w:t>subgroup by</w:t>
                      </w:r>
                      <w:r w:rsidRPr="00CA35B4">
                        <w:rPr>
                          <w:sz w:val="22"/>
                          <w:szCs w:val="24"/>
                        </w:rPr>
                        <w:t xml:space="preserve"> (</w:t>
                      </w:r>
                      <w:r>
                        <w:rPr>
                          <w:sz w:val="22"/>
                          <w:szCs w:val="24"/>
                        </w:rPr>
                        <w:t>default is set at “None” for the whole population</w:t>
                      </w:r>
                      <w:r w:rsidRPr="00CA35B4">
                        <w:rPr>
                          <w:sz w:val="22"/>
                          <w:szCs w:val="24"/>
                        </w:rPr>
                        <w:t>).</w:t>
                      </w:r>
                      <w:r>
                        <w:rPr>
                          <w:sz w:val="22"/>
                          <w:szCs w:val="24"/>
                        </w:rPr>
                        <w:t xml:space="preserve"> Then choose the subgroup of interest. </w:t>
                      </w:r>
                    </w:p>
                    <w:p w14:paraId="7A0ABCBD" w14:textId="77777777" w:rsidR="00E826DD" w:rsidRDefault="00E826DD" w:rsidP="00CA35B4">
                      <w:pPr>
                        <w:ind w:left="224" w:hanging="224"/>
                        <w:rPr>
                          <w:sz w:val="22"/>
                          <w:szCs w:val="24"/>
                        </w:rPr>
                      </w:pPr>
                    </w:p>
                    <w:p w14:paraId="0E83D3BF" w14:textId="4495D435" w:rsidR="00E826DD" w:rsidRPr="00122C93" w:rsidRDefault="00E826DD" w:rsidP="00122C93">
                      <w:pPr>
                        <w:ind w:left="224"/>
                        <w:rPr>
                          <w:sz w:val="22"/>
                          <w:szCs w:val="24"/>
                        </w:rPr>
                      </w:pPr>
                      <w:r w:rsidRPr="00CA35B4">
                        <w:rPr>
                          <w:sz w:val="22"/>
                          <w:szCs w:val="24"/>
                        </w:rPr>
                        <w:t>Different variable</w:t>
                      </w:r>
                      <w:r>
                        <w:rPr>
                          <w:sz w:val="22"/>
                          <w:szCs w:val="24"/>
                        </w:rPr>
                        <w:t>s will have different options. C</w:t>
                      </w:r>
                      <w:r w:rsidRPr="00CA35B4">
                        <w:rPr>
                          <w:sz w:val="22"/>
                          <w:szCs w:val="24"/>
                        </w:rPr>
                        <w:t>ategorical varia</w:t>
                      </w:r>
                      <w:r>
                        <w:rPr>
                          <w:sz w:val="22"/>
                          <w:szCs w:val="24"/>
                        </w:rPr>
                        <w:t>bles will list the categories. Select the category you want (e.g. “Child ethnicity” and “</w:t>
                      </w:r>
                      <w:proofErr w:type="spellStart"/>
                      <w:r>
                        <w:rPr>
                          <w:sz w:val="22"/>
                          <w:szCs w:val="24"/>
                        </w:rPr>
                        <w:t>Maori”and</w:t>
                      </w:r>
                      <w:proofErr w:type="spellEnd"/>
                      <w:r>
                        <w:rPr>
                          <w:sz w:val="22"/>
                          <w:szCs w:val="24"/>
                        </w:rPr>
                        <w:t xml:space="preserve"> then </w:t>
                      </w:r>
                      <w:r>
                        <w:rPr>
                          <w:b/>
                          <w:sz w:val="22"/>
                          <w:szCs w:val="24"/>
                        </w:rPr>
                        <w:t>CLICK</w:t>
                      </w:r>
                      <w:r w:rsidRPr="00DB041E">
                        <w:rPr>
                          <w:b/>
                          <w:sz w:val="22"/>
                          <w:szCs w:val="24"/>
                        </w:rPr>
                        <w:t xml:space="preserve"> “Insert”</w:t>
                      </w:r>
                      <w:r w:rsidRPr="00122C93">
                        <w:rPr>
                          <w:sz w:val="22"/>
                          <w:szCs w:val="24"/>
                        </w:rPr>
                        <w:t xml:space="preserve"> </w:t>
                      </w:r>
                      <w:r>
                        <w:rPr>
                          <w:sz w:val="22"/>
                          <w:szCs w:val="24"/>
                        </w:rPr>
                        <w:t>(IMPORTANT!)</w:t>
                      </w:r>
                      <w:r w:rsidRPr="00DB041E">
                        <w:rPr>
                          <w:b/>
                          <w:sz w:val="22"/>
                          <w:szCs w:val="24"/>
                        </w:rPr>
                        <w:t>.</w:t>
                      </w:r>
                    </w:p>
                  </w:txbxContent>
                </v:textbox>
              </v:shape>
            </w:pict>
          </mc:Fallback>
        </mc:AlternateContent>
      </w:r>
      <w:r w:rsidR="00315D67">
        <w:rPr>
          <w:noProof/>
          <w:sz w:val="22"/>
          <w:lang w:eastAsia="en-NZ"/>
        </w:rPr>
        <w:drawing>
          <wp:inline distT="0" distB="0" distL="0" distR="0" wp14:anchorId="2A8F06F3" wp14:editId="61ACDBB2">
            <wp:extent cx="3629025" cy="3143250"/>
            <wp:effectExtent l="0" t="0" r="9525" b="0"/>
            <wp:docPr id="54" name="Picture 54" descr="S:\Research Groups\COMPASS\Projects\MBIE-KnowledgeLab\Users Guide\kl_user_guide_figs\kl_user_guide_scenario_builder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Research Groups\COMPASS\Projects\MBIE-KnowledgeLab\Users Guide\kl_user_guide_figs\kl_user_guide_scenario_builder_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9025" cy="3143250"/>
                    </a:xfrm>
                    <a:prstGeom prst="rect">
                      <a:avLst/>
                    </a:prstGeom>
                    <a:noFill/>
                    <a:ln>
                      <a:noFill/>
                    </a:ln>
                  </pic:spPr>
                </pic:pic>
              </a:graphicData>
            </a:graphic>
          </wp:inline>
        </w:drawing>
      </w:r>
    </w:p>
    <w:p w14:paraId="5B524B1D" w14:textId="3176ED28" w:rsidR="00D51C17" w:rsidRDefault="00D51C17" w:rsidP="00296D64">
      <w:pPr>
        <w:jc w:val="both"/>
        <w:rPr>
          <w:sz w:val="22"/>
        </w:rPr>
      </w:pPr>
    </w:p>
    <w:p w14:paraId="1B47138A" w14:textId="186E6E8C" w:rsidR="00AB4363" w:rsidRDefault="00AB4363" w:rsidP="00296D64">
      <w:pPr>
        <w:jc w:val="both"/>
        <w:rPr>
          <w:sz w:val="22"/>
        </w:rPr>
      </w:pPr>
    </w:p>
    <w:p w14:paraId="10C551FA" w14:textId="4722CACE" w:rsidR="00AB4363" w:rsidRDefault="00AB4363" w:rsidP="00296D64">
      <w:pPr>
        <w:jc w:val="both"/>
        <w:rPr>
          <w:sz w:val="22"/>
        </w:rPr>
      </w:pPr>
    </w:p>
    <w:p w14:paraId="7F187498" w14:textId="1CCB1030" w:rsidR="00D51C17" w:rsidRDefault="000975E9" w:rsidP="00296D64">
      <w:pPr>
        <w:jc w:val="both"/>
        <w:rPr>
          <w:sz w:val="22"/>
        </w:rPr>
      </w:pPr>
      <w:r>
        <w:rPr>
          <w:noProof/>
          <w:lang w:eastAsia="en-NZ"/>
        </w:rPr>
        <mc:AlternateContent>
          <mc:Choice Requires="wps">
            <w:drawing>
              <wp:anchor distT="0" distB="0" distL="114300" distR="114300" simplePos="0" relativeHeight="251733504" behindDoc="0" locked="0" layoutInCell="1" allowOverlap="1" wp14:anchorId="536D9927" wp14:editId="27EA76E5">
                <wp:simplePos x="0" y="0"/>
                <wp:positionH relativeFrom="column">
                  <wp:posOffset>3667125</wp:posOffset>
                </wp:positionH>
                <wp:positionV relativeFrom="paragraph">
                  <wp:posOffset>2118360</wp:posOffset>
                </wp:positionV>
                <wp:extent cx="485775" cy="171450"/>
                <wp:effectExtent l="19050" t="19050" r="28575" b="38100"/>
                <wp:wrapNone/>
                <wp:docPr id="14" name="Left Arrow 14"/>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8CFE994" w14:textId="77777777" w:rsidR="00E826DD" w:rsidRDefault="00E826DD" w:rsidP="000975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D9927" id="Left Arrow 14" o:spid="_x0000_s1034" type="#_x0000_t66" style="position:absolute;left:0;text-align:left;margin-left:288.75pt;margin-top:166.8pt;width:38.25pt;height:13.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" adj="3812" fillcolor="#a5a5a5 [3206]" strokecolor="#525252 [1606]" strokeweight="1pt">
                <v:textbox>
                  <w:txbxContent>
                    <w:p w14:paraId="78CFE994" w14:textId="77777777" w:rsidR="00E826DD" w:rsidRDefault="00E826DD" w:rsidP="000975E9">
                      <w:pPr>
                        <w:jc w:val="center"/>
                      </w:pPr>
                    </w:p>
                  </w:txbxContent>
                </v:textbox>
              </v:shape>
            </w:pict>
          </mc:Fallback>
        </mc:AlternateContent>
      </w:r>
      <w:r w:rsidRPr="00EA400D">
        <w:rPr>
          <w:noProof/>
          <w:lang w:eastAsia="en-NZ"/>
        </w:rPr>
        <mc:AlternateContent>
          <mc:Choice Requires="wps">
            <w:drawing>
              <wp:anchor distT="0" distB="0" distL="114300" distR="114300" simplePos="0" relativeHeight="251725312" behindDoc="0" locked="0" layoutInCell="1" allowOverlap="1" wp14:anchorId="4F83C967" wp14:editId="5EF6F390">
                <wp:simplePos x="0" y="0"/>
                <wp:positionH relativeFrom="column">
                  <wp:posOffset>4248150</wp:posOffset>
                </wp:positionH>
                <wp:positionV relativeFrom="paragraph">
                  <wp:posOffset>755650</wp:posOffset>
                </wp:positionV>
                <wp:extent cx="2047875" cy="298132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981325"/>
                        </a:xfrm>
                        <a:prstGeom prst="rect">
                          <a:avLst/>
                        </a:prstGeom>
                        <a:solidFill>
                          <a:srgbClr val="FFFFFF"/>
                        </a:solidFill>
                        <a:ln w="9525">
                          <a:solidFill>
                            <a:srgbClr val="000000"/>
                          </a:solidFill>
                          <a:miter lim="800000"/>
                          <a:headEnd/>
                          <a:tailEnd/>
                        </a:ln>
                      </wps:spPr>
                      <wps:txbx>
                        <w:txbxContent>
                          <w:p w14:paraId="3591022A" w14:textId="733C87C2" w:rsidR="00E826DD" w:rsidRDefault="00E826DD" w:rsidP="00122C93">
                            <w:pPr>
                              <w:ind w:left="224"/>
                              <w:rPr>
                                <w:sz w:val="22"/>
                                <w:szCs w:val="24"/>
                              </w:rPr>
                            </w:pPr>
                            <w:r>
                              <w:rPr>
                                <w:sz w:val="22"/>
                                <w:szCs w:val="24"/>
                              </w:rPr>
                              <w:t>C</w:t>
                            </w:r>
                            <w:r w:rsidRPr="00CA35B4">
                              <w:rPr>
                                <w:sz w:val="22"/>
                                <w:szCs w:val="24"/>
                              </w:rPr>
                              <w:t xml:space="preserve">ontinuous variables will give </w:t>
                            </w:r>
                            <w:r>
                              <w:rPr>
                                <w:sz w:val="22"/>
                                <w:szCs w:val="24"/>
                              </w:rPr>
                              <w:t>interval options such as</w:t>
                            </w:r>
                            <w:r w:rsidRPr="00CA35B4">
                              <w:rPr>
                                <w:sz w:val="22"/>
                                <w:szCs w:val="24"/>
                              </w:rPr>
                              <w:t xml:space="preserve"> ‘equals’ or ‘less than’</w:t>
                            </w:r>
                            <w:r>
                              <w:rPr>
                                <w:sz w:val="22"/>
                                <w:szCs w:val="24"/>
                              </w:rPr>
                              <w:t xml:space="preserve"> etc, to which you add values in the adjacent box. E.g., if you want IQ &lt; 100 as your subgroup, select IQ as the variable, select ‘less than’ as the option, type</w:t>
                            </w:r>
                            <w:r w:rsidRPr="00CA35B4">
                              <w:rPr>
                                <w:sz w:val="22"/>
                                <w:szCs w:val="24"/>
                              </w:rPr>
                              <w:t xml:space="preserve"> </w:t>
                            </w:r>
                            <w:r>
                              <w:rPr>
                                <w:sz w:val="22"/>
                                <w:szCs w:val="24"/>
                              </w:rPr>
                              <w:t xml:space="preserve">‘100’ and then </w:t>
                            </w:r>
                            <w:r>
                              <w:rPr>
                                <w:b/>
                                <w:sz w:val="22"/>
                                <w:szCs w:val="24"/>
                              </w:rPr>
                              <w:t>CLICK</w:t>
                            </w:r>
                            <w:r w:rsidRPr="00DB041E">
                              <w:rPr>
                                <w:b/>
                                <w:sz w:val="22"/>
                                <w:szCs w:val="24"/>
                              </w:rPr>
                              <w:t xml:space="preserve"> “Insert”</w:t>
                            </w:r>
                            <w:r>
                              <w:rPr>
                                <w:b/>
                                <w:sz w:val="22"/>
                                <w:szCs w:val="24"/>
                              </w:rPr>
                              <w:t xml:space="preserve"> </w:t>
                            </w:r>
                            <w:r>
                              <w:rPr>
                                <w:sz w:val="22"/>
                                <w:szCs w:val="24"/>
                              </w:rPr>
                              <w:t>(IMPORTANT!)</w:t>
                            </w:r>
                            <w:r w:rsidRPr="00DB041E">
                              <w:rPr>
                                <w:b/>
                                <w:sz w:val="22"/>
                                <w:szCs w:val="24"/>
                              </w:rPr>
                              <w:t>.</w:t>
                            </w:r>
                          </w:p>
                          <w:p w14:paraId="170CCEEA" w14:textId="77777777" w:rsidR="00E826DD" w:rsidRDefault="00E826DD" w:rsidP="00122C93">
                            <w:pPr>
                              <w:ind w:left="224"/>
                              <w:rPr>
                                <w:sz w:val="22"/>
                                <w:szCs w:val="24"/>
                              </w:rPr>
                            </w:pPr>
                          </w:p>
                          <w:p w14:paraId="54E2D41E" w14:textId="1768C02E" w:rsidR="00E826DD" w:rsidRPr="000975E9" w:rsidRDefault="00E826DD" w:rsidP="000975E9">
                            <w:pPr>
                              <w:ind w:left="224"/>
                              <w:rPr>
                                <w:sz w:val="22"/>
                                <w:szCs w:val="24"/>
                              </w:rPr>
                            </w:pPr>
                            <w:r>
                              <w:rPr>
                                <w:sz w:val="22"/>
                                <w:szCs w:val="24"/>
                              </w:rPr>
                              <w:t>Alternatively, y</w:t>
                            </w:r>
                            <w:r w:rsidRPr="00CA35B4">
                              <w:rPr>
                                <w:sz w:val="22"/>
                                <w:szCs w:val="24"/>
                              </w:rPr>
                              <w:t xml:space="preserve">ou can </w:t>
                            </w:r>
                            <w:r>
                              <w:rPr>
                                <w:sz w:val="22"/>
                                <w:szCs w:val="24"/>
                              </w:rPr>
                              <w:t>click</w:t>
                            </w:r>
                            <w:r w:rsidRPr="00CA35B4">
                              <w:rPr>
                                <w:sz w:val="22"/>
                                <w:szCs w:val="24"/>
                              </w:rPr>
                              <w:t xml:space="preserve"> in the fo</w:t>
                            </w:r>
                            <w:r>
                              <w:rPr>
                                <w:sz w:val="22"/>
                                <w:szCs w:val="24"/>
                              </w:rPr>
                              <w:t>rmula box and edit manually (it helps to know R code if you want to edit manually).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3C967" id="_x0000_s1035" type="#_x0000_t202" style="position:absolute;left:0;text-align:left;margin-left:334.5pt;margin-top:59.5pt;width:161.25pt;height:234.7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">
                <v:textbox>
                  <w:txbxContent>
                    <w:p w14:paraId="3591022A" w14:textId="733C87C2" w:rsidR="00E826DD" w:rsidRDefault="00E826DD" w:rsidP="00122C93">
                      <w:pPr>
                        <w:ind w:left="224"/>
                        <w:rPr>
                          <w:sz w:val="22"/>
                          <w:szCs w:val="24"/>
                        </w:rPr>
                      </w:pPr>
                      <w:r>
                        <w:rPr>
                          <w:sz w:val="22"/>
                          <w:szCs w:val="24"/>
                        </w:rPr>
                        <w:t>C</w:t>
                      </w:r>
                      <w:r w:rsidRPr="00CA35B4">
                        <w:rPr>
                          <w:sz w:val="22"/>
                          <w:szCs w:val="24"/>
                        </w:rPr>
                        <w:t xml:space="preserve">ontinuous variables will give </w:t>
                      </w:r>
                      <w:r>
                        <w:rPr>
                          <w:sz w:val="22"/>
                          <w:szCs w:val="24"/>
                        </w:rPr>
                        <w:t xml:space="preserve">interval options such </w:t>
                      </w:r>
                      <w:proofErr w:type="gramStart"/>
                      <w:r>
                        <w:rPr>
                          <w:sz w:val="22"/>
                          <w:szCs w:val="24"/>
                        </w:rPr>
                        <w:t>as</w:t>
                      </w:r>
                      <w:r w:rsidRPr="00CA35B4">
                        <w:rPr>
                          <w:sz w:val="22"/>
                          <w:szCs w:val="24"/>
                        </w:rPr>
                        <w:t xml:space="preserve"> ‘equals’ or ‘less than’</w:t>
                      </w:r>
                      <w:r>
                        <w:rPr>
                          <w:sz w:val="22"/>
                          <w:szCs w:val="24"/>
                        </w:rPr>
                        <w:t xml:space="preserve"> </w:t>
                      </w:r>
                      <w:proofErr w:type="spellStart"/>
                      <w:r>
                        <w:rPr>
                          <w:sz w:val="22"/>
                          <w:szCs w:val="24"/>
                        </w:rPr>
                        <w:t>etc</w:t>
                      </w:r>
                      <w:proofErr w:type="spellEnd"/>
                      <w:proofErr w:type="gramEnd"/>
                      <w:r>
                        <w:rPr>
                          <w:sz w:val="22"/>
                          <w:szCs w:val="24"/>
                        </w:rPr>
                        <w:t>, to which you add values in the adjacent box. E.g., if you want IQ &lt; 100 as your subgroup, select IQ as the variable, select ‘less than’ as the option, type</w:t>
                      </w:r>
                      <w:r w:rsidRPr="00CA35B4">
                        <w:rPr>
                          <w:sz w:val="22"/>
                          <w:szCs w:val="24"/>
                        </w:rPr>
                        <w:t xml:space="preserve"> </w:t>
                      </w:r>
                      <w:r>
                        <w:rPr>
                          <w:sz w:val="22"/>
                          <w:szCs w:val="24"/>
                        </w:rPr>
                        <w:t xml:space="preserve">‘100’ and then </w:t>
                      </w:r>
                      <w:r>
                        <w:rPr>
                          <w:b/>
                          <w:sz w:val="22"/>
                          <w:szCs w:val="24"/>
                        </w:rPr>
                        <w:t>CLICK</w:t>
                      </w:r>
                      <w:r w:rsidRPr="00DB041E">
                        <w:rPr>
                          <w:b/>
                          <w:sz w:val="22"/>
                          <w:szCs w:val="24"/>
                        </w:rPr>
                        <w:t xml:space="preserve"> “Insert”</w:t>
                      </w:r>
                      <w:r>
                        <w:rPr>
                          <w:b/>
                          <w:sz w:val="22"/>
                          <w:szCs w:val="24"/>
                        </w:rPr>
                        <w:t xml:space="preserve"> </w:t>
                      </w:r>
                      <w:r>
                        <w:rPr>
                          <w:sz w:val="22"/>
                          <w:szCs w:val="24"/>
                        </w:rPr>
                        <w:t>(IMPORTANT!)</w:t>
                      </w:r>
                      <w:r w:rsidRPr="00DB041E">
                        <w:rPr>
                          <w:b/>
                          <w:sz w:val="22"/>
                          <w:szCs w:val="24"/>
                        </w:rPr>
                        <w:t>.</w:t>
                      </w:r>
                    </w:p>
                    <w:p w14:paraId="170CCEEA" w14:textId="77777777" w:rsidR="00E826DD" w:rsidRDefault="00E826DD" w:rsidP="00122C93">
                      <w:pPr>
                        <w:ind w:left="224"/>
                        <w:rPr>
                          <w:sz w:val="22"/>
                          <w:szCs w:val="24"/>
                        </w:rPr>
                      </w:pPr>
                    </w:p>
                    <w:p w14:paraId="54E2D41E" w14:textId="1768C02E" w:rsidR="00E826DD" w:rsidRPr="000975E9" w:rsidRDefault="00E826DD" w:rsidP="000975E9">
                      <w:pPr>
                        <w:ind w:left="224"/>
                        <w:rPr>
                          <w:sz w:val="22"/>
                          <w:szCs w:val="24"/>
                        </w:rPr>
                      </w:pPr>
                      <w:r>
                        <w:rPr>
                          <w:sz w:val="22"/>
                          <w:szCs w:val="24"/>
                        </w:rPr>
                        <w:t>Alternatively, y</w:t>
                      </w:r>
                      <w:r w:rsidRPr="00CA35B4">
                        <w:rPr>
                          <w:sz w:val="22"/>
                          <w:szCs w:val="24"/>
                        </w:rPr>
                        <w:t xml:space="preserve">ou can </w:t>
                      </w:r>
                      <w:r>
                        <w:rPr>
                          <w:sz w:val="22"/>
                          <w:szCs w:val="24"/>
                        </w:rPr>
                        <w:t>click</w:t>
                      </w:r>
                      <w:r w:rsidRPr="00CA35B4">
                        <w:rPr>
                          <w:sz w:val="22"/>
                          <w:szCs w:val="24"/>
                        </w:rPr>
                        <w:t xml:space="preserve"> in the fo</w:t>
                      </w:r>
                      <w:r>
                        <w:rPr>
                          <w:sz w:val="22"/>
                          <w:szCs w:val="24"/>
                        </w:rPr>
                        <w:t>rmula box and edit manually (it helps to know R code if you want to edit manually).</w:t>
                      </w:r>
                    </w:p>
                  </w:txbxContent>
                </v:textbox>
              </v:shape>
            </w:pict>
          </mc:Fallback>
        </mc:AlternateContent>
      </w:r>
      <w:r w:rsidR="00AB4363">
        <w:rPr>
          <w:noProof/>
          <w:sz w:val="22"/>
          <w:lang w:eastAsia="en-NZ"/>
        </w:rPr>
        <w:drawing>
          <wp:inline distT="0" distB="0" distL="0" distR="0" wp14:anchorId="03BEBDD1" wp14:editId="72C4B92B">
            <wp:extent cx="3562350" cy="4086225"/>
            <wp:effectExtent l="0" t="0" r="0" b="9525"/>
            <wp:docPr id="15" name="Picture 15" descr="S:\Research Groups\COMPASS\Projects\MBIE-KnowledgeLab\Users Guide\kl_user_guide_figs\kl_user_guide_scenario_builder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Research Groups\COMPASS\Projects\MBIE-KnowledgeLab\Users Guide\kl_user_guide_figs\kl_user_guide_scenario_builder_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4086225"/>
                    </a:xfrm>
                    <a:prstGeom prst="rect">
                      <a:avLst/>
                    </a:prstGeom>
                    <a:noFill/>
                    <a:ln>
                      <a:noFill/>
                    </a:ln>
                  </pic:spPr>
                </pic:pic>
              </a:graphicData>
            </a:graphic>
          </wp:inline>
        </w:drawing>
      </w:r>
    </w:p>
    <w:p w14:paraId="683DDBFC" w14:textId="139B413C" w:rsidR="00D51C17" w:rsidRDefault="00D51C17" w:rsidP="00296D64">
      <w:pPr>
        <w:jc w:val="both"/>
        <w:rPr>
          <w:sz w:val="22"/>
        </w:rPr>
      </w:pPr>
    </w:p>
    <w:p w14:paraId="282D3AA0" w14:textId="54AF60C6" w:rsidR="00D51C17" w:rsidRDefault="00D51C17" w:rsidP="00296D64">
      <w:pPr>
        <w:jc w:val="both"/>
        <w:rPr>
          <w:sz w:val="22"/>
        </w:rPr>
      </w:pPr>
    </w:p>
    <w:p w14:paraId="27F2D079" w14:textId="24A9FBBC" w:rsidR="00122C93" w:rsidRDefault="00122C93" w:rsidP="00296D64">
      <w:pPr>
        <w:jc w:val="both"/>
        <w:rPr>
          <w:sz w:val="22"/>
        </w:rPr>
      </w:pPr>
    </w:p>
    <w:p w14:paraId="29347060" w14:textId="133F89A3" w:rsidR="00122C93" w:rsidRDefault="00122C93" w:rsidP="00296D64">
      <w:pPr>
        <w:jc w:val="both"/>
        <w:rPr>
          <w:sz w:val="22"/>
        </w:rPr>
      </w:pPr>
    </w:p>
    <w:p w14:paraId="5BC7D21D" w14:textId="5D1E4DEA" w:rsidR="00122C93" w:rsidRDefault="00122C93" w:rsidP="00296D64">
      <w:pPr>
        <w:jc w:val="both"/>
        <w:rPr>
          <w:sz w:val="22"/>
        </w:rPr>
      </w:pPr>
    </w:p>
    <w:p w14:paraId="23AF96C9" w14:textId="77777777" w:rsidR="00AB4363" w:rsidRDefault="00AB4363" w:rsidP="00296D64">
      <w:pPr>
        <w:jc w:val="both"/>
        <w:rPr>
          <w:sz w:val="22"/>
        </w:rPr>
      </w:pPr>
    </w:p>
    <w:p w14:paraId="7D57835E" w14:textId="23E932AA" w:rsidR="00CA35B4" w:rsidRDefault="00CA35B4" w:rsidP="00296D64">
      <w:pPr>
        <w:jc w:val="both"/>
        <w:rPr>
          <w:sz w:val="22"/>
        </w:rPr>
      </w:pPr>
    </w:p>
    <w:p w14:paraId="24B06432" w14:textId="44496313" w:rsidR="00D51C17" w:rsidRDefault="00AB4363" w:rsidP="00296D64">
      <w:pPr>
        <w:jc w:val="both"/>
        <w:rPr>
          <w:sz w:val="22"/>
        </w:rPr>
      </w:pPr>
      <w:r w:rsidRPr="00E120EA">
        <w:rPr>
          <w:noProof/>
          <w:szCs w:val="24"/>
          <w:lang w:eastAsia="en-NZ"/>
        </w:rPr>
        <mc:AlternateContent>
          <mc:Choice Requires="wps">
            <w:drawing>
              <wp:anchor distT="0" distB="0" distL="114300" distR="114300" simplePos="0" relativeHeight="251642880" behindDoc="0" locked="0" layoutInCell="1" allowOverlap="1" wp14:anchorId="33C6E558" wp14:editId="07639D82">
                <wp:simplePos x="0" y="0"/>
                <wp:positionH relativeFrom="column">
                  <wp:posOffset>-104775</wp:posOffset>
                </wp:positionH>
                <wp:positionV relativeFrom="paragraph">
                  <wp:posOffset>-80645</wp:posOffset>
                </wp:positionV>
                <wp:extent cx="6019137" cy="2924175"/>
                <wp:effectExtent l="0" t="0" r="2032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37" cy="2924175"/>
                        </a:xfrm>
                        <a:prstGeom prst="rect">
                          <a:avLst/>
                        </a:prstGeom>
                        <a:solidFill>
                          <a:srgbClr val="FFFFFF"/>
                        </a:solidFill>
                        <a:ln w="9525">
                          <a:solidFill>
                            <a:srgbClr val="000000"/>
                          </a:solidFill>
                          <a:miter lim="800000"/>
                          <a:headEnd/>
                          <a:tailEnd/>
                        </a:ln>
                      </wps:spPr>
                      <wps:txbx>
                        <w:txbxContent>
                          <w:p w14:paraId="0B877C55" w14:textId="77777777" w:rsidR="00E826DD" w:rsidRDefault="00E826DD" w:rsidP="00E94E93">
                            <w:pPr>
                              <w:ind w:left="238"/>
                              <w:rPr>
                                <w:sz w:val="22"/>
                              </w:rPr>
                            </w:pPr>
                            <w:r w:rsidRPr="00793879">
                              <w:rPr>
                                <w:sz w:val="22"/>
                              </w:rPr>
                              <w:t>You may combine as many subgroup expressions as you need by using the ‘A</w:t>
                            </w:r>
                            <w:r>
                              <w:rPr>
                                <w:sz w:val="22"/>
                              </w:rPr>
                              <w:t>nd</w:t>
                            </w:r>
                            <w:r w:rsidRPr="00793879">
                              <w:rPr>
                                <w:sz w:val="22"/>
                              </w:rPr>
                              <w:t>’ and ‘O</w:t>
                            </w:r>
                            <w:r>
                              <w:rPr>
                                <w:sz w:val="22"/>
                              </w:rPr>
                              <w:t>r</w:t>
                            </w:r>
                            <w:r w:rsidRPr="00793879">
                              <w:rPr>
                                <w:sz w:val="22"/>
                              </w:rPr>
                              <w:t>’ bu</w:t>
                            </w:r>
                            <w:r>
                              <w:rPr>
                                <w:sz w:val="22"/>
                              </w:rPr>
                              <w:t>ttons (written as ‘&amp;’ and ‘|’).</w:t>
                            </w:r>
                          </w:p>
                          <w:p w14:paraId="00BF8369" w14:textId="67B9863E" w:rsidR="00E826DD" w:rsidRDefault="00E826DD" w:rsidP="00E94E93">
                            <w:pPr>
                              <w:ind w:left="238"/>
                              <w:rPr>
                                <w:i/>
                                <w:sz w:val="22"/>
                                <w:szCs w:val="24"/>
                              </w:rPr>
                            </w:pPr>
                            <w:r>
                              <w:rPr>
                                <w:sz w:val="22"/>
                              </w:rPr>
                              <w:br/>
                              <w:t>As an example, say</w:t>
                            </w:r>
                            <w:r w:rsidRPr="00793879">
                              <w:rPr>
                                <w:sz w:val="22"/>
                                <w:szCs w:val="24"/>
                              </w:rPr>
                              <w:t xml:space="preserve"> you want to select ethnicity = Māori AND </w:t>
                            </w:r>
                            <w:r>
                              <w:rPr>
                                <w:sz w:val="22"/>
                                <w:szCs w:val="24"/>
                              </w:rPr>
                              <w:t xml:space="preserve">single parent family at birth = </w:t>
                            </w:r>
                            <w:r w:rsidRPr="00793879">
                              <w:rPr>
                                <w:sz w:val="22"/>
                                <w:szCs w:val="24"/>
                              </w:rPr>
                              <w:t>TRUE</w:t>
                            </w:r>
                            <w:r>
                              <w:rPr>
                                <w:sz w:val="22"/>
                                <w:szCs w:val="24"/>
                              </w:rPr>
                              <w:t>.</w:t>
                            </w:r>
                            <w:r w:rsidRPr="00793879">
                              <w:rPr>
                                <w:sz w:val="22"/>
                                <w:szCs w:val="24"/>
                              </w:rPr>
                              <w:t xml:space="preserve"> </w:t>
                            </w:r>
                            <w:r>
                              <w:rPr>
                                <w:sz w:val="22"/>
                                <w:szCs w:val="24"/>
                              </w:rPr>
                              <w:t>S</w:t>
                            </w:r>
                            <w:r w:rsidRPr="00793879">
                              <w:rPr>
                                <w:sz w:val="22"/>
                                <w:szCs w:val="24"/>
                              </w:rPr>
                              <w:t xml:space="preserve">pecify </w:t>
                            </w:r>
                            <w:r>
                              <w:rPr>
                                <w:sz w:val="22"/>
                                <w:szCs w:val="24"/>
                              </w:rPr>
                              <w:t>the first argument</w:t>
                            </w:r>
                            <w:r w:rsidRPr="00793879">
                              <w:rPr>
                                <w:sz w:val="22"/>
                                <w:szCs w:val="24"/>
                              </w:rPr>
                              <w:t xml:space="preserve">, </w:t>
                            </w:r>
                            <w:r>
                              <w:rPr>
                                <w:sz w:val="22"/>
                                <w:szCs w:val="24"/>
                              </w:rPr>
                              <w:t xml:space="preserve">then </w:t>
                            </w:r>
                            <w:r w:rsidRPr="00793879">
                              <w:rPr>
                                <w:sz w:val="22"/>
                                <w:szCs w:val="24"/>
                              </w:rPr>
                              <w:t>click ‘A</w:t>
                            </w:r>
                            <w:r>
                              <w:rPr>
                                <w:sz w:val="22"/>
                                <w:szCs w:val="24"/>
                              </w:rPr>
                              <w:t>nd</w:t>
                            </w:r>
                            <w:r w:rsidRPr="00793879">
                              <w:rPr>
                                <w:sz w:val="22"/>
                                <w:szCs w:val="24"/>
                              </w:rPr>
                              <w:t>’, then specify the second argument</w:t>
                            </w:r>
                            <w:r>
                              <w:rPr>
                                <w:sz w:val="22"/>
                                <w:szCs w:val="24"/>
                              </w:rPr>
                              <w:t>. Alternatively,</w:t>
                            </w:r>
                            <w:r w:rsidRPr="00793879">
                              <w:rPr>
                                <w:sz w:val="22"/>
                                <w:szCs w:val="24"/>
                              </w:rPr>
                              <w:t xml:space="preserve"> in the formula box </w:t>
                            </w:r>
                            <w:r>
                              <w:rPr>
                                <w:sz w:val="22"/>
                                <w:szCs w:val="24"/>
                              </w:rPr>
                              <w:t>type</w:t>
                            </w:r>
                            <w:r w:rsidRPr="00793879">
                              <w:rPr>
                                <w:sz w:val="22"/>
                                <w:szCs w:val="24"/>
                              </w:rPr>
                              <w:t xml:space="preserve">: </w:t>
                            </w:r>
                            <w:r>
                              <w:rPr>
                                <w:sz w:val="22"/>
                                <w:szCs w:val="24"/>
                              </w:rPr>
                              <w:br/>
                            </w:r>
                            <w:r w:rsidRPr="00793879">
                              <w:rPr>
                                <w:i/>
                                <w:sz w:val="22"/>
                                <w:szCs w:val="24"/>
                              </w:rPr>
                              <w:t>r1stchildethnLvl</w:t>
                            </w:r>
                            <w:r>
                              <w:rPr>
                                <w:i/>
                                <w:sz w:val="22"/>
                                <w:szCs w:val="24"/>
                              </w:rPr>
                              <w:t>2</w:t>
                            </w:r>
                            <w:r w:rsidRPr="00793879">
                              <w:rPr>
                                <w:i/>
                                <w:sz w:val="22"/>
                                <w:szCs w:val="24"/>
                              </w:rPr>
                              <w:t>==1</w:t>
                            </w:r>
                            <w:r>
                              <w:rPr>
                                <w:i/>
                                <w:sz w:val="22"/>
                                <w:szCs w:val="24"/>
                              </w:rPr>
                              <w:t xml:space="preserve"> </w:t>
                            </w:r>
                            <w:r w:rsidRPr="00793879">
                              <w:rPr>
                                <w:i/>
                                <w:sz w:val="22"/>
                                <w:szCs w:val="24"/>
                              </w:rPr>
                              <w:t>&amp;</w:t>
                            </w:r>
                            <w:r>
                              <w:rPr>
                                <w:i/>
                                <w:sz w:val="22"/>
                                <w:szCs w:val="24"/>
                              </w:rPr>
                              <w:t xml:space="preserve"> </w:t>
                            </w:r>
                            <w:r w:rsidRPr="00793879">
                              <w:rPr>
                                <w:i/>
                                <w:sz w:val="22"/>
                                <w:szCs w:val="24"/>
                              </w:rPr>
                              <w:t>z1single0Lvl1==1</w:t>
                            </w:r>
                          </w:p>
                          <w:p w14:paraId="74FC3B9A" w14:textId="77777777" w:rsidR="00E826DD" w:rsidRPr="00814003" w:rsidRDefault="00E826DD" w:rsidP="00E94E93">
                            <w:pPr>
                              <w:ind w:left="238"/>
                              <w:rPr>
                                <w:sz w:val="22"/>
                                <w:szCs w:val="24"/>
                              </w:rPr>
                            </w:pPr>
                          </w:p>
                          <w:p w14:paraId="4E210E90" w14:textId="03B757F3" w:rsidR="00E826DD" w:rsidRDefault="00E826DD" w:rsidP="00814003">
                            <w:pPr>
                              <w:ind w:left="238"/>
                              <w:rPr>
                                <w:sz w:val="22"/>
                                <w:szCs w:val="24"/>
                              </w:rPr>
                            </w:pPr>
                            <w:r>
                              <w:rPr>
                                <w:sz w:val="22"/>
                                <w:szCs w:val="24"/>
                              </w:rPr>
                              <w:t>Click ‘Reset</w:t>
                            </w:r>
                            <w:r w:rsidRPr="00793879">
                              <w:rPr>
                                <w:sz w:val="22"/>
                                <w:szCs w:val="24"/>
                              </w:rPr>
                              <w:t>’</w:t>
                            </w:r>
                            <w:r w:rsidRPr="00793879">
                              <w:rPr>
                                <w:sz w:val="18"/>
                                <w:szCs w:val="24"/>
                              </w:rPr>
                              <w:t xml:space="preserve"> </w:t>
                            </w:r>
                            <w:r>
                              <w:rPr>
                                <w:sz w:val="22"/>
                                <w:szCs w:val="24"/>
                              </w:rPr>
                              <w:t>to refresh all settings for subgroup.</w:t>
                            </w:r>
                          </w:p>
                          <w:p w14:paraId="2BB5B562" w14:textId="77777777" w:rsidR="00E826DD" w:rsidRPr="00814003" w:rsidRDefault="00E826DD" w:rsidP="00814003">
                            <w:pPr>
                              <w:ind w:left="238"/>
                              <w:rPr>
                                <w:sz w:val="22"/>
                                <w:szCs w:val="24"/>
                              </w:rPr>
                            </w:pPr>
                          </w:p>
                          <w:p w14:paraId="653885B9" w14:textId="0EC4C3AD" w:rsidR="00E826DD" w:rsidRPr="00793879" w:rsidRDefault="00E826DD" w:rsidP="00CA35B4">
                            <w:pPr>
                              <w:ind w:left="238"/>
                              <w:rPr>
                                <w:sz w:val="22"/>
                              </w:rPr>
                            </w:pPr>
                            <w:r>
                              <w:rPr>
                                <w:sz w:val="22"/>
                              </w:rPr>
                              <w:t>B</w:t>
                            </w:r>
                            <w:r w:rsidRPr="00793879">
                              <w:rPr>
                                <w:sz w:val="22"/>
                              </w:rPr>
                              <w:t>e careful with the formula logic – selecting a subgroup variable and then changing your mind</w:t>
                            </w:r>
                            <w:r>
                              <w:rPr>
                                <w:sz w:val="22"/>
                              </w:rPr>
                              <w:t xml:space="preserve"> and selecting another</w:t>
                            </w:r>
                            <w:r w:rsidRPr="00793879">
                              <w:rPr>
                                <w:sz w:val="22"/>
                              </w:rPr>
                              <w:t xml:space="preserve"> will append rather than overw</w:t>
                            </w:r>
                            <w:r>
                              <w:rPr>
                                <w:sz w:val="22"/>
                              </w:rPr>
                              <w:t xml:space="preserve">rite, and this may produce an error. If it does, click ‘Reset’ and </w:t>
                            </w:r>
                            <w:r w:rsidRPr="00793879">
                              <w:rPr>
                                <w:sz w:val="22"/>
                              </w:rPr>
                              <w:t>try again.</w:t>
                            </w:r>
                          </w:p>
                          <w:p w14:paraId="446F0697" w14:textId="77777777" w:rsidR="00E826DD" w:rsidRPr="00793879" w:rsidRDefault="00E826DD" w:rsidP="00CA35B4">
                            <w:pPr>
                              <w:ind w:left="238"/>
                              <w:rPr>
                                <w:sz w:val="22"/>
                              </w:rPr>
                            </w:pPr>
                          </w:p>
                          <w:p w14:paraId="2D936FD5" w14:textId="10FB68E7" w:rsidR="00E826DD" w:rsidRDefault="00E826DD" w:rsidP="00814003">
                            <w:pPr>
                              <w:ind w:left="238"/>
                            </w:pPr>
                            <w:r w:rsidRPr="00793879">
                              <w:rPr>
                                <w:sz w:val="22"/>
                              </w:rPr>
                              <w:t>With a subgroup scenario, a</w:t>
                            </w:r>
                            <w:r w:rsidRPr="00793879">
                              <w:rPr>
                                <w:sz w:val="22"/>
                                <w:szCs w:val="24"/>
                              </w:rPr>
                              <w:t>ny changes you make to variables will ONLY apply to the subgroup you specify.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6E558" id="_x0000_s1036" type="#_x0000_t202" style="position:absolute;left:0;text-align:left;margin-left:-8.25pt;margin-top:-6.35pt;width:473.95pt;height:23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">
                <v:textbox>
                  <w:txbxContent>
                    <w:p w14:paraId="0B877C55" w14:textId="77777777" w:rsidR="00E826DD" w:rsidRDefault="00E826DD" w:rsidP="00E94E93">
                      <w:pPr>
                        <w:ind w:left="238"/>
                        <w:rPr>
                          <w:sz w:val="22"/>
                        </w:rPr>
                      </w:pPr>
                      <w:r w:rsidRPr="00793879">
                        <w:rPr>
                          <w:sz w:val="22"/>
                        </w:rPr>
                        <w:t>You may combine as many subgroup expressions as you need by using the ‘A</w:t>
                      </w:r>
                      <w:r>
                        <w:rPr>
                          <w:sz w:val="22"/>
                        </w:rPr>
                        <w:t>nd</w:t>
                      </w:r>
                      <w:r w:rsidRPr="00793879">
                        <w:rPr>
                          <w:sz w:val="22"/>
                        </w:rPr>
                        <w:t>’ and ‘O</w:t>
                      </w:r>
                      <w:r>
                        <w:rPr>
                          <w:sz w:val="22"/>
                        </w:rPr>
                        <w:t>r</w:t>
                      </w:r>
                      <w:r w:rsidRPr="00793879">
                        <w:rPr>
                          <w:sz w:val="22"/>
                        </w:rPr>
                        <w:t>’ bu</w:t>
                      </w:r>
                      <w:r>
                        <w:rPr>
                          <w:sz w:val="22"/>
                        </w:rPr>
                        <w:t>ttons (written as ‘&amp;’ and ‘|’).</w:t>
                      </w:r>
                    </w:p>
                    <w:p w14:paraId="00BF8369" w14:textId="67B9863E" w:rsidR="00E826DD" w:rsidRDefault="00E826DD" w:rsidP="00E94E93">
                      <w:pPr>
                        <w:ind w:left="238"/>
                        <w:rPr>
                          <w:i/>
                          <w:sz w:val="22"/>
                          <w:szCs w:val="24"/>
                        </w:rPr>
                      </w:pPr>
                      <w:r>
                        <w:rPr>
                          <w:sz w:val="22"/>
                        </w:rPr>
                        <w:br/>
                        <w:t>As an example, say</w:t>
                      </w:r>
                      <w:r w:rsidRPr="00793879">
                        <w:rPr>
                          <w:sz w:val="22"/>
                          <w:szCs w:val="24"/>
                        </w:rPr>
                        <w:t xml:space="preserve"> you want to select ethnicity = Māori AND </w:t>
                      </w:r>
                      <w:r>
                        <w:rPr>
                          <w:sz w:val="22"/>
                          <w:szCs w:val="24"/>
                        </w:rPr>
                        <w:t xml:space="preserve">single parent family at birth = </w:t>
                      </w:r>
                      <w:r w:rsidRPr="00793879">
                        <w:rPr>
                          <w:sz w:val="22"/>
                          <w:szCs w:val="24"/>
                        </w:rPr>
                        <w:t>TRUE</w:t>
                      </w:r>
                      <w:r>
                        <w:rPr>
                          <w:sz w:val="22"/>
                          <w:szCs w:val="24"/>
                        </w:rPr>
                        <w:t>.</w:t>
                      </w:r>
                      <w:r w:rsidRPr="00793879">
                        <w:rPr>
                          <w:sz w:val="22"/>
                          <w:szCs w:val="24"/>
                        </w:rPr>
                        <w:t xml:space="preserve"> </w:t>
                      </w:r>
                      <w:r>
                        <w:rPr>
                          <w:sz w:val="22"/>
                          <w:szCs w:val="24"/>
                        </w:rPr>
                        <w:t>S</w:t>
                      </w:r>
                      <w:r w:rsidRPr="00793879">
                        <w:rPr>
                          <w:sz w:val="22"/>
                          <w:szCs w:val="24"/>
                        </w:rPr>
                        <w:t xml:space="preserve">pecify </w:t>
                      </w:r>
                      <w:r>
                        <w:rPr>
                          <w:sz w:val="22"/>
                          <w:szCs w:val="24"/>
                        </w:rPr>
                        <w:t>the first argument</w:t>
                      </w:r>
                      <w:r w:rsidRPr="00793879">
                        <w:rPr>
                          <w:sz w:val="22"/>
                          <w:szCs w:val="24"/>
                        </w:rPr>
                        <w:t xml:space="preserve">, </w:t>
                      </w:r>
                      <w:r>
                        <w:rPr>
                          <w:sz w:val="22"/>
                          <w:szCs w:val="24"/>
                        </w:rPr>
                        <w:t xml:space="preserve">then </w:t>
                      </w:r>
                      <w:r w:rsidRPr="00793879">
                        <w:rPr>
                          <w:sz w:val="22"/>
                          <w:szCs w:val="24"/>
                        </w:rPr>
                        <w:t>click ‘A</w:t>
                      </w:r>
                      <w:r>
                        <w:rPr>
                          <w:sz w:val="22"/>
                          <w:szCs w:val="24"/>
                        </w:rPr>
                        <w:t>nd</w:t>
                      </w:r>
                      <w:r w:rsidRPr="00793879">
                        <w:rPr>
                          <w:sz w:val="22"/>
                          <w:szCs w:val="24"/>
                        </w:rPr>
                        <w:t>’, then specify the second argument</w:t>
                      </w:r>
                      <w:r>
                        <w:rPr>
                          <w:sz w:val="22"/>
                          <w:szCs w:val="24"/>
                        </w:rPr>
                        <w:t>. Alternatively,</w:t>
                      </w:r>
                      <w:r w:rsidRPr="00793879">
                        <w:rPr>
                          <w:sz w:val="22"/>
                          <w:szCs w:val="24"/>
                        </w:rPr>
                        <w:t xml:space="preserve"> in the formula box </w:t>
                      </w:r>
                      <w:r>
                        <w:rPr>
                          <w:sz w:val="22"/>
                          <w:szCs w:val="24"/>
                        </w:rPr>
                        <w:t>type</w:t>
                      </w:r>
                      <w:r w:rsidRPr="00793879">
                        <w:rPr>
                          <w:sz w:val="22"/>
                          <w:szCs w:val="24"/>
                        </w:rPr>
                        <w:t xml:space="preserve">: </w:t>
                      </w:r>
                      <w:r>
                        <w:rPr>
                          <w:sz w:val="22"/>
                          <w:szCs w:val="24"/>
                        </w:rPr>
                        <w:br/>
                      </w:r>
                      <w:r w:rsidRPr="00793879">
                        <w:rPr>
                          <w:i/>
                          <w:sz w:val="22"/>
                          <w:szCs w:val="24"/>
                        </w:rPr>
                        <w:t>r1stchildethnLvl</w:t>
                      </w:r>
                      <w:r>
                        <w:rPr>
                          <w:i/>
                          <w:sz w:val="22"/>
                          <w:szCs w:val="24"/>
                        </w:rPr>
                        <w:t>2</w:t>
                      </w:r>
                      <w:r w:rsidRPr="00793879">
                        <w:rPr>
                          <w:i/>
                          <w:sz w:val="22"/>
                          <w:szCs w:val="24"/>
                        </w:rPr>
                        <w:t>==1</w:t>
                      </w:r>
                      <w:r>
                        <w:rPr>
                          <w:i/>
                          <w:sz w:val="22"/>
                          <w:szCs w:val="24"/>
                        </w:rPr>
                        <w:t xml:space="preserve"> </w:t>
                      </w:r>
                      <w:r w:rsidRPr="00793879">
                        <w:rPr>
                          <w:i/>
                          <w:sz w:val="22"/>
                          <w:szCs w:val="24"/>
                        </w:rPr>
                        <w:t>&amp;</w:t>
                      </w:r>
                      <w:r>
                        <w:rPr>
                          <w:i/>
                          <w:sz w:val="22"/>
                          <w:szCs w:val="24"/>
                        </w:rPr>
                        <w:t xml:space="preserve"> </w:t>
                      </w:r>
                      <w:r w:rsidRPr="00793879">
                        <w:rPr>
                          <w:i/>
                          <w:sz w:val="22"/>
                          <w:szCs w:val="24"/>
                        </w:rPr>
                        <w:t>z1single0Lvl1==1</w:t>
                      </w:r>
                    </w:p>
                    <w:p w14:paraId="74FC3B9A" w14:textId="77777777" w:rsidR="00E826DD" w:rsidRPr="00814003" w:rsidRDefault="00E826DD" w:rsidP="00E94E93">
                      <w:pPr>
                        <w:ind w:left="238"/>
                        <w:rPr>
                          <w:sz w:val="22"/>
                          <w:szCs w:val="24"/>
                        </w:rPr>
                      </w:pPr>
                    </w:p>
                    <w:p w14:paraId="4E210E90" w14:textId="03B757F3" w:rsidR="00E826DD" w:rsidRDefault="00E826DD" w:rsidP="00814003">
                      <w:pPr>
                        <w:ind w:left="238"/>
                        <w:rPr>
                          <w:sz w:val="22"/>
                          <w:szCs w:val="24"/>
                        </w:rPr>
                      </w:pPr>
                      <w:r>
                        <w:rPr>
                          <w:sz w:val="22"/>
                          <w:szCs w:val="24"/>
                        </w:rPr>
                        <w:t>Click ‘Reset</w:t>
                      </w:r>
                      <w:r w:rsidRPr="00793879">
                        <w:rPr>
                          <w:sz w:val="22"/>
                          <w:szCs w:val="24"/>
                        </w:rPr>
                        <w:t>’</w:t>
                      </w:r>
                      <w:r w:rsidRPr="00793879">
                        <w:rPr>
                          <w:sz w:val="18"/>
                          <w:szCs w:val="24"/>
                        </w:rPr>
                        <w:t xml:space="preserve"> </w:t>
                      </w:r>
                      <w:r>
                        <w:rPr>
                          <w:sz w:val="22"/>
                          <w:szCs w:val="24"/>
                        </w:rPr>
                        <w:t>to refresh all settings for subgroup.</w:t>
                      </w:r>
                    </w:p>
                    <w:p w14:paraId="2BB5B562" w14:textId="77777777" w:rsidR="00E826DD" w:rsidRPr="00814003" w:rsidRDefault="00E826DD" w:rsidP="00814003">
                      <w:pPr>
                        <w:ind w:left="238"/>
                        <w:rPr>
                          <w:sz w:val="22"/>
                          <w:szCs w:val="24"/>
                        </w:rPr>
                      </w:pPr>
                    </w:p>
                    <w:p w14:paraId="653885B9" w14:textId="0EC4C3AD" w:rsidR="00E826DD" w:rsidRPr="00793879" w:rsidRDefault="00E826DD" w:rsidP="00CA35B4">
                      <w:pPr>
                        <w:ind w:left="238"/>
                        <w:rPr>
                          <w:sz w:val="22"/>
                        </w:rPr>
                      </w:pPr>
                      <w:r>
                        <w:rPr>
                          <w:sz w:val="22"/>
                        </w:rPr>
                        <w:t>B</w:t>
                      </w:r>
                      <w:r w:rsidRPr="00793879">
                        <w:rPr>
                          <w:sz w:val="22"/>
                        </w:rPr>
                        <w:t>e careful with the formula logic – selecting a subgroup variable and then changing your mind</w:t>
                      </w:r>
                      <w:r>
                        <w:rPr>
                          <w:sz w:val="22"/>
                        </w:rPr>
                        <w:t xml:space="preserve"> and selecting another</w:t>
                      </w:r>
                      <w:r w:rsidRPr="00793879">
                        <w:rPr>
                          <w:sz w:val="22"/>
                        </w:rPr>
                        <w:t xml:space="preserve"> will append rather than overw</w:t>
                      </w:r>
                      <w:r>
                        <w:rPr>
                          <w:sz w:val="22"/>
                        </w:rPr>
                        <w:t xml:space="preserve">rite, and this may produce an error. If it does, click ‘Reset’ and </w:t>
                      </w:r>
                      <w:r w:rsidRPr="00793879">
                        <w:rPr>
                          <w:sz w:val="22"/>
                        </w:rPr>
                        <w:t>try again.</w:t>
                      </w:r>
                    </w:p>
                    <w:p w14:paraId="446F0697" w14:textId="77777777" w:rsidR="00E826DD" w:rsidRPr="00793879" w:rsidRDefault="00E826DD" w:rsidP="00CA35B4">
                      <w:pPr>
                        <w:ind w:left="238"/>
                        <w:rPr>
                          <w:sz w:val="22"/>
                        </w:rPr>
                      </w:pPr>
                    </w:p>
                    <w:p w14:paraId="2D936FD5" w14:textId="10FB68E7" w:rsidR="00E826DD" w:rsidRDefault="00E826DD" w:rsidP="00814003">
                      <w:pPr>
                        <w:ind w:left="238"/>
                      </w:pPr>
                      <w:r w:rsidRPr="00793879">
                        <w:rPr>
                          <w:sz w:val="22"/>
                        </w:rPr>
                        <w:t>With a subgroup scenario, a</w:t>
                      </w:r>
                      <w:r w:rsidRPr="00793879">
                        <w:rPr>
                          <w:sz w:val="22"/>
                          <w:szCs w:val="24"/>
                        </w:rPr>
                        <w:t>ny changes you make to variables will ONLY apply to the subgroup you specify.</w:t>
                      </w:r>
                    </w:p>
                  </w:txbxContent>
                </v:textbox>
              </v:shape>
            </w:pict>
          </mc:Fallback>
        </mc:AlternateContent>
      </w:r>
    </w:p>
    <w:p w14:paraId="7592293C" w14:textId="77777777" w:rsidR="00DB041E" w:rsidRDefault="00DB041E" w:rsidP="00296D64">
      <w:pPr>
        <w:jc w:val="both"/>
        <w:rPr>
          <w:sz w:val="22"/>
        </w:rPr>
      </w:pPr>
    </w:p>
    <w:p w14:paraId="0344DAB0" w14:textId="713AF29B" w:rsidR="00DB041E" w:rsidRDefault="00DB041E">
      <w:pPr>
        <w:spacing w:after="160" w:line="259" w:lineRule="auto"/>
        <w:rPr>
          <w:sz w:val="22"/>
        </w:rPr>
      </w:pPr>
      <w:r>
        <w:rPr>
          <w:sz w:val="22"/>
        </w:rPr>
        <w:br w:type="page"/>
      </w:r>
    </w:p>
    <w:p w14:paraId="3A01C6F8" w14:textId="7D57914E" w:rsidR="00DB041E" w:rsidRDefault="00CD63AD" w:rsidP="00296D64">
      <w:pPr>
        <w:jc w:val="both"/>
        <w:rPr>
          <w:sz w:val="22"/>
        </w:rPr>
      </w:pPr>
      <w:r w:rsidRPr="00E120EA">
        <w:rPr>
          <w:noProof/>
          <w:szCs w:val="24"/>
          <w:lang w:eastAsia="en-NZ"/>
        </w:rPr>
        <w:lastRenderedPageBreak/>
        <mc:AlternateContent>
          <mc:Choice Requires="wps">
            <w:drawing>
              <wp:anchor distT="0" distB="0" distL="114300" distR="114300" simplePos="0" relativeHeight="251609600" behindDoc="0" locked="0" layoutInCell="1" allowOverlap="1" wp14:anchorId="56662840" wp14:editId="5B2866C9">
                <wp:simplePos x="0" y="0"/>
                <wp:positionH relativeFrom="column">
                  <wp:posOffset>3962400</wp:posOffset>
                </wp:positionH>
                <wp:positionV relativeFrom="paragraph">
                  <wp:posOffset>171450</wp:posOffset>
                </wp:positionV>
                <wp:extent cx="2343150" cy="1295400"/>
                <wp:effectExtent l="0" t="0" r="19050" b="1905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295400"/>
                        </a:xfrm>
                        <a:prstGeom prst="rect">
                          <a:avLst/>
                        </a:prstGeom>
                        <a:solidFill>
                          <a:srgbClr val="FFFFFF"/>
                        </a:solidFill>
                        <a:ln w="9525">
                          <a:solidFill>
                            <a:srgbClr val="000000"/>
                          </a:solidFill>
                          <a:miter lim="800000"/>
                          <a:headEnd/>
                          <a:tailEnd/>
                        </a:ln>
                      </wps:spPr>
                      <wps:txbx>
                        <w:txbxContent>
                          <w:p w14:paraId="51953E00" w14:textId="17F43186" w:rsidR="00E826DD" w:rsidRDefault="00E826DD" w:rsidP="0016195F">
                            <w:pPr>
                              <w:ind w:left="238" w:hanging="238"/>
                              <w:rPr>
                                <w:sz w:val="22"/>
                                <w:szCs w:val="24"/>
                              </w:rPr>
                            </w:pPr>
                            <w:r>
                              <w:rPr>
                                <w:sz w:val="22"/>
                                <w:szCs w:val="24"/>
                              </w:rPr>
                              <w:t>5. Click “Add Scenario”</w:t>
                            </w:r>
                            <w:r w:rsidRPr="00793879">
                              <w:rPr>
                                <w:sz w:val="22"/>
                                <w:szCs w:val="24"/>
                              </w:rPr>
                              <w:t xml:space="preserve"> to </w:t>
                            </w:r>
                            <w:r>
                              <w:rPr>
                                <w:sz w:val="22"/>
                                <w:szCs w:val="24"/>
                              </w:rPr>
                              <w:t>update</w:t>
                            </w:r>
                            <w:r w:rsidRPr="00793879">
                              <w:rPr>
                                <w:sz w:val="22"/>
                                <w:szCs w:val="24"/>
                              </w:rPr>
                              <w:t xml:space="preserve"> base simulation percentages for the current variable</w:t>
                            </w:r>
                            <w:r>
                              <w:rPr>
                                <w:sz w:val="22"/>
                                <w:szCs w:val="24"/>
                              </w:rPr>
                              <w:t>.</w:t>
                            </w:r>
                          </w:p>
                          <w:p w14:paraId="52122FA5" w14:textId="77777777" w:rsidR="00E826DD" w:rsidRDefault="00E826DD" w:rsidP="0016195F">
                            <w:pPr>
                              <w:ind w:left="238" w:hanging="238"/>
                              <w:rPr>
                                <w:sz w:val="22"/>
                                <w:szCs w:val="24"/>
                              </w:rPr>
                            </w:pPr>
                          </w:p>
                          <w:p w14:paraId="7B5AA447" w14:textId="0348F1A6" w:rsidR="00E826DD" w:rsidRPr="00793879" w:rsidRDefault="00E826DD" w:rsidP="00083EBE">
                            <w:pPr>
                              <w:ind w:left="238"/>
                              <w:rPr>
                                <w:sz w:val="22"/>
                                <w:szCs w:val="24"/>
                              </w:rPr>
                            </w:pPr>
                            <w:r>
                              <w:rPr>
                                <w:sz w:val="22"/>
                                <w:szCs w:val="24"/>
                              </w:rPr>
                              <w:t>A summary of your simulation will be shown in the “Scenario simulation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62840" id="_x0000_s1037" type="#_x0000_t202" style="position:absolute;left:0;text-align:left;margin-left:312pt;margin-top:13.5pt;width:184.5pt;height:102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">
                <v:textbox>
                  <w:txbxContent>
                    <w:p w14:paraId="51953E00" w14:textId="17F43186" w:rsidR="00E826DD" w:rsidRDefault="00E826DD" w:rsidP="0016195F">
                      <w:pPr>
                        <w:ind w:left="238" w:hanging="238"/>
                        <w:rPr>
                          <w:sz w:val="22"/>
                          <w:szCs w:val="24"/>
                        </w:rPr>
                      </w:pPr>
                      <w:r>
                        <w:rPr>
                          <w:sz w:val="22"/>
                          <w:szCs w:val="24"/>
                        </w:rPr>
                        <w:t>5. Click “Add Scenario”</w:t>
                      </w:r>
                      <w:r w:rsidRPr="00793879">
                        <w:rPr>
                          <w:sz w:val="22"/>
                          <w:szCs w:val="24"/>
                        </w:rPr>
                        <w:t xml:space="preserve"> to </w:t>
                      </w:r>
                      <w:r>
                        <w:rPr>
                          <w:sz w:val="22"/>
                          <w:szCs w:val="24"/>
                        </w:rPr>
                        <w:t>update</w:t>
                      </w:r>
                      <w:r w:rsidRPr="00793879">
                        <w:rPr>
                          <w:sz w:val="22"/>
                          <w:szCs w:val="24"/>
                        </w:rPr>
                        <w:t xml:space="preserve"> base simulation percentages for the current variable</w:t>
                      </w:r>
                      <w:r>
                        <w:rPr>
                          <w:sz w:val="22"/>
                          <w:szCs w:val="24"/>
                        </w:rPr>
                        <w:t>.</w:t>
                      </w:r>
                    </w:p>
                    <w:p w14:paraId="52122FA5" w14:textId="77777777" w:rsidR="00E826DD" w:rsidRDefault="00E826DD" w:rsidP="0016195F">
                      <w:pPr>
                        <w:ind w:left="238" w:hanging="238"/>
                        <w:rPr>
                          <w:sz w:val="22"/>
                          <w:szCs w:val="24"/>
                        </w:rPr>
                      </w:pPr>
                    </w:p>
                    <w:p w14:paraId="7B5AA447" w14:textId="0348F1A6" w:rsidR="00E826DD" w:rsidRPr="00793879" w:rsidRDefault="00E826DD" w:rsidP="00083EBE">
                      <w:pPr>
                        <w:ind w:left="238"/>
                        <w:rPr>
                          <w:sz w:val="22"/>
                          <w:szCs w:val="24"/>
                        </w:rPr>
                      </w:pPr>
                      <w:r>
                        <w:rPr>
                          <w:sz w:val="22"/>
                          <w:szCs w:val="24"/>
                        </w:rPr>
                        <w:t>A summary of your simulation will be shown in the “Scenario simulation log”.</w:t>
                      </w:r>
                    </w:p>
                  </w:txbxContent>
                </v:textbox>
              </v:shape>
            </w:pict>
          </mc:Fallback>
        </mc:AlternateContent>
      </w:r>
    </w:p>
    <w:p w14:paraId="4B05FCAB" w14:textId="4F9D079F" w:rsidR="00CD63AD" w:rsidRDefault="00B205B5" w:rsidP="00296D64">
      <w:pPr>
        <w:jc w:val="both"/>
        <w:rPr>
          <w:sz w:val="22"/>
        </w:rPr>
      </w:pPr>
      <w:r>
        <w:rPr>
          <w:noProof/>
          <w:lang w:eastAsia="en-NZ"/>
        </w:rPr>
        <mc:AlternateContent>
          <mc:Choice Requires="wps">
            <w:drawing>
              <wp:anchor distT="0" distB="0" distL="114300" distR="114300" simplePos="0" relativeHeight="251735552" behindDoc="0" locked="0" layoutInCell="1" allowOverlap="1" wp14:anchorId="02DED702" wp14:editId="14CAC467">
                <wp:simplePos x="0" y="0"/>
                <wp:positionH relativeFrom="column">
                  <wp:posOffset>3400425</wp:posOffset>
                </wp:positionH>
                <wp:positionV relativeFrom="paragraph">
                  <wp:posOffset>560705</wp:posOffset>
                </wp:positionV>
                <wp:extent cx="485775" cy="171450"/>
                <wp:effectExtent l="19050" t="19050" r="28575" b="38100"/>
                <wp:wrapNone/>
                <wp:docPr id="21" name="Left Arrow 21"/>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880F396" w14:textId="77777777" w:rsidR="00E826DD" w:rsidRDefault="00E826DD" w:rsidP="00B205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D702" id="Left Arrow 21" o:spid="_x0000_s1038" type="#_x0000_t66" style="position:absolute;left:0;text-align:left;margin-left:267.75pt;margin-top:44.15pt;width:38.25pt;height:13.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" adj="3812" fillcolor="#a5a5a5 [3206]" strokecolor="#525252 [1606]" strokeweight="1pt">
                <v:textbox>
                  <w:txbxContent>
                    <w:p w14:paraId="7880F396" w14:textId="77777777" w:rsidR="00E826DD" w:rsidRDefault="00E826DD" w:rsidP="00B205B5">
                      <w:pPr>
                        <w:jc w:val="center"/>
                      </w:pPr>
                    </w:p>
                  </w:txbxContent>
                </v:textbox>
              </v:shape>
            </w:pict>
          </mc:Fallback>
        </mc:AlternateContent>
      </w:r>
      <w:r w:rsidR="00CD63AD">
        <w:rPr>
          <w:noProof/>
          <w:sz w:val="22"/>
          <w:lang w:eastAsia="en-NZ"/>
        </w:rPr>
        <w:drawing>
          <wp:inline distT="0" distB="0" distL="0" distR="0" wp14:anchorId="7301C4D2" wp14:editId="7758D19E">
            <wp:extent cx="3543300" cy="733425"/>
            <wp:effectExtent l="0" t="0" r="0" b="9525"/>
            <wp:docPr id="16" name="Picture 16" descr="S:\Research Groups\COMPASS\Projects\MBIE-KnowledgeLab\Users Guide\kl_user_guide_figs\kl_user_guide_scenario_builder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esearch Groups\COMPASS\Projects\MBIE-KnowledgeLab\Users Guide\kl_user_guide_figs\kl_user_guide_scenario_builder_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733425"/>
                    </a:xfrm>
                    <a:prstGeom prst="rect">
                      <a:avLst/>
                    </a:prstGeom>
                    <a:noFill/>
                    <a:ln>
                      <a:noFill/>
                    </a:ln>
                  </pic:spPr>
                </pic:pic>
              </a:graphicData>
            </a:graphic>
          </wp:inline>
        </w:drawing>
      </w:r>
    </w:p>
    <w:p w14:paraId="3FBB025D" w14:textId="659AE8FC" w:rsidR="00CD63AD" w:rsidRDefault="00CD63AD" w:rsidP="00296D64">
      <w:pPr>
        <w:jc w:val="both"/>
        <w:rPr>
          <w:sz w:val="22"/>
        </w:rPr>
      </w:pPr>
    </w:p>
    <w:p w14:paraId="1EB23D2E" w14:textId="2C7FE29F" w:rsidR="00CD63AD" w:rsidRDefault="00CD63AD" w:rsidP="00296D64">
      <w:pPr>
        <w:jc w:val="both"/>
        <w:rPr>
          <w:sz w:val="22"/>
        </w:rPr>
      </w:pPr>
    </w:p>
    <w:p w14:paraId="16EABD91" w14:textId="7C3E0221" w:rsidR="00CD63AD" w:rsidRDefault="00CD63AD" w:rsidP="00296D64">
      <w:pPr>
        <w:jc w:val="both"/>
        <w:rPr>
          <w:sz w:val="22"/>
        </w:rPr>
      </w:pPr>
    </w:p>
    <w:p w14:paraId="46772AB5" w14:textId="2EDC0E07" w:rsidR="00CD63AD" w:rsidRDefault="00CD63AD" w:rsidP="00296D64">
      <w:pPr>
        <w:jc w:val="both"/>
        <w:rPr>
          <w:sz w:val="22"/>
        </w:rPr>
      </w:pPr>
    </w:p>
    <w:p w14:paraId="64AE4315" w14:textId="1D251DD9" w:rsidR="00CD63AD" w:rsidRDefault="00CD63AD" w:rsidP="00296D64">
      <w:pPr>
        <w:jc w:val="both"/>
        <w:rPr>
          <w:sz w:val="22"/>
        </w:rPr>
      </w:pPr>
    </w:p>
    <w:p w14:paraId="0C507AF6" w14:textId="67135B23" w:rsidR="00CD63AD" w:rsidRDefault="00CD63AD" w:rsidP="00296D64">
      <w:pPr>
        <w:jc w:val="both"/>
        <w:rPr>
          <w:sz w:val="22"/>
        </w:rPr>
      </w:pPr>
      <w:r w:rsidRPr="00EA400D">
        <w:rPr>
          <w:noProof/>
          <w:lang w:eastAsia="en-NZ"/>
        </w:rPr>
        <mc:AlternateContent>
          <mc:Choice Requires="wps">
            <w:drawing>
              <wp:anchor distT="0" distB="0" distL="114300" distR="114300" simplePos="0" relativeHeight="251621888" behindDoc="0" locked="0" layoutInCell="1" allowOverlap="1" wp14:anchorId="784FA50D" wp14:editId="3E02401F">
                <wp:simplePos x="0" y="0"/>
                <wp:positionH relativeFrom="column">
                  <wp:posOffset>3962400</wp:posOffset>
                </wp:positionH>
                <wp:positionV relativeFrom="paragraph">
                  <wp:posOffset>122555</wp:posOffset>
                </wp:positionV>
                <wp:extent cx="2343150" cy="1619250"/>
                <wp:effectExtent l="0" t="0" r="1905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619250"/>
                        </a:xfrm>
                        <a:prstGeom prst="rect">
                          <a:avLst/>
                        </a:prstGeom>
                        <a:solidFill>
                          <a:srgbClr val="FFFFFF"/>
                        </a:solidFill>
                        <a:ln w="9525">
                          <a:solidFill>
                            <a:srgbClr val="000000"/>
                          </a:solidFill>
                          <a:miter lim="800000"/>
                          <a:headEnd/>
                          <a:tailEnd/>
                        </a:ln>
                      </wps:spPr>
                      <wps:txbx>
                        <w:txbxContent>
                          <w:p w14:paraId="6261E282" w14:textId="77777777" w:rsidR="00E826DD" w:rsidRDefault="00E826DD" w:rsidP="0016195F">
                            <w:pPr>
                              <w:ind w:left="224" w:hanging="224"/>
                              <w:rPr>
                                <w:sz w:val="22"/>
                                <w:szCs w:val="24"/>
                              </w:rPr>
                            </w:pPr>
                            <w:r>
                              <w:rPr>
                                <w:sz w:val="22"/>
                                <w:szCs w:val="24"/>
                              </w:rPr>
                              <w:t>6</w:t>
                            </w:r>
                            <w:r w:rsidRPr="00BB55CC">
                              <w:rPr>
                                <w:sz w:val="22"/>
                                <w:szCs w:val="24"/>
                              </w:rPr>
                              <w:t xml:space="preserve">. </w:t>
                            </w:r>
                            <w:r w:rsidRPr="0016195F">
                              <w:rPr>
                                <w:sz w:val="22"/>
                                <w:szCs w:val="24"/>
                              </w:rPr>
                              <w:t xml:space="preserve">Choose from the dropdown menu the number of runs for </w:t>
                            </w:r>
                            <w:r>
                              <w:rPr>
                                <w:sz w:val="22"/>
                                <w:szCs w:val="24"/>
                              </w:rPr>
                              <w:t>the simulation. The default is set as the maximum run allowed at 10.</w:t>
                            </w:r>
                          </w:p>
                          <w:p w14:paraId="66B2C7B8" w14:textId="77777777" w:rsidR="00E826DD" w:rsidRDefault="00E826DD" w:rsidP="0016195F">
                            <w:pPr>
                              <w:ind w:left="224" w:hanging="224"/>
                              <w:rPr>
                                <w:sz w:val="22"/>
                                <w:szCs w:val="24"/>
                              </w:rPr>
                            </w:pPr>
                          </w:p>
                          <w:p w14:paraId="32E85288" w14:textId="73A4D773" w:rsidR="00E826DD" w:rsidRPr="00BB55CC" w:rsidRDefault="00E826DD" w:rsidP="00083EBE">
                            <w:pPr>
                              <w:ind w:left="224"/>
                              <w:rPr>
                                <w:sz w:val="22"/>
                                <w:szCs w:val="24"/>
                              </w:rPr>
                            </w:pPr>
                            <w:r w:rsidRPr="0016195F">
                              <w:rPr>
                                <w:sz w:val="22"/>
                                <w:szCs w:val="24"/>
                              </w:rPr>
                              <w:t>More runs will give you tighter confidence intervals, but the simu</w:t>
                            </w:r>
                            <w:r>
                              <w:rPr>
                                <w:sz w:val="22"/>
                                <w:szCs w:val="24"/>
                              </w:rPr>
                              <w:t>lation will take longer to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FA50D" id="_x0000_s1039" type="#_x0000_t202" style="position:absolute;left:0;text-align:left;margin-left:312pt;margin-top:9.65pt;width:184.5pt;height:12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">
                <v:textbox>
                  <w:txbxContent>
                    <w:p w14:paraId="6261E282" w14:textId="77777777" w:rsidR="00E826DD" w:rsidRDefault="00E826DD" w:rsidP="0016195F">
                      <w:pPr>
                        <w:ind w:left="224" w:hanging="224"/>
                        <w:rPr>
                          <w:sz w:val="22"/>
                          <w:szCs w:val="24"/>
                        </w:rPr>
                      </w:pPr>
                      <w:r>
                        <w:rPr>
                          <w:sz w:val="22"/>
                          <w:szCs w:val="24"/>
                        </w:rPr>
                        <w:t>6</w:t>
                      </w:r>
                      <w:r w:rsidRPr="00BB55CC">
                        <w:rPr>
                          <w:sz w:val="22"/>
                          <w:szCs w:val="24"/>
                        </w:rPr>
                        <w:t xml:space="preserve">. </w:t>
                      </w:r>
                      <w:r w:rsidRPr="0016195F">
                        <w:rPr>
                          <w:sz w:val="22"/>
                          <w:szCs w:val="24"/>
                        </w:rPr>
                        <w:t xml:space="preserve">Choose from the dropdown menu the number of runs for </w:t>
                      </w:r>
                      <w:r>
                        <w:rPr>
                          <w:sz w:val="22"/>
                          <w:szCs w:val="24"/>
                        </w:rPr>
                        <w:t>the simulation. The default is set as the maximum run allowed at 10.</w:t>
                      </w:r>
                    </w:p>
                    <w:p w14:paraId="66B2C7B8" w14:textId="77777777" w:rsidR="00E826DD" w:rsidRDefault="00E826DD" w:rsidP="0016195F">
                      <w:pPr>
                        <w:ind w:left="224" w:hanging="224"/>
                        <w:rPr>
                          <w:sz w:val="22"/>
                          <w:szCs w:val="24"/>
                        </w:rPr>
                      </w:pPr>
                    </w:p>
                    <w:p w14:paraId="32E85288" w14:textId="73A4D773" w:rsidR="00E826DD" w:rsidRPr="00BB55CC" w:rsidRDefault="00E826DD" w:rsidP="00083EBE">
                      <w:pPr>
                        <w:ind w:left="224"/>
                        <w:rPr>
                          <w:sz w:val="22"/>
                          <w:szCs w:val="24"/>
                        </w:rPr>
                      </w:pPr>
                      <w:r w:rsidRPr="0016195F">
                        <w:rPr>
                          <w:sz w:val="22"/>
                          <w:szCs w:val="24"/>
                        </w:rPr>
                        <w:t>More runs will give you tighter confidence intervals, but the simu</w:t>
                      </w:r>
                      <w:r>
                        <w:rPr>
                          <w:sz w:val="22"/>
                          <w:szCs w:val="24"/>
                        </w:rPr>
                        <w:t>lation will take longer to run.</w:t>
                      </w:r>
                    </w:p>
                  </w:txbxContent>
                </v:textbox>
              </v:shape>
            </w:pict>
          </mc:Fallback>
        </mc:AlternateContent>
      </w:r>
    </w:p>
    <w:p w14:paraId="0689EC4A" w14:textId="44547B14" w:rsidR="00CD63AD" w:rsidRDefault="00CD63AD" w:rsidP="00296D64">
      <w:pPr>
        <w:jc w:val="both"/>
        <w:rPr>
          <w:sz w:val="22"/>
        </w:rPr>
      </w:pPr>
    </w:p>
    <w:p w14:paraId="36E1D87E" w14:textId="4A5ED117" w:rsidR="00CD63AD" w:rsidRDefault="00B205B5" w:rsidP="00296D64">
      <w:pPr>
        <w:jc w:val="both"/>
        <w:rPr>
          <w:sz w:val="22"/>
        </w:rPr>
      </w:pPr>
      <w:r>
        <w:rPr>
          <w:noProof/>
          <w:lang w:eastAsia="en-NZ"/>
        </w:rPr>
        <mc:AlternateContent>
          <mc:Choice Requires="wps">
            <w:drawing>
              <wp:anchor distT="0" distB="0" distL="114300" distR="114300" simplePos="0" relativeHeight="251737600" behindDoc="0" locked="0" layoutInCell="1" allowOverlap="1" wp14:anchorId="2B9E100E" wp14:editId="2E51ECFC">
                <wp:simplePos x="0" y="0"/>
                <wp:positionH relativeFrom="column">
                  <wp:posOffset>3409950</wp:posOffset>
                </wp:positionH>
                <wp:positionV relativeFrom="paragraph">
                  <wp:posOffset>598170</wp:posOffset>
                </wp:positionV>
                <wp:extent cx="485775" cy="171450"/>
                <wp:effectExtent l="19050" t="19050" r="28575" b="38100"/>
                <wp:wrapNone/>
                <wp:docPr id="29" name="Left Arrow 29"/>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B9F0D96" w14:textId="77777777" w:rsidR="00E826DD" w:rsidRDefault="00E826DD" w:rsidP="00B205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E100E" id="Left Arrow 29" o:spid="_x0000_s1040" type="#_x0000_t66" style="position:absolute;left:0;text-align:left;margin-left:268.5pt;margin-top:47.1pt;width:38.25pt;height:13.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" adj="3812" fillcolor="#a5a5a5 [3206]" strokecolor="#525252 [1606]" strokeweight="1pt">
                <v:textbox>
                  <w:txbxContent>
                    <w:p w14:paraId="4B9F0D96" w14:textId="77777777" w:rsidR="00E826DD" w:rsidRDefault="00E826DD" w:rsidP="00B205B5">
                      <w:pPr>
                        <w:jc w:val="center"/>
                      </w:pPr>
                    </w:p>
                  </w:txbxContent>
                </v:textbox>
              </v:shape>
            </w:pict>
          </mc:Fallback>
        </mc:AlternateContent>
      </w:r>
      <w:r w:rsidR="00CD63AD">
        <w:rPr>
          <w:noProof/>
          <w:sz w:val="22"/>
          <w:lang w:eastAsia="en-NZ"/>
        </w:rPr>
        <w:drawing>
          <wp:inline distT="0" distB="0" distL="0" distR="0" wp14:anchorId="0EC2FAA5" wp14:editId="4B67354C">
            <wp:extent cx="3524250" cy="657225"/>
            <wp:effectExtent l="0" t="0" r="0" b="9525"/>
            <wp:docPr id="17" name="Picture 17" descr="S:\Research Groups\COMPASS\Projects\MBIE-KnowledgeLab\Users Guide\kl_user_guide_figs\kl_user_guide_scenario_builder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Research Groups\COMPASS\Projects\MBIE-KnowledgeLab\Users Guide\kl_user_guide_figs\kl_user_guide_scenario_builder_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657225"/>
                    </a:xfrm>
                    <a:prstGeom prst="rect">
                      <a:avLst/>
                    </a:prstGeom>
                    <a:noFill/>
                    <a:ln>
                      <a:noFill/>
                    </a:ln>
                  </pic:spPr>
                </pic:pic>
              </a:graphicData>
            </a:graphic>
          </wp:inline>
        </w:drawing>
      </w:r>
    </w:p>
    <w:p w14:paraId="2A4AD829" w14:textId="48EDD104" w:rsidR="00CD63AD" w:rsidRDefault="00CD63AD" w:rsidP="00296D64">
      <w:pPr>
        <w:jc w:val="both"/>
        <w:rPr>
          <w:sz w:val="22"/>
        </w:rPr>
      </w:pPr>
    </w:p>
    <w:p w14:paraId="76E85412" w14:textId="66B0263C" w:rsidR="00CD63AD" w:rsidRDefault="00CD63AD" w:rsidP="00296D64">
      <w:pPr>
        <w:jc w:val="both"/>
        <w:rPr>
          <w:sz w:val="22"/>
        </w:rPr>
      </w:pPr>
    </w:p>
    <w:p w14:paraId="49EE2DF9" w14:textId="40A09A57" w:rsidR="00CD63AD" w:rsidRDefault="00CD63AD" w:rsidP="00296D64">
      <w:pPr>
        <w:jc w:val="both"/>
        <w:rPr>
          <w:sz w:val="22"/>
        </w:rPr>
      </w:pPr>
    </w:p>
    <w:p w14:paraId="516697FA" w14:textId="69DD0720" w:rsidR="00CD63AD" w:rsidRDefault="00CD63AD" w:rsidP="00296D64">
      <w:pPr>
        <w:jc w:val="both"/>
        <w:rPr>
          <w:sz w:val="22"/>
        </w:rPr>
      </w:pPr>
    </w:p>
    <w:p w14:paraId="67E12896" w14:textId="3C73AC43" w:rsidR="00CD63AD" w:rsidRDefault="00CD63AD" w:rsidP="00296D64">
      <w:pPr>
        <w:jc w:val="both"/>
        <w:rPr>
          <w:sz w:val="22"/>
        </w:rPr>
      </w:pPr>
    </w:p>
    <w:p w14:paraId="43DEE95E" w14:textId="5A150F54" w:rsidR="00CD63AD" w:rsidRDefault="00CD63AD" w:rsidP="00296D64">
      <w:pPr>
        <w:jc w:val="both"/>
        <w:rPr>
          <w:sz w:val="22"/>
        </w:rPr>
      </w:pPr>
    </w:p>
    <w:p w14:paraId="03863708" w14:textId="74F9FE2D" w:rsidR="00DB041E" w:rsidRDefault="00B205B5" w:rsidP="00296D64">
      <w:pPr>
        <w:jc w:val="both"/>
        <w:rPr>
          <w:sz w:val="22"/>
        </w:rPr>
      </w:pPr>
      <w:r>
        <w:rPr>
          <w:noProof/>
          <w:lang w:eastAsia="en-NZ"/>
        </w:rPr>
        <mc:AlternateContent>
          <mc:Choice Requires="wps">
            <w:drawing>
              <wp:anchor distT="0" distB="0" distL="114300" distR="114300" simplePos="0" relativeHeight="251739648" behindDoc="0" locked="0" layoutInCell="1" allowOverlap="1" wp14:anchorId="56AECAB5" wp14:editId="2BB76D8C">
                <wp:simplePos x="0" y="0"/>
                <wp:positionH relativeFrom="column">
                  <wp:posOffset>3409950</wp:posOffset>
                </wp:positionH>
                <wp:positionV relativeFrom="paragraph">
                  <wp:posOffset>860425</wp:posOffset>
                </wp:positionV>
                <wp:extent cx="485775" cy="171450"/>
                <wp:effectExtent l="19050" t="19050" r="28575" b="38100"/>
                <wp:wrapNone/>
                <wp:docPr id="30" name="Left Arrow 30"/>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34263D7" w14:textId="77777777" w:rsidR="00E826DD" w:rsidRDefault="00E826DD" w:rsidP="00B205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ECAB5" id="Left Arrow 30" o:spid="_x0000_s1041" type="#_x0000_t66" style="position:absolute;left:0;text-align:left;margin-left:268.5pt;margin-top:67.75pt;width:38.25pt;height:1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" adj="3812" fillcolor="#a5a5a5 [3206]" strokecolor="#525252 [1606]" strokeweight="1pt">
                <v:textbox>
                  <w:txbxContent>
                    <w:p w14:paraId="034263D7" w14:textId="77777777" w:rsidR="00E826DD" w:rsidRDefault="00E826DD" w:rsidP="00B205B5">
                      <w:pPr>
                        <w:jc w:val="center"/>
                      </w:pPr>
                    </w:p>
                  </w:txbxContent>
                </v:textbox>
              </v:shape>
            </w:pict>
          </mc:Fallback>
        </mc:AlternateContent>
      </w:r>
      <w:r w:rsidR="00CD63AD" w:rsidRPr="00E120EA">
        <w:rPr>
          <w:noProof/>
          <w:szCs w:val="24"/>
          <w:lang w:eastAsia="en-NZ"/>
        </w:rPr>
        <mc:AlternateContent>
          <mc:Choice Requires="wps">
            <w:drawing>
              <wp:anchor distT="0" distB="0" distL="114300" distR="114300" simplePos="0" relativeHeight="251638272" behindDoc="0" locked="0" layoutInCell="1" allowOverlap="1" wp14:anchorId="746C3CDB" wp14:editId="56F493EF">
                <wp:simplePos x="0" y="0"/>
                <wp:positionH relativeFrom="column">
                  <wp:posOffset>3962400</wp:posOffset>
                </wp:positionH>
                <wp:positionV relativeFrom="paragraph">
                  <wp:posOffset>331470</wp:posOffset>
                </wp:positionV>
                <wp:extent cx="2343150" cy="1314450"/>
                <wp:effectExtent l="0" t="0" r="19050" b="1905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314450"/>
                        </a:xfrm>
                        <a:prstGeom prst="rect">
                          <a:avLst/>
                        </a:prstGeom>
                        <a:solidFill>
                          <a:srgbClr val="FFFFFF"/>
                        </a:solidFill>
                        <a:ln w="9525">
                          <a:solidFill>
                            <a:srgbClr val="000000"/>
                          </a:solidFill>
                          <a:miter lim="800000"/>
                          <a:headEnd/>
                          <a:tailEnd/>
                        </a:ln>
                      </wps:spPr>
                      <wps:txbx>
                        <w:txbxContent>
                          <w:p w14:paraId="18AD1CF6" w14:textId="558E0DDA" w:rsidR="00E826DD" w:rsidRPr="00793879" w:rsidRDefault="00E826DD" w:rsidP="00E25C5C">
                            <w:pPr>
                              <w:ind w:left="238" w:hanging="238"/>
                              <w:rPr>
                                <w:sz w:val="22"/>
                                <w:szCs w:val="24"/>
                              </w:rPr>
                            </w:pPr>
                            <w:r>
                              <w:rPr>
                                <w:sz w:val="22"/>
                                <w:szCs w:val="24"/>
                              </w:rPr>
                              <w:t>7</w:t>
                            </w:r>
                            <w:r w:rsidRPr="00793879">
                              <w:rPr>
                                <w:sz w:val="22"/>
                                <w:szCs w:val="24"/>
                              </w:rPr>
                              <w:t xml:space="preserve">. </w:t>
                            </w:r>
                            <w:r>
                              <w:rPr>
                                <w:sz w:val="22"/>
                                <w:szCs w:val="24"/>
                              </w:rPr>
                              <w:t>R</w:t>
                            </w:r>
                            <w:r w:rsidRPr="00793879">
                              <w:rPr>
                                <w:sz w:val="22"/>
                                <w:szCs w:val="24"/>
                              </w:rPr>
                              <w:t>un your scenario</w:t>
                            </w:r>
                            <w:r>
                              <w:rPr>
                                <w:sz w:val="22"/>
                                <w:szCs w:val="24"/>
                              </w:rPr>
                              <w:t xml:space="preserve"> by clicking “Run Scenario”. A warning message with simulation log will pop up and click “Yes, Run Scenario” to proceed with the simulation. Click “No” to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C3CDB" id="_x0000_s1042" type="#_x0000_t202" style="position:absolute;left:0;text-align:left;margin-left:312pt;margin-top:26.1pt;width:184.5pt;height:10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">
                <v:textbox>
                  <w:txbxContent>
                    <w:p w14:paraId="18AD1CF6" w14:textId="558E0DDA" w:rsidR="00E826DD" w:rsidRPr="00793879" w:rsidRDefault="00E826DD" w:rsidP="00E25C5C">
                      <w:pPr>
                        <w:ind w:left="238" w:hanging="238"/>
                        <w:rPr>
                          <w:sz w:val="22"/>
                          <w:szCs w:val="24"/>
                        </w:rPr>
                      </w:pPr>
                      <w:r>
                        <w:rPr>
                          <w:sz w:val="22"/>
                          <w:szCs w:val="24"/>
                        </w:rPr>
                        <w:t>7</w:t>
                      </w:r>
                      <w:r w:rsidRPr="00793879">
                        <w:rPr>
                          <w:sz w:val="22"/>
                          <w:szCs w:val="24"/>
                        </w:rPr>
                        <w:t xml:space="preserve">. </w:t>
                      </w:r>
                      <w:r>
                        <w:rPr>
                          <w:sz w:val="22"/>
                          <w:szCs w:val="24"/>
                        </w:rPr>
                        <w:t>R</w:t>
                      </w:r>
                      <w:r w:rsidRPr="00793879">
                        <w:rPr>
                          <w:sz w:val="22"/>
                          <w:szCs w:val="24"/>
                        </w:rPr>
                        <w:t>un your scenario</w:t>
                      </w:r>
                      <w:r>
                        <w:rPr>
                          <w:sz w:val="22"/>
                          <w:szCs w:val="24"/>
                        </w:rPr>
                        <w:t xml:space="preserve"> by clicking “Run Scenario”. A warning message with simulation log will pop up and click “Yes, Run Scenario” to proceed with the simulation. Click “No” to stop.</w:t>
                      </w:r>
                    </w:p>
                  </w:txbxContent>
                </v:textbox>
              </v:shape>
            </w:pict>
          </mc:Fallback>
        </mc:AlternateContent>
      </w:r>
      <w:r w:rsidR="00CD63AD">
        <w:rPr>
          <w:noProof/>
          <w:sz w:val="22"/>
          <w:lang w:eastAsia="en-NZ"/>
        </w:rPr>
        <w:drawing>
          <wp:inline distT="0" distB="0" distL="0" distR="0" wp14:anchorId="51AFFC15" wp14:editId="774B2A7D">
            <wp:extent cx="3571875" cy="2038350"/>
            <wp:effectExtent l="0" t="0" r="9525" b="0"/>
            <wp:docPr id="19" name="Picture 19" descr="S:\Research Groups\COMPASS\Projects\MBIE-KnowledgeLab\Users Guide\kl_user_guide_figs\kl_user_guide_scenario_builder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Research Groups\COMPASS\Projects\MBIE-KnowledgeLab\Users Guide\kl_user_guide_figs\kl_user_guide_scenario_builder_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2038350"/>
                    </a:xfrm>
                    <a:prstGeom prst="rect">
                      <a:avLst/>
                    </a:prstGeom>
                    <a:noFill/>
                    <a:ln>
                      <a:noFill/>
                    </a:ln>
                  </pic:spPr>
                </pic:pic>
              </a:graphicData>
            </a:graphic>
          </wp:inline>
        </w:drawing>
      </w:r>
    </w:p>
    <w:p w14:paraId="40DDCFB9" w14:textId="77777777" w:rsidR="00CD63AD" w:rsidRDefault="00CD63AD" w:rsidP="00296D64">
      <w:pPr>
        <w:jc w:val="both"/>
        <w:rPr>
          <w:sz w:val="22"/>
        </w:rPr>
      </w:pPr>
    </w:p>
    <w:p w14:paraId="1A9B8435" w14:textId="77777777" w:rsidR="00CD63AD" w:rsidRDefault="00CD63AD" w:rsidP="00296D64">
      <w:pPr>
        <w:jc w:val="both"/>
        <w:rPr>
          <w:sz w:val="22"/>
        </w:rPr>
      </w:pPr>
    </w:p>
    <w:p w14:paraId="60844D11" w14:textId="4474DFA5" w:rsidR="00DB041E" w:rsidRDefault="00CD63AD" w:rsidP="00CD63AD">
      <w:pPr>
        <w:jc w:val="center"/>
        <w:rPr>
          <w:sz w:val="22"/>
        </w:rPr>
      </w:pPr>
      <w:r>
        <w:rPr>
          <w:noProof/>
          <w:sz w:val="22"/>
          <w:lang w:eastAsia="en-NZ"/>
        </w:rPr>
        <w:drawing>
          <wp:inline distT="0" distB="0" distL="0" distR="0" wp14:anchorId="52B4A1DE" wp14:editId="76B2B52F">
            <wp:extent cx="5724525" cy="2028825"/>
            <wp:effectExtent l="0" t="0" r="9525" b="9525"/>
            <wp:docPr id="56" name="Picture 56" descr="S:\Research Groups\COMPASS\Projects\MBIE-KnowledgeLab\Users Guide\kl_user_guide_figs\kl_user_guide_scenario_builder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Research Groups\COMPASS\Projects\MBIE-KnowledgeLab\Users Guide\kl_user_guide_figs\kl_user_guide_scenario_builder_0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028825"/>
                    </a:xfrm>
                    <a:prstGeom prst="rect">
                      <a:avLst/>
                    </a:prstGeom>
                    <a:noFill/>
                    <a:ln>
                      <a:noFill/>
                    </a:ln>
                  </pic:spPr>
                </pic:pic>
              </a:graphicData>
            </a:graphic>
          </wp:inline>
        </w:drawing>
      </w:r>
    </w:p>
    <w:p w14:paraId="5B2BA8D7" w14:textId="77777777" w:rsidR="00CD63AD" w:rsidRDefault="00CD63AD" w:rsidP="00296D64">
      <w:pPr>
        <w:jc w:val="both"/>
        <w:rPr>
          <w:sz w:val="22"/>
        </w:rPr>
      </w:pPr>
    </w:p>
    <w:p w14:paraId="4E8D79FD" w14:textId="37FC182B" w:rsidR="00CD63AD" w:rsidRDefault="00CD63AD">
      <w:pPr>
        <w:spacing w:after="160" w:line="259" w:lineRule="auto"/>
        <w:rPr>
          <w:sz w:val="22"/>
        </w:rPr>
      </w:pPr>
      <w:r>
        <w:rPr>
          <w:sz w:val="22"/>
        </w:rPr>
        <w:br w:type="page"/>
      </w:r>
    </w:p>
    <w:p w14:paraId="43CE117B" w14:textId="48148B17" w:rsidR="00083EBE" w:rsidRDefault="00083EBE" w:rsidP="00296D64">
      <w:pPr>
        <w:jc w:val="both"/>
        <w:rPr>
          <w:sz w:val="22"/>
        </w:rPr>
      </w:pPr>
    </w:p>
    <w:p w14:paraId="538173B9" w14:textId="7BD670BA" w:rsidR="00083EBE" w:rsidRDefault="007B787D" w:rsidP="00E25C5C">
      <w:pPr>
        <w:jc w:val="center"/>
        <w:rPr>
          <w:sz w:val="22"/>
        </w:rPr>
      </w:pPr>
      <w:r>
        <w:rPr>
          <w:noProof/>
          <w:sz w:val="22"/>
          <w:lang w:eastAsia="en-NZ"/>
        </w:rPr>
        <w:drawing>
          <wp:inline distT="0" distB="0" distL="0" distR="0" wp14:anchorId="6CAF81E9" wp14:editId="2417A8AE">
            <wp:extent cx="5724525" cy="1095375"/>
            <wp:effectExtent l="0" t="0" r="9525" b="9525"/>
            <wp:docPr id="57" name="Picture 57" descr="S:\Research Groups\COMPASS\Projects\MBIE-KnowledgeLab\Users Guide\kl_user_guide_figs\kl_user_guide_scenario_builder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Research Groups\COMPASS\Projects\MBIE-KnowledgeLab\Users Guide\kl_user_guide_figs\kl_user_guide_scenario_builder_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095375"/>
                    </a:xfrm>
                    <a:prstGeom prst="rect">
                      <a:avLst/>
                    </a:prstGeom>
                    <a:noFill/>
                    <a:ln>
                      <a:noFill/>
                    </a:ln>
                  </pic:spPr>
                </pic:pic>
              </a:graphicData>
            </a:graphic>
          </wp:inline>
        </w:drawing>
      </w:r>
    </w:p>
    <w:p w14:paraId="6BFBD975" w14:textId="685866AF" w:rsidR="00E25C5C" w:rsidRDefault="00E25C5C" w:rsidP="00296D64">
      <w:pPr>
        <w:jc w:val="both"/>
        <w:rPr>
          <w:sz w:val="22"/>
        </w:rPr>
      </w:pPr>
    </w:p>
    <w:p w14:paraId="37D24428" w14:textId="226828FC" w:rsidR="00E25C5C" w:rsidRDefault="0059284B" w:rsidP="00296D64">
      <w:pPr>
        <w:jc w:val="both"/>
        <w:rPr>
          <w:sz w:val="22"/>
        </w:rPr>
      </w:pPr>
      <w:r w:rsidRPr="00E120EA">
        <w:rPr>
          <w:noProof/>
          <w:szCs w:val="24"/>
          <w:lang w:eastAsia="en-NZ"/>
        </w:rPr>
        <mc:AlternateContent>
          <mc:Choice Requires="wps">
            <w:drawing>
              <wp:anchor distT="0" distB="0" distL="114300" distR="114300" simplePos="0" relativeHeight="251727360" behindDoc="0" locked="0" layoutInCell="1" allowOverlap="1" wp14:anchorId="67AD38DE" wp14:editId="4C0D1A96">
                <wp:simplePos x="0" y="0"/>
                <wp:positionH relativeFrom="column">
                  <wp:posOffset>-4445</wp:posOffset>
                </wp:positionH>
                <wp:positionV relativeFrom="paragraph">
                  <wp:posOffset>31115</wp:posOffset>
                </wp:positionV>
                <wp:extent cx="6191250" cy="457200"/>
                <wp:effectExtent l="0" t="0" r="19050"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457200"/>
                        </a:xfrm>
                        <a:prstGeom prst="rect">
                          <a:avLst/>
                        </a:prstGeom>
                        <a:solidFill>
                          <a:srgbClr val="FFFFFF"/>
                        </a:solidFill>
                        <a:ln w="9525">
                          <a:solidFill>
                            <a:srgbClr val="000000"/>
                          </a:solidFill>
                          <a:miter lim="800000"/>
                          <a:headEnd/>
                          <a:tailEnd/>
                        </a:ln>
                      </wps:spPr>
                      <wps:txbx>
                        <w:txbxContent>
                          <w:p w14:paraId="24DB330E" w14:textId="04BAA5BE" w:rsidR="00E826DD" w:rsidRPr="00793879" w:rsidRDefault="00E826DD" w:rsidP="00E25C5C">
                            <w:pPr>
                              <w:ind w:left="238" w:hanging="238"/>
                              <w:rPr>
                                <w:sz w:val="22"/>
                                <w:szCs w:val="24"/>
                              </w:rPr>
                            </w:pPr>
                            <w:r>
                              <w:rPr>
                                <w:sz w:val="22"/>
                                <w:szCs w:val="24"/>
                              </w:rPr>
                              <w:t>8</w:t>
                            </w:r>
                            <w:r w:rsidRPr="00793879">
                              <w:rPr>
                                <w:sz w:val="22"/>
                                <w:szCs w:val="24"/>
                              </w:rPr>
                              <w:t xml:space="preserve">. </w:t>
                            </w:r>
                            <w:r>
                              <w:rPr>
                                <w:sz w:val="22"/>
                                <w:szCs w:val="24"/>
                              </w:rPr>
                              <w:t>Once “Yes, Run Scenario” has been clicked, the interface will be locked with the “Simulation in progress” message until simulation is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D38DE" id="_x0000_s1043" type="#_x0000_t202" style="position:absolute;left:0;text-align:left;margin-left:-.35pt;margin-top:2.45pt;width:487.5pt;height:3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">
                <v:textbox>
                  <w:txbxContent>
                    <w:p w14:paraId="24DB330E" w14:textId="04BAA5BE" w:rsidR="00E826DD" w:rsidRPr="00793879" w:rsidRDefault="00E826DD" w:rsidP="00E25C5C">
                      <w:pPr>
                        <w:ind w:left="238" w:hanging="238"/>
                        <w:rPr>
                          <w:sz w:val="22"/>
                          <w:szCs w:val="24"/>
                        </w:rPr>
                      </w:pPr>
                      <w:r>
                        <w:rPr>
                          <w:sz w:val="22"/>
                          <w:szCs w:val="24"/>
                        </w:rPr>
                        <w:t>8</w:t>
                      </w:r>
                      <w:r w:rsidRPr="00793879">
                        <w:rPr>
                          <w:sz w:val="22"/>
                          <w:szCs w:val="24"/>
                        </w:rPr>
                        <w:t xml:space="preserve">. </w:t>
                      </w:r>
                      <w:r>
                        <w:rPr>
                          <w:sz w:val="22"/>
                          <w:szCs w:val="24"/>
                        </w:rPr>
                        <w:t>Once “Yes, Run Scenario” has been clicked, the interface will be locked with the “Simulation in progress” message until simulation is completed.</w:t>
                      </w:r>
                    </w:p>
                  </w:txbxContent>
                </v:textbox>
              </v:shape>
            </w:pict>
          </mc:Fallback>
        </mc:AlternateContent>
      </w:r>
    </w:p>
    <w:p w14:paraId="337520C9" w14:textId="5FF2FB89" w:rsidR="00EF47FA" w:rsidRDefault="00EF47FA" w:rsidP="00296D64">
      <w:pPr>
        <w:jc w:val="both"/>
        <w:rPr>
          <w:sz w:val="22"/>
        </w:rPr>
      </w:pPr>
    </w:p>
    <w:p w14:paraId="5D4EF6F8" w14:textId="016DEA57" w:rsidR="00E25C5C" w:rsidRDefault="00E25C5C" w:rsidP="00296D64">
      <w:pPr>
        <w:jc w:val="both"/>
        <w:rPr>
          <w:sz w:val="22"/>
        </w:rPr>
      </w:pPr>
    </w:p>
    <w:p w14:paraId="5719A71C" w14:textId="5A442777" w:rsidR="00DB041E" w:rsidRDefault="00DB041E" w:rsidP="00296D64">
      <w:pPr>
        <w:jc w:val="both"/>
        <w:rPr>
          <w:sz w:val="22"/>
        </w:rPr>
      </w:pPr>
    </w:p>
    <w:p w14:paraId="27B79527" w14:textId="7A00BE22" w:rsidR="00E36BF1" w:rsidRDefault="00E36BF1" w:rsidP="00296D64">
      <w:pPr>
        <w:jc w:val="both"/>
        <w:rPr>
          <w:sz w:val="22"/>
        </w:rPr>
      </w:pPr>
      <w:r>
        <w:rPr>
          <w:sz w:val="22"/>
        </w:rPr>
        <w:br w:type="page"/>
      </w:r>
    </w:p>
    <w:p w14:paraId="7E6FB962" w14:textId="7C7B2F3B" w:rsidR="00F970F2" w:rsidRPr="00F970F2" w:rsidRDefault="00F970F2" w:rsidP="00F970F2">
      <w:pPr>
        <w:pStyle w:val="Heading2"/>
      </w:pPr>
      <w:bookmarkStart w:id="21" w:name="_Toc397952832"/>
      <w:r>
        <w:lastRenderedPageBreak/>
        <w:t>Viewing the results of scenarios</w:t>
      </w:r>
      <w:bookmarkEnd w:id="21"/>
    </w:p>
    <w:p w14:paraId="04A508E4" w14:textId="54A144D0" w:rsidR="002F5A5F" w:rsidRPr="00BB55CC" w:rsidRDefault="002F5A5F" w:rsidP="002F5A5F">
      <w:pPr>
        <w:jc w:val="both"/>
        <w:rPr>
          <w:sz w:val="22"/>
        </w:rPr>
      </w:pPr>
      <w:r w:rsidRPr="00BB55CC">
        <w:rPr>
          <w:sz w:val="22"/>
        </w:rPr>
        <w:t>After a scenario has finished running, tables</w:t>
      </w:r>
      <w:r w:rsidR="00E06858">
        <w:rPr>
          <w:sz w:val="22"/>
        </w:rPr>
        <w:t xml:space="preserve"> and charts for scenarios can </w:t>
      </w:r>
      <w:r w:rsidRPr="00BB55CC">
        <w:rPr>
          <w:sz w:val="22"/>
        </w:rPr>
        <w:t xml:space="preserve">be built using </w:t>
      </w:r>
      <w:r w:rsidRPr="00F73AB7">
        <w:rPr>
          <w:color w:val="C45911" w:themeColor="accent2" w:themeShade="BF"/>
          <w:sz w:val="22"/>
        </w:rPr>
        <w:t>Table Bu</w:t>
      </w:r>
      <w:r w:rsidR="00E06858" w:rsidRPr="00F73AB7">
        <w:rPr>
          <w:color w:val="C45911" w:themeColor="accent2" w:themeShade="BF"/>
          <w:sz w:val="22"/>
        </w:rPr>
        <w:t>ilder</w:t>
      </w:r>
      <w:r w:rsidR="001D67DD">
        <w:rPr>
          <w:sz w:val="22"/>
        </w:rPr>
        <w:t>, as described in Section 7</w:t>
      </w:r>
      <w:r w:rsidRPr="00BB55CC">
        <w:rPr>
          <w:sz w:val="22"/>
        </w:rPr>
        <w:t>.</w:t>
      </w:r>
    </w:p>
    <w:p w14:paraId="06348203" w14:textId="77777777" w:rsidR="00F970F2" w:rsidRDefault="00F970F2" w:rsidP="002F5A5F">
      <w:pPr>
        <w:rPr>
          <w:sz w:val="22"/>
        </w:rPr>
      </w:pPr>
    </w:p>
    <w:p w14:paraId="276C6669" w14:textId="212116F6" w:rsidR="00F970F2" w:rsidRPr="00F970F2" w:rsidRDefault="00F970F2" w:rsidP="002F5A5F">
      <w:pPr>
        <w:pStyle w:val="Heading2"/>
      </w:pPr>
      <w:r>
        <w:t>Interpreting results</w:t>
      </w:r>
    </w:p>
    <w:p w14:paraId="39134AD5" w14:textId="4C5DF89F" w:rsidR="00CD12D9" w:rsidRDefault="002F5A5F" w:rsidP="00CD12D9">
      <w:pPr>
        <w:jc w:val="both"/>
        <w:rPr>
          <w:sz w:val="22"/>
        </w:rPr>
      </w:pPr>
      <w:r>
        <w:rPr>
          <w:sz w:val="22"/>
        </w:rPr>
        <w:t>The effects of a scenario are best interpreted by comparing the results of a ‘base’ simulation (i.e., where no factors in the children’s lives have been altered) to the results</w:t>
      </w:r>
      <w:r w:rsidR="0064540D">
        <w:rPr>
          <w:sz w:val="22"/>
        </w:rPr>
        <w:t xml:space="preserve"> of the ‘scenario’ simulation. </w:t>
      </w:r>
      <w:r>
        <w:rPr>
          <w:sz w:val="22"/>
        </w:rPr>
        <w:t xml:space="preserve">For example, the figure below shows the </w:t>
      </w:r>
      <w:r w:rsidR="005A4D96">
        <w:rPr>
          <w:sz w:val="22"/>
        </w:rPr>
        <w:t>effect of improving early childhood education</w:t>
      </w:r>
      <w:r w:rsidR="00651614">
        <w:rPr>
          <w:sz w:val="22"/>
        </w:rPr>
        <w:t xml:space="preserve"> (ECE) participation rate</w:t>
      </w:r>
      <w:r w:rsidR="005A4D96">
        <w:rPr>
          <w:sz w:val="22"/>
        </w:rPr>
        <w:t xml:space="preserve"> (from 95.9% to 100%) on NCEA </w:t>
      </w:r>
      <w:r w:rsidR="00FE5244">
        <w:rPr>
          <w:sz w:val="22"/>
        </w:rPr>
        <w:t>pass</w:t>
      </w:r>
      <w:r w:rsidR="005A4D96">
        <w:rPr>
          <w:sz w:val="22"/>
        </w:rPr>
        <w:t xml:space="preserve"> rates. </w:t>
      </w:r>
      <w:r w:rsidR="00651614">
        <w:rPr>
          <w:sz w:val="22"/>
        </w:rPr>
        <w:t>The improvement</w:t>
      </w:r>
      <w:r w:rsidR="00FE5244">
        <w:rPr>
          <w:sz w:val="22"/>
        </w:rPr>
        <w:t xml:space="preserve"> on ECE participation </w:t>
      </w:r>
      <w:r w:rsidR="00651614">
        <w:rPr>
          <w:sz w:val="22"/>
        </w:rPr>
        <w:t>is marginal at 4.1%, as a result we confine our attention</w:t>
      </w:r>
      <w:r w:rsidR="00FE5244">
        <w:rPr>
          <w:sz w:val="22"/>
        </w:rPr>
        <w:t xml:space="preserve"> to only </w:t>
      </w:r>
      <w:r w:rsidR="00651614">
        <w:rPr>
          <w:sz w:val="22"/>
        </w:rPr>
        <w:t>those 4.1% population (who changed from no participation to participation</w:t>
      </w:r>
      <w:r w:rsidR="00FE5244">
        <w:rPr>
          <w:sz w:val="22"/>
        </w:rPr>
        <w:t xml:space="preserve"> in ECE</w:t>
      </w:r>
      <w:r w:rsidR="00651614">
        <w:rPr>
          <w:sz w:val="22"/>
        </w:rPr>
        <w:t xml:space="preserve">) </w:t>
      </w:r>
      <w:r w:rsidR="00FE5244">
        <w:rPr>
          <w:sz w:val="22"/>
        </w:rPr>
        <w:t>and compare NCEA pass</w:t>
      </w:r>
      <w:r w:rsidR="00651614">
        <w:rPr>
          <w:sz w:val="22"/>
        </w:rPr>
        <w:t xml:space="preserve"> rates in “base” and “scenario” simulations. It is shown</w:t>
      </w:r>
      <w:r w:rsidR="00FE5244">
        <w:rPr>
          <w:sz w:val="22"/>
        </w:rPr>
        <w:t xml:space="preserve"> (in the figure below)</w:t>
      </w:r>
      <w:r w:rsidR="005A4D96">
        <w:rPr>
          <w:sz w:val="22"/>
        </w:rPr>
        <w:t xml:space="preserve"> that NCEA pass rate has improved</w:t>
      </w:r>
      <w:r w:rsidR="00651614">
        <w:rPr>
          <w:sz w:val="22"/>
        </w:rPr>
        <w:t xml:space="preserve">, albeit </w:t>
      </w:r>
      <w:r w:rsidR="005725ED">
        <w:rPr>
          <w:sz w:val="22"/>
        </w:rPr>
        <w:t>without statistical significance</w:t>
      </w:r>
      <w:r w:rsidR="00FE5244">
        <w:rPr>
          <w:sz w:val="22"/>
        </w:rPr>
        <w:t xml:space="preserve"> (indicated by overlapping 95% confidence intervals)</w:t>
      </w:r>
      <w:r w:rsidR="00651614">
        <w:rPr>
          <w:sz w:val="22"/>
        </w:rPr>
        <w:t>.</w:t>
      </w:r>
    </w:p>
    <w:p w14:paraId="63ED9A8C" w14:textId="77777777" w:rsidR="00CD12D9" w:rsidRDefault="00CD12D9" w:rsidP="00CD12D9">
      <w:pPr>
        <w:jc w:val="both"/>
        <w:rPr>
          <w:sz w:val="22"/>
        </w:rPr>
      </w:pPr>
    </w:p>
    <w:p w14:paraId="64970F9E" w14:textId="342AAAF7" w:rsidR="002F5A5F" w:rsidRDefault="00CD12D9" w:rsidP="00CD12D9">
      <w:pPr>
        <w:jc w:val="both"/>
        <w:rPr>
          <w:sz w:val="22"/>
        </w:rPr>
      </w:pPr>
      <w:r>
        <w:rPr>
          <w:noProof/>
          <w:sz w:val="22"/>
          <w:lang w:eastAsia="en-NZ"/>
        </w:rPr>
        <w:drawing>
          <wp:inline distT="0" distB="0" distL="0" distR="0" wp14:anchorId="3EE8A7E3" wp14:editId="5AB20A45">
            <wp:extent cx="5724525" cy="3514725"/>
            <wp:effectExtent l="0" t="0" r="9525" b="9525"/>
            <wp:docPr id="22" name="Picture 22" descr="S:\Research Groups\COMPASS\Projects\MBIE-KnowledgeLab\Users Guide\kl_user_guide_figs\kl_user_guide_scenario_builder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Research Groups\COMPASS\Projects\MBIE-KnowledgeLab\Users Guide\kl_user_guide_figs\kl_user_guide_scenario_builder_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18E6FBBC" w14:textId="77777777" w:rsidR="002F5A5F" w:rsidRDefault="002F5A5F" w:rsidP="0064540D">
      <w:pPr>
        <w:jc w:val="both"/>
        <w:rPr>
          <w:sz w:val="22"/>
        </w:rPr>
      </w:pPr>
    </w:p>
    <w:p w14:paraId="65D59BEF" w14:textId="77777777" w:rsidR="002F5A5F" w:rsidRDefault="002F5A5F" w:rsidP="002F5A5F">
      <w:pPr>
        <w:spacing w:after="160" w:line="259" w:lineRule="auto"/>
        <w:rPr>
          <w:sz w:val="22"/>
        </w:rPr>
      </w:pPr>
      <w:r>
        <w:rPr>
          <w:sz w:val="22"/>
        </w:rPr>
        <w:br w:type="page"/>
      </w:r>
    </w:p>
    <w:p w14:paraId="4ECC0667" w14:textId="77777777" w:rsidR="00E06858" w:rsidRDefault="00E06858" w:rsidP="00E06858">
      <w:pPr>
        <w:pStyle w:val="Heading1"/>
        <w:spacing w:after="0"/>
        <w:jc w:val="both"/>
      </w:pPr>
      <w:r>
        <w:lastRenderedPageBreak/>
        <w:t>Table Builder</w:t>
      </w:r>
    </w:p>
    <w:p w14:paraId="4A3739B6" w14:textId="2CB10270" w:rsidR="004D7322" w:rsidRPr="004D7322" w:rsidRDefault="004D7322" w:rsidP="00E06858">
      <w:pPr>
        <w:jc w:val="both"/>
        <w:rPr>
          <w:color w:val="000000" w:themeColor="text1"/>
          <w:sz w:val="22"/>
        </w:rPr>
      </w:pPr>
      <w:r w:rsidRPr="00BB55CC">
        <w:rPr>
          <w:sz w:val="22"/>
        </w:rPr>
        <w:t xml:space="preserve">The </w:t>
      </w:r>
      <w:r w:rsidRPr="008C548B">
        <w:rPr>
          <w:color w:val="C45911" w:themeColor="accent2" w:themeShade="BF"/>
          <w:sz w:val="22"/>
        </w:rPr>
        <w:t>Table Builder</w:t>
      </w:r>
      <w:r w:rsidRPr="00BB55CC">
        <w:rPr>
          <w:sz w:val="22"/>
        </w:rPr>
        <w:t xml:space="preserve"> </w:t>
      </w:r>
      <w:r>
        <w:rPr>
          <w:sz w:val="22"/>
        </w:rPr>
        <w:t xml:space="preserve">allows summary measures – percentages, means and quantiles – to be displayed for variables of interest.  Summary measures can also be grouped by a second variable.  </w:t>
      </w:r>
      <w:r w:rsidRPr="00BB55CC">
        <w:rPr>
          <w:sz w:val="22"/>
        </w:rPr>
        <w:t xml:space="preserve">The </w:t>
      </w:r>
      <w:r w:rsidRPr="008C548B">
        <w:rPr>
          <w:color w:val="C45911" w:themeColor="accent2" w:themeShade="BF"/>
          <w:sz w:val="22"/>
        </w:rPr>
        <w:t>Table Builder</w:t>
      </w:r>
      <w:r>
        <w:rPr>
          <w:color w:val="000000" w:themeColor="text1"/>
          <w:sz w:val="22"/>
        </w:rPr>
        <w:t xml:space="preserve"> also allows the impacts of scenarios to be visually displayed </w:t>
      </w:r>
      <w:r w:rsidR="00532347">
        <w:rPr>
          <w:color w:val="000000" w:themeColor="text1"/>
          <w:sz w:val="22"/>
        </w:rPr>
        <w:t>by</w:t>
      </w:r>
      <w:r>
        <w:rPr>
          <w:color w:val="000000" w:themeColor="text1"/>
          <w:sz w:val="22"/>
        </w:rPr>
        <w:t xml:space="preserve"> comparing results of a scenario against the ‘base’ simulation </w:t>
      </w:r>
      <w:r>
        <w:rPr>
          <w:sz w:val="22"/>
        </w:rPr>
        <w:t xml:space="preserve">(i.e., where no factors in the children’s lives have been altered). </w:t>
      </w:r>
      <w:r w:rsidR="00532347">
        <w:rPr>
          <w:sz w:val="22"/>
        </w:rPr>
        <w:t>An example of this is shown below.</w:t>
      </w:r>
    </w:p>
    <w:p w14:paraId="4D2C4499" w14:textId="77777777" w:rsidR="00206447" w:rsidRDefault="00206447" w:rsidP="00E06858">
      <w:pPr>
        <w:jc w:val="both"/>
        <w:rPr>
          <w:sz w:val="22"/>
        </w:rPr>
      </w:pPr>
    </w:p>
    <w:p w14:paraId="36508397" w14:textId="437A6E4B" w:rsidR="00206447" w:rsidRDefault="008C548B" w:rsidP="00206447">
      <w:pPr>
        <w:jc w:val="center"/>
        <w:rPr>
          <w:sz w:val="22"/>
        </w:rPr>
      </w:pPr>
      <w:r>
        <w:rPr>
          <w:noProof/>
          <w:sz w:val="22"/>
          <w:lang w:eastAsia="en-NZ"/>
        </w:rPr>
        <w:drawing>
          <wp:inline distT="0" distB="0" distL="0" distR="0" wp14:anchorId="4284454D" wp14:editId="266673EF">
            <wp:extent cx="5715000" cy="3333750"/>
            <wp:effectExtent l="0" t="0" r="0" b="0"/>
            <wp:docPr id="58" name="Picture 58" descr="S:\Research Groups\COMPASS\Projects\MBIE-KnowledgeLab\Users Guide\kl_user_guide_figs\kl_user_guide_table_build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Research Groups\COMPASS\Projects\MBIE-KnowledgeLab\Users Guide\kl_user_guide_figs\kl_user_guide_table_builder_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4C8BE42C" w14:textId="77777777" w:rsidR="00532347" w:rsidRPr="00BB55CC" w:rsidRDefault="00532347" w:rsidP="00532347">
      <w:pPr>
        <w:jc w:val="both"/>
        <w:rPr>
          <w:sz w:val="22"/>
        </w:rPr>
      </w:pPr>
    </w:p>
    <w:p w14:paraId="41E47776" w14:textId="74C7CA39" w:rsidR="00532347" w:rsidRDefault="00532347">
      <w:pPr>
        <w:spacing w:after="160" w:line="259" w:lineRule="auto"/>
        <w:rPr>
          <w:sz w:val="22"/>
        </w:rPr>
      </w:pPr>
      <w:r>
        <w:rPr>
          <w:sz w:val="22"/>
        </w:rPr>
        <w:br w:type="page"/>
      </w:r>
    </w:p>
    <w:p w14:paraId="663BA75E" w14:textId="4F281A64" w:rsidR="00206447" w:rsidRDefault="00532347" w:rsidP="00532347">
      <w:pPr>
        <w:jc w:val="both"/>
        <w:rPr>
          <w:sz w:val="22"/>
        </w:rPr>
      </w:pPr>
      <w:r w:rsidRPr="00BB55CC">
        <w:rPr>
          <w:sz w:val="22"/>
        </w:rPr>
        <w:lastRenderedPageBreak/>
        <w:t xml:space="preserve">The </w:t>
      </w:r>
      <w:r w:rsidRPr="008C548B">
        <w:rPr>
          <w:color w:val="C45911" w:themeColor="accent2" w:themeShade="BF"/>
          <w:sz w:val="22"/>
        </w:rPr>
        <w:t>Table Builder</w:t>
      </w:r>
      <w:r w:rsidRPr="00BB55CC">
        <w:rPr>
          <w:sz w:val="22"/>
        </w:rPr>
        <w:t xml:space="preserve"> interface </w:t>
      </w:r>
      <w:r w:rsidR="002D6E52">
        <w:rPr>
          <w:sz w:val="22"/>
        </w:rPr>
        <w:t>is</w:t>
      </w:r>
      <w:r w:rsidRPr="00BB55CC">
        <w:rPr>
          <w:sz w:val="22"/>
        </w:rPr>
        <w:t xml:space="preserve"> displayed in the main working area. </w:t>
      </w:r>
      <w:r w:rsidR="002D6E52">
        <w:rPr>
          <w:sz w:val="22"/>
        </w:rPr>
        <w:t>U</w:t>
      </w:r>
      <w:r>
        <w:rPr>
          <w:sz w:val="22"/>
        </w:rPr>
        <w:t>se the</w:t>
      </w:r>
      <w:r w:rsidRPr="00BB55CC">
        <w:rPr>
          <w:sz w:val="22"/>
        </w:rPr>
        <w:t xml:space="preserve"> following six steps </w:t>
      </w:r>
      <w:r>
        <w:rPr>
          <w:sz w:val="22"/>
        </w:rPr>
        <w:t>as</w:t>
      </w:r>
      <w:r w:rsidRPr="00BB55CC">
        <w:rPr>
          <w:sz w:val="22"/>
        </w:rPr>
        <w:t xml:space="preserve"> required.</w:t>
      </w:r>
    </w:p>
    <w:p w14:paraId="6E0C888F" w14:textId="77777777" w:rsidR="00532347" w:rsidRDefault="00532347" w:rsidP="00532347">
      <w:pPr>
        <w:jc w:val="both"/>
        <w:rPr>
          <w:sz w:val="22"/>
        </w:rPr>
      </w:pPr>
    </w:p>
    <w:p w14:paraId="1990B67D" w14:textId="1278690C" w:rsidR="00206447" w:rsidRDefault="008C548B" w:rsidP="00E06858">
      <w:pPr>
        <w:jc w:val="both"/>
        <w:rPr>
          <w:noProof/>
          <w:sz w:val="22"/>
          <w:lang w:eastAsia="en-NZ"/>
        </w:rPr>
      </w:pPr>
      <w:r>
        <w:rPr>
          <w:noProof/>
          <w:sz w:val="22"/>
          <w:lang w:eastAsia="en-NZ"/>
        </w:rPr>
        <w:drawing>
          <wp:inline distT="0" distB="0" distL="0" distR="0" wp14:anchorId="5BF04D64" wp14:editId="6976ED3F">
            <wp:extent cx="3600450" cy="819150"/>
            <wp:effectExtent l="0" t="0" r="0" b="0"/>
            <wp:docPr id="288" name="Picture 288" descr="S:\Research Groups\COMPASS\Projects\MBIE-KnowledgeLab\Users Guide\kl_user_guide_figs\kl_user_guide_table_build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Research Groups\COMPASS\Projects\MBIE-KnowledgeLab\Users Guide\kl_user_guide_figs\kl_user_guide_table_builder_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450" cy="819150"/>
                    </a:xfrm>
                    <a:prstGeom prst="rect">
                      <a:avLst/>
                    </a:prstGeom>
                    <a:noFill/>
                    <a:ln>
                      <a:noFill/>
                    </a:ln>
                  </pic:spPr>
                </pic:pic>
              </a:graphicData>
            </a:graphic>
          </wp:inline>
        </w:drawing>
      </w:r>
      <w:r w:rsidR="00210CC8" w:rsidRPr="00EA400D">
        <w:rPr>
          <w:noProof/>
          <w:lang w:eastAsia="en-NZ"/>
        </w:rPr>
        <mc:AlternateContent>
          <mc:Choice Requires="wps">
            <w:drawing>
              <wp:anchor distT="0" distB="0" distL="114300" distR="114300" simplePos="0" relativeHeight="251651584" behindDoc="0" locked="0" layoutInCell="1" allowOverlap="1" wp14:anchorId="5D504706" wp14:editId="363E6163">
                <wp:simplePos x="0" y="0"/>
                <wp:positionH relativeFrom="column">
                  <wp:posOffset>4343400</wp:posOffset>
                </wp:positionH>
                <wp:positionV relativeFrom="paragraph">
                  <wp:posOffset>93980</wp:posOffset>
                </wp:positionV>
                <wp:extent cx="2073275" cy="781050"/>
                <wp:effectExtent l="0" t="0" r="22225" b="1778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781050"/>
                        </a:xfrm>
                        <a:prstGeom prst="rect">
                          <a:avLst/>
                        </a:prstGeom>
                        <a:solidFill>
                          <a:srgbClr val="FFFFFF"/>
                        </a:solidFill>
                        <a:ln w="9525">
                          <a:solidFill>
                            <a:srgbClr val="000000"/>
                          </a:solidFill>
                          <a:miter lim="800000"/>
                          <a:headEnd/>
                          <a:tailEnd/>
                        </a:ln>
                      </wps:spPr>
                      <wps:txbx>
                        <w:txbxContent>
                          <w:p w14:paraId="618DFB51" w14:textId="489B7D39" w:rsidR="00E826DD" w:rsidRPr="00BB55CC" w:rsidRDefault="00E826DD" w:rsidP="00210CC8">
                            <w:pPr>
                              <w:ind w:left="224" w:hanging="224"/>
                              <w:rPr>
                                <w:sz w:val="22"/>
                                <w:szCs w:val="24"/>
                              </w:rPr>
                            </w:pPr>
                            <w:r w:rsidRPr="00BB55CC">
                              <w:rPr>
                                <w:sz w:val="22"/>
                                <w:szCs w:val="24"/>
                              </w:rPr>
                              <w:t xml:space="preserve">1. </w:t>
                            </w:r>
                            <w:r>
                              <w:rPr>
                                <w:sz w:val="22"/>
                                <w:szCs w:val="24"/>
                              </w:rPr>
                              <w:t>Select either percentages, means or quantiles. Only categorical variables will be displayed as percentages and only continuous variables will be displayed as means and quantiles.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04706" id="_x0000_s1044" type="#_x0000_t202" style="position:absolute;left:0;text-align:left;margin-left:342pt;margin-top:7.4pt;width:163.25pt;height:61.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">
                <v:textbox style="mso-fit-shape-to-text:t">
                  <w:txbxContent>
                    <w:p w14:paraId="618DFB51" w14:textId="489B7D39" w:rsidR="00E826DD" w:rsidRPr="00BB55CC" w:rsidRDefault="00E826DD" w:rsidP="00210CC8">
                      <w:pPr>
                        <w:ind w:left="224" w:hanging="224"/>
                        <w:rPr>
                          <w:sz w:val="22"/>
                          <w:szCs w:val="24"/>
                        </w:rPr>
                      </w:pPr>
                      <w:r w:rsidRPr="00BB55CC">
                        <w:rPr>
                          <w:sz w:val="22"/>
                          <w:szCs w:val="24"/>
                        </w:rPr>
                        <w:t xml:space="preserve">1. </w:t>
                      </w:r>
                      <w:r>
                        <w:rPr>
                          <w:sz w:val="22"/>
                          <w:szCs w:val="24"/>
                        </w:rPr>
                        <w:t>Select either percentages, means or quantiles. Only categorical variables will be displayed as percentages and only continuous variables will be displayed as means and quantiles.</w:t>
                      </w:r>
                    </w:p>
                  </w:txbxContent>
                </v:textbox>
              </v:shape>
            </w:pict>
          </mc:Fallback>
        </mc:AlternateContent>
      </w:r>
      <w:r w:rsidR="00210CC8">
        <w:rPr>
          <w:noProof/>
          <w:lang w:eastAsia="en-NZ"/>
        </w:rPr>
        <mc:AlternateContent>
          <mc:Choice Requires="wps">
            <w:drawing>
              <wp:anchor distT="0" distB="0" distL="114300" distR="114300" simplePos="0" relativeHeight="251652608" behindDoc="0" locked="0" layoutInCell="1" allowOverlap="1" wp14:anchorId="134D4DE0" wp14:editId="122AEC95">
                <wp:simplePos x="0" y="0"/>
                <wp:positionH relativeFrom="column">
                  <wp:posOffset>3752850</wp:posOffset>
                </wp:positionH>
                <wp:positionV relativeFrom="paragraph">
                  <wp:posOffset>333375</wp:posOffset>
                </wp:positionV>
                <wp:extent cx="485775" cy="171450"/>
                <wp:effectExtent l="19050" t="19050" r="28575" b="38100"/>
                <wp:wrapNone/>
                <wp:docPr id="303" name="Left Arrow 303"/>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2E01F6" w14:textId="77777777" w:rsidR="00E826DD" w:rsidRDefault="00E826DD" w:rsidP="008E0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D4DE0" id="Left Arrow 303" o:spid="_x0000_s1045" type="#_x0000_t66" style="position:absolute;left:0;text-align:left;margin-left:295.5pt;margin-top:26.25pt;width:38.25pt;height:1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" adj="3812" fillcolor="#a5a5a5 [3206]" strokecolor="#525252 [1606]" strokeweight="1pt">
                <v:textbox>
                  <w:txbxContent>
                    <w:p w14:paraId="312E01F6" w14:textId="77777777" w:rsidR="00E826DD" w:rsidRDefault="00E826DD" w:rsidP="008E02CD">
                      <w:pPr>
                        <w:jc w:val="center"/>
                      </w:pPr>
                    </w:p>
                  </w:txbxContent>
                </v:textbox>
              </v:shape>
            </w:pict>
          </mc:Fallback>
        </mc:AlternateContent>
      </w:r>
    </w:p>
    <w:p w14:paraId="5FB59E1E" w14:textId="77777777" w:rsidR="00206447" w:rsidRDefault="00206447" w:rsidP="00E06858">
      <w:pPr>
        <w:jc w:val="both"/>
        <w:rPr>
          <w:noProof/>
          <w:sz w:val="22"/>
          <w:lang w:eastAsia="en-NZ"/>
        </w:rPr>
      </w:pPr>
    </w:p>
    <w:p w14:paraId="448C4FE7" w14:textId="77777777" w:rsidR="005B00D6" w:rsidRDefault="005B00D6" w:rsidP="00E06858">
      <w:pPr>
        <w:jc w:val="both"/>
        <w:rPr>
          <w:noProof/>
          <w:sz w:val="22"/>
          <w:lang w:eastAsia="en-NZ"/>
        </w:rPr>
      </w:pPr>
    </w:p>
    <w:p w14:paraId="486A4386" w14:textId="07CD61D2" w:rsidR="00210CC8" w:rsidRDefault="005B00D6" w:rsidP="00E06858">
      <w:pPr>
        <w:jc w:val="both"/>
        <w:rPr>
          <w:noProof/>
          <w:sz w:val="22"/>
          <w:lang w:eastAsia="en-NZ"/>
        </w:rPr>
      </w:pPr>
      <w:r w:rsidRPr="00EA400D">
        <w:rPr>
          <w:noProof/>
          <w:lang w:eastAsia="en-NZ"/>
        </w:rPr>
        <mc:AlternateContent>
          <mc:Choice Requires="wps">
            <w:drawing>
              <wp:anchor distT="0" distB="0" distL="114300" distR="114300" simplePos="0" relativeHeight="251655680" behindDoc="0" locked="0" layoutInCell="1" allowOverlap="1" wp14:anchorId="3B1B94A7" wp14:editId="27BB2148">
                <wp:simplePos x="0" y="0"/>
                <wp:positionH relativeFrom="column">
                  <wp:posOffset>4343400</wp:posOffset>
                </wp:positionH>
                <wp:positionV relativeFrom="paragraph">
                  <wp:posOffset>323215</wp:posOffset>
                </wp:positionV>
                <wp:extent cx="2073275" cy="781050"/>
                <wp:effectExtent l="0" t="0" r="22225" b="1587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781050"/>
                        </a:xfrm>
                        <a:prstGeom prst="rect">
                          <a:avLst/>
                        </a:prstGeom>
                        <a:solidFill>
                          <a:srgbClr val="FFFFFF"/>
                        </a:solidFill>
                        <a:ln w="9525">
                          <a:solidFill>
                            <a:srgbClr val="000000"/>
                          </a:solidFill>
                          <a:miter lim="800000"/>
                          <a:headEnd/>
                          <a:tailEnd/>
                        </a:ln>
                      </wps:spPr>
                      <wps:txbx>
                        <w:txbxContent>
                          <w:p w14:paraId="52F9153C" w14:textId="4CAC3DE1" w:rsidR="00E826DD" w:rsidRPr="00BB55CC" w:rsidRDefault="00E826DD" w:rsidP="005B00D6">
                            <w:pPr>
                              <w:ind w:left="224" w:hanging="224"/>
                              <w:rPr>
                                <w:sz w:val="22"/>
                                <w:szCs w:val="24"/>
                              </w:rPr>
                            </w:pPr>
                            <w:r>
                              <w:rPr>
                                <w:sz w:val="22"/>
                                <w:szCs w:val="24"/>
                              </w:rPr>
                              <w:t>2</w:t>
                            </w:r>
                            <w:r w:rsidRPr="00BB55CC">
                              <w:rPr>
                                <w:sz w:val="22"/>
                                <w:szCs w:val="24"/>
                              </w:rPr>
                              <w:t xml:space="preserve">. </w:t>
                            </w:r>
                            <w:r>
                              <w:rPr>
                                <w:sz w:val="22"/>
                                <w:szCs w:val="24"/>
                              </w:rPr>
                              <w:t>Select the variable you want to summarise.</w:t>
                            </w:r>
                            <w:r>
                              <w:rPr>
                                <w:sz w:val="22"/>
                                <w:szCs w:val="24"/>
                              </w:rPr>
                              <w:br/>
                            </w:r>
                            <w:r>
                              <w:rPr>
                                <w:sz w:val="22"/>
                                <w:szCs w:val="24"/>
                              </w:rPr>
                              <w:br/>
                              <w:t>Select level you want to display in plot (e.g., in the example shown you can display percentages of those who are obese or of those who are not obese)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1B94A7" id="_x0000_s1046" type="#_x0000_t202" style="position:absolute;left:0;text-align:left;margin-left:342pt;margin-top:25.45pt;width:163.25pt;height:61.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tFKAIAAE4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">
                <v:textbox style="mso-fit-shape-to-text:t">
                  <w:txbxContent>
                    <w:p w14:paraId="52F9153C" w14:textId="4CAC3DE1" w:rsidR="00E826DD" w:rsidRPr="00BB55CC" w:rsidRDefault="00E826DD" w:rsidP="005B00D6">
                      <w:pPr>
                        <w:ind w:left="224" w:hanging="224"/>
                        <w:rPr>
                          <w:sz w:val="22"/>
                          <w:szCs w:val="24"/>
                        </w:rPr>
                      </w:pPr>
                      <w:r>
                        <w:rPr>
                          <w:sz w:val="22"/>
                          <w:szCs w:val="24"/>
                        </w:rPr>
                        <w:t>2</w:t>
                      </w:r>
                      <w:r w:rsidRPr="00BB55CC">
                        <w:rPr>
                          <w:sz w:val="22"/>
                          <w:szCs w:val="24"/>
                        </w:rPr>
                        <w:t xml:space="preserve">. </w:t>
                      </w:r>
                      <w:r>
                        <w:rPr>
                          <w:sz w:val="22"/>
                          <w:szCs w:val="24"/>
                        </w:rPr>
                        <w:t>Select the variable you want to summarise.</w:t>
                      </w:r>
                      <w:r>
                        <w:rPr>
                          <w:sz w:val="22"/>
                          <w:szCs w:val="24"/>
                        </w:rPr>
                        <w:br/>
                      </w:r>
                      <w:r>
                        <w:rPr>
                          <w:sz w:val="22"/>
                          <w:szCs w:val="24"/>
                        </w:rPr>
                        <w:br/>
                        <w:t>Select level you want to display in plot (e.g., in the example shown you can display percentages of those who are obese or of those who are not obese)</w:t>
                      </w:r>
                    </w:p>
                  </w:txbxContent>
                </v:textbox>
              </v:shape>
            </w:pict>
          </mc:Fallback>
        </mc:AlternateContent>
      </w:r>
      <w:r>
        <w:rPr>
          <w:noProof/>
          <w:lang w:eastAsia="en-NZ"/>
        </w:rPr>
        <mc:AlternateContent>
          <mc:Choice Requires="wps">
            <w:drawing>
              <wp:anchor distT="0" distB="0" distL="114300" distR="114300" simplePos="0" relativeHeight="251658752" behindDoc="0" locked="0" layoutInCell="1" allowOverlap="1" wp14:anchorId="7311EE74" wp14:editId="73726DA1">
                <wp:simplePos x="0" y="0"/>
                <wp:positionH relativeFrom="column">
                  <wp:posOffset>3752850</wp:posOffset>
                </wp:positionH>
                <wp:positionV relativeFrom="paragraph">
                  <wp:posOffset>447040</wp:posOffset>
                </wp:positionV>
                <wp:extent cx="485775" cy="171450"/>
                <wp:effectExtent l="19050" t="19050" r="28575" b="38100"/>
                <wp:wrapNone/>
                <wp:docPr id="305" name="Left Arrow 305"/>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FBFB6A4" w14:textId="77777777" w:rsidR="00E826DD" w:rsidRDefault="00E826DD" w:rsidP="008E0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1EE74" id="Left Arrow 305" o:spid="_x0000_s1047" type="#_x0000_t66" style="position:absolute;left:0;text-align:left;margin-left:295.5pt;margin-top:35.2pt;width:38.25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" adj="3812" fillcolor="#a5a5a5 [3206]" strokecolor="#525252 [1606]" strokeweight="1pt">
                <v:textbox>
                  <w:txbxContent>
                    <w:p w14:paraId="6FBFB6A4" w14:textId="77777777" w:rsidR="00E826DD" w:rsidRDefault="00E826DD" w:rsidP="008E02CD">
                      <w:pPr>
                        <w:jc w:val="center"/>
                      </w:pPr>
                    </w:p>
                  </w:txbxContent>
                </v:textbox>
              </v:shape>
            </w:pict>
          </mc:Fallback>
        </mc:AlternateContent>
      </w:r>
      <w:r w:rsidR="008C548B">
        <w:rPr>
          <w:noProof/>
          <w:sz w:val="22"/>
          <w:lang w:eastAsia="en-NZ"/>
        </w:rPr>
        <w:drawing>
          <wp:inline distT="0" distB="0" distL="0" distR="0" wp14:anchorId="76D56E8E" wp14:editId="789C433E">
            <wp:extent cx="3533775" cy="742950"/>
            <wp:effectExtent l="0" t="0" r="9525" b="0"/>
            <wp:docPr id="289" name="Picture 289" descr="S:\Research Groups\COMPASS\Projects\MBIE-KnowledgeLab\Users Guide\kl_user_guide_figs\kl_user_guide_table_builder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Research Groups\COMPASS\Projects\MBIE-KnowledgeLab\Users Guide\kl_user_guide_figs\kl_user_guide_table_builder_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742950"/>
                    </a:xfrm>
                    <a:prstGeom prst="rect">
                      <a:avLst/>
                    </a:prstGeom>
                    <a:noFill/>
                    <a:ln>
                      <a:noFill/>
                    </a:ln>
                  </pic:spPr>
                </pic:pic>
              </a:graphicData>
            </a:graphic>
          </wp:inline>
        </w:drawing>
      </w:r>
    </w:p>
    <w:p w14:paraId="3A6672DB" w14:textId="6D2E63E4" w:rsidR="008C548B" w:rsidRDefault="005B00D6" w:rsidP="00E06858">
      <w:pPr>
        <w:jc w:val="both"/>
        <w:rPr>
          <w:noProof/>
          <w:sz w:val="22"/>
          <w:lang w:eastAsia="en-NZ"/>
        </w:rPr>
      </w:pPr>
      <w:r>
        <w:rPr>
          <w:noProof/>
          <w:lang w:eastAsia="en-NZ"/>
        </w:rPr>
        <mc:AlternateContent>
          <mc:Choice Requires="wps">
            <w:drawing>
              <wp:anchor distT="0" distB="0" distL="114300" distR="114300" simplePos="0" relativeHeight="251721216" behindDoc="0" locked="0" layoutInCell="1" allowOverlap="1" wp14:anchorId="63B6ACBD" wp14:editId="56A9D70F">
                <wp:simplePos x="0" y="0"/>
                <wp:positionH relativeFrom="column">
                  <wp:posOffset>3752850</wp:posOffset>
                </wp:positionH>
                <wp:positionV relativeFrom="paragraph">
                  <wp:posOffset>404495</wp:posOffset>
                </wp:positionV>
                <wp:extent cx="485775" cy="171450"/>
                <wp:effectExtent l="19050" t="19050" r="28575" b="38100"/>
                <wp:wrapNone/>
                <wp:docPr id="1" name="Left Arrow 1"/>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5D4A51" w14:textId="77777777" w:rsidR="00E826DD" w:rsidRDefault="00E826DD" w:rsidP="005B00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6ACBD" id="Left Arrow 1" o:spid="_x0000_s1048" type="#_x0000_t66" style="position:absolute;left:0;text-align:left;margin-left:295.5pt;margin-top:31.85pt;width:38.25pt;height:13.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" adj="3812" fillcolor="#a5a5a5 [3206]" strokecolor="#525252 [1606]" strokeweight="1pt">
                <v:textbox>
                  <w:txbxContent>
                    <w:p w14:paraId="1B5D4A51" w14:textId="77777777" w:rsidR="00E826DD" w:rsidRDefault="00E826DD" w:rsidP="005B00D6">
                      <w:pPr>
                        <w:jc w:val="center"/>
                      </w:pPr>
                    </w:p>
                  </w:txbxContent>
                </v:textbox>
              </v:shape>
            </w:pict>
          </mc:Fallback>
        </mc:AlternateContent>
      </w:r>
      <w:r w:rsidR="008C548B">
        <w:rPr>
          <w:noProof/>
          <w:sz w:val="22"/>
          <w:lang w:eastAsia="en-NZ"/>
        </w:rPr>
        <w:drawing>
          <wp:inline distT="0" distB="0" distL="0" distR="0" wp14:anchorId="0811E44B" wp14:editId="212B86EC">
            <wp:extent cx="3552825" cy="752475"/>
            <wp:effectExtent l="0" t="0" r="9525" b="9525"/>
            <wp:docPr id="290" name="Picture 290" descr="S:\Research Groups\COMPASS\Projects\MBIE-KnowledgeLab\Users Guide\kl_user_guide_figs\kl_user_guide_table_builder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Research Groups\COMPASS\Projects\MBIE-KnowledgeLab\Users Guide\kl_user_guide_figs\kl_user_guide_table_builder_0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2825" cy="752475"/>
                    </a:xfrm>
                    <a:prstGeom prst="rect">
                      <a:avLst/>
                    </a:prstGeom>
                    <a:noFill/>
                    <a:ln>
                      <a:noFill/>
                    </a:ln>
                  </pic:spPr>
                </pic:pic>
              </a:graphicData>
            </a:graphic>
          </wp:inline>
        </w:drawing>
      </w:r>
    </w:p>
    <w:p w14:paraId="6B68BC9F" w14:textId="79D0552D" w:rsidR="00210CC8" w:rsidRDefault="00210CC8" w:rsidP="00E06858">
      <w:pPr>
        <w:jc w:val="both"/>
        <w:rPr>
          <w:noProof/>
          <w:sz w:val="22"/>
          <w:lang w:eastAsia="en-NZ"/>
        </w:rPr>
      </w:pPr>
    </w:p>
    <w:p w14:paraId="557FD464" w14:textId="2FBCC0E4" w:rsidR="00206447" w:rsidRDefault="00412905" w:rsidP="00E06858">
      <w:pPr>
        <w:jc w:val="both"/>
        <w:rPr>
          <w:noProof/>
          <w:sz w:val="22"/>
          <w:lang w:eastAsia="en-NZ"/>
        </w:rPr>
      </w:pPr>
      <w:r w:rsidRPr="00EA400D">
        <w:rPr>
          <w:noProof/>
          <w:lang w:eastAsia="en-NZ"/>
        </w:rPr>
        <mc:AlternateContent>
          <mc:Choice Requires="wps">
            <w:drawing>
              <wp:anchor distT="0" distB="0" distL="114300" distR="114300" simplePos="0" relativeHeight="251664896" behindDoc="0" locked="0" layoutInCell="1" allowOverlap="1" wp14:anchorId="4F0C82DC" wp14:editId="43D5FE84">
                <wp:simplePos x="0" y="0"/>
                <wp:positionH relativeFrom="column">
                  <wp:posOffset>4343400</wp:posOffset>
                </wp:positionH>
                <wp:positionV relativeFrom="paragraph">
                  <wp:posOffset>2358389</wp:posOffset>
                </wp:positionV>
                <wp:extent cx="2073275" cy="3895725"/>
                <wp:effectExtent l="0" t="0" r="22225" b="2857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3895725"/>
                        </a:xfrm>
                        <a:prstGeom prst="rect">
                          <a:avLst/>
                        </a:prstGeom>
                        <a:solidFill>
                          <a:srgbClr val="FFFFFF"/>
                        </a:solidFill>
                        <a:ln w="9525">
                          <a:solidFill>
                            <a:srgbClr val="000000"/>
                          </a:solidFill>
                          <a:miter lim="800000"/>
                          <a:headEnd/>
                          <a:tailEnd/>
                        </a:ln>
                      </wps:spPr>
                      <wps:txbx>
                        <w:txbxContent>
                          <w:p w14:paraId="756C353B" w14:textId="73AD5265" w:rsidR="00E826DD" w:rsidRDefault="00E826DD" w:rsidP="00210CC8">
                            <w:pPr>
                              <w:ind w:left="224" w:hanging="224"/>
                              <w:rPr>
                                <w:sz w:val="22"/>
                                <w:szCs w:val="24"/>
                              </w:rPr>
                            </w:pPr>
                            <w:r>
                              <w:rPr>
                                <w:sz w:val="22"/>
                                <w:szCs w:val="24"/>
                              </w:rPr>
                              <w:t>4</w:t>
                            </w:r>
                            <w:r w:rsidRPr="00BB55CC">
                              <w:rPr>
                                <w:sz w:val="22"/>
                                <w:szCs w:val="24"/>
                              </w:rPr>
                              <w:t xml:space="preserve">. </w:t>
                            </w:r>
                            <w:r>
                              <w:rPr>
                                <w:sz w:val="22"/>
                                <w:szCs w:val="24"/>
                              </w:rPr>
                              <w:t xml:space="preserve">Choose Scenario Population if you want to apply the subgroup to the population as it is </w:t>
                            </w:r>
                            <w:r w:rsidRPr="00104E87">
                              <w:rPr>
                                <w:sz w:val="22"/>
                                <w:szCs w:val="24"/>
                                <w:u w:val="single"/>
                              </w:rPr>
                              <w:t>after</w:t>
                            </w:r>
                            <w:r>
                              <w:rPr>
                                <w:sz w:val="22"/>
                                <w:szCs w:val="24"/>
                              </w:rPr>
                              <w:t xml:space="preserve"> applying the scenario (the default).</w:t>
                            </w:r>
                          </w:p>
                          <w:p w14:paraId="51D2542D" w14:textId="77777777" w:rsidR="00E826DD" w:rsidRDefault="00E826DD" w:rsidP="00210CC8">
                            <w:pPr>
                              <w:ind w:left="224" w:hanging="224"/>
                              <w:rPr>
                                <w:sz w:val="22"/>
                                <w:szCs w:val="24"/>
                              </w:rPr>
                            </w:pPr>
                          </w:p>
                          <w:p w14:paraId="0391E2DA" w14:textId="77777777" w:rsidR="00E826DD" w:rsidRDefault="00E826DD" w:rsidP="00412905">
                            <w:pPr>
                              <w:ind w:left="224"/>
                              <w:rPr>
                                <w:sz w:val="22"/>
                                <w:szCs w:val="24"/>
                              </w:rPr>
                            </w:pPr>
                            <w:r>
                              <w:rPr>
                                <w:sz w:val="22"/>
                                <w:szCs w:val="24"/>
                              </w:rPr>
                              <w:t xml:space="preserve">Choose Base Population if you want to apply the subgroup to the population as it was </w:t>
                            </w:r>
                            <w:r w:rsidRPr="00104E87">
                              <w:rPr>
                                <w:sz w:val="22"/>
                                <w:szCs w:val="24"/>
                                <w:u w:val="single"/>
                              </w:rPr>
                              <w:t>before</w:t>
                            </w:r>
                            <w:r>
                              <w:rPr>
                                <w:sz w:val="22"/>
                                <w:szCs w:val="24"/>
                              </w:rPr>
                              <w:t xml:space="preserve"> applying the scenario. </w:t>
                            </w:r>
                          </w:p>
                          <w:p w14:paraId="54D21D7A" w14:textId="77777777" w:rsidR="00E826DD" w:rsidRDefault="00E826DD" w:rsidP="00412905">
                            <w:pPr>
                              <w:ind w:left="224"/>
                              <w:rPr>
                                <w:sz w:val="22"/>
                                <w:szCs w:val="24"/>
                              </w:rPr>
                            </w:pPr>
                          </w:p>
                          <w:p w14:paraId="0C3D8B5D" w14:textId="0EB870F5" w:rsidR="00E826DD" w:rsidRPr="00BB55CC" w:rsidRDefault="00E826DD" w:rsidP="00412905">
                            <w:pPr>
                              <w:ind w:left="224"/>
                              <w:rPr>
                                <w:sz w:val="22"/>
                                <w:szCs w:val="24"/>
                              </w:rPr>
                            </w:pPr>
                            <w:r>
                              <w:rPr>
                                <w:sz w:val="22"/>
                                <w:szCs w:val="24"/>
                              </w:rPr>
                              <w:t xml:space="preserve">Select this </w:t>
                            </w:r>
                            <w:r>
                              <w:rPr>
                                <w:sz w:val="22"/>
                                <w:szCs w:val="24"/>
                                <w:u w:val="single"/>
                              </w:rPr>
                              <w:t xml:space="preserve">only </w:t>
                            </w:r>
                            <w:r w:rsidRPr="00104E87">
                              <w:rPr>
                                <w:sz w:val="22"/>
                                <w:szCs w:val="24"/>
                                <w:u w:val="single"/>
                              </w:rPr>
                              <w:t>if</w:t>
                            </w:r>
                            <w:r>
                              <w:rPr>
                                <w:sz w:val="22"/>
                                <w:szCs w:val="24"/>
                              </w:rPr>
                              <w:t xml:space="preserve"> you want to see the effect of a scenario specifically for a group that you changed – i.e. if the subgrouping variable is the same as a scenario variable. For example, you may want to assess the effect of ECE attendance specifically for those who changed from non-attendance to attendance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C82DC" id="_x0000_s1049" type="#_x0000_t202" style="position:absolute;left:0;text-align:left;margin-left:342pt;margin-top:185.7pt;width:163.25pt;height:30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">
                <v:textbox>
                  <w:txbxContent>
                    <w:p w14:paraId="756C353B" w14:textId="73AD5265" w:rsidR="00E826DD" w:rsidRDefault="00E826DD" w:rsidP="00210CC8">
                      <w:pPr>
                        <w:ind w:left="224" w:hanging="224"/>
                        <w:rPr>
                          <w:sz w:val="22"/>
                          <w:szCs w:val="24"/>
                        </w:rPr>
                      </w:pPr>
                      <w:r>
                        <w:rPr>
                          <w:sz w:val="22"/>
                          <w:szCs w:val="24"/>
                        </w:rPr>
                        <w:t>4</w:t>
                      </w:r>
                      <w:r w:rsidRPr="00BB55CC">
                        <w:rPr>
                          <w:sz w:val="22"/>
                          <w:szCs w:val="24"/>
                        </w:rPr>
                        <w:t xml:space="preserve">. </w:t>
                      </w:r>
                      <w:r>
                        <w:rPr>
                          <w:sz w:val="22"/>
                          <w:szCs w:val="24"/>
                        </w:rPr>
                        <w:t xml:space="preserve">Choose Scenario Population if you want to apply the subgroup to the population as it is </w:t>
                      </w:r>
                      <w:r w:rsidRPr="00104E87">
                        <w:rPr>
                          <w:sz w:val="22"/>
                          <w:szCs w:val="24"/>
                          <w:u w:val="single"/>
                        </w:rPr>
                        <w:t>after</w:t>
                      </w:r>
                      <w:r>
                        <w:rPr>
                          <w:sz w:val="22"/>
                          <w:szCs w:val="24"/>
                        </w:rPr>
                        <w:t xml:space="preserve"> applying the scenario (the default).</w:t>
                      </w:r>
                    </w:p>
                    <w:p w14:paraId="51D2542D" w14:textId="77777777" w:rsidR="00E826DD" w:rsidRDefault="00E826DD" w:rsidP="00210CC8">
                      <w:pPr>
                        <w:ind w:left="224" w:hanging="224"/>
                        <w:rPr>
                          <w:sz w:val="22"/>
                          <w:szCs w:val="24"/>
                        </w:rPr>
                      </w:pPr>
                    </w:p>
                    <w:p w14:paraId="0391E2DA" w14:textId="77777777" w:rsidR="00E826DD" w:rsidRDefault="00E826DD" w:rsidP="00412905">
                      <w:pPr>
                        <w:ind w:left="224"/>
                        <w:rPr>
                          <w:sz w:val="22"/>
                          <w:szCs w:val="24"/>
                        </w:rPr>
                      </w:pPr>
                      <w:r>
                        <w:rPr>
                          <w:sz w:val="22"/>
                          <w:szCs w:val="24"/>
                        </w:rPr>
                        <w:t xml:space="preserve">Choose Base Population if you want to apply the subgroup to the population as it was </w:t>
                      </w:r>
                      <w:r w:rsidRPr="00104E87">
                        <w:rPr>
                          <w:sz w:val="22"/>
                          <w:szCs w:val="24"/>
                          <w:u w:val="single"/>
                        </w:rPr>
                        <w:t>before</w:t>
                      </w:r>
                      <w:r>
                        <w:rPr>
                          <w:sz w:val="22"/>
                          <w:szCs w:val="24"/>
                        </w:rPr>
                        <w:t xml:space="preserve"> applying the scenario. </w:t>
                      </w:r>
                    </w:p>
                    <w:p w14:paraId="54D21D7A" w14:textId="77777777" w:rsidR="00E826DD" w:rsidRDefault="00E826DD" w:rsidP="00412905">
                      <w:pPr>
                        <w:ind w:left="224"/>
                        <w:rPr>
                          <w:sz w:val="22"/>
                          <w:szCs w:val="24"/>
                        </w:rPr>
                      </w:pPr>
                    </w:p>
                    <w:p w14:paraId="0C3D8B5D" w14:textId="0EB870F5" w:rsidR="00E826DD" w:rsidRPr="00BB55CC" w:rsidRDefault="00E826DD" w:rsidP="00412905">
                      <w:pPr>
                        <w:ind w:left="224"/>
                        <w:rPr>
                          <w:sz w:val="22"/>
                          <w:szCs w:val="24"/>
                        </w:rPr>
                      </w:pPr>
                      <w:r>
                        <w:rPr>
                          <w:sz w:val="22"/>
                          <w:szCs w:val="24"/>
                        </w:rPr>
                        <w:t xml:space="preserve">Select this </w:t>
                      </w:r>
                      <w:r>
                        <w:rPr>
                          <w:sz w:val="22"/>
                          <w:szCs w:val="24"/>
                          <w:u w:val="single"/>
                        </w:rPr>
                        <w:t xml:space="preserve">only </w:t>
                      </w:r>
                      <w:r w:rsidRPr="00104E87">
                        <w:rPr>
                          <w:sz w:val="22"/>
                          <w:szCs w:val="24"/>
                          <w:u w:val="single"/>
                        </w:rPr>
                        <w:t>if</w:t>
                      </w:r>
                      <w:r>
                        <w:rPr>
                          <w:sz w:val="22"/>
                          <w:szCs w:val="24"/>
                        </w:rPr>
                        <w:t xml:space="preserve"> you want to see the effect of a scenario specifically for a group that you changed – i.e. if the subgrouping variable is the same as a scenario variable. For example, you may want to assess the effect of ECE attendance specifically for those who changed from non-attendance to attendance</w:t>
                      </w:r>
                    </w:p>
                  </w:txbxContent>
                </v:textbox>
              </v:shape>
            </w:pict>
          </mc:Fallback>
        </mc:AlternateContent>
      </w:r>
      <w:r w:rsidR="008C548B" w:rsidRPr="00EA400D">
        <w:rPr>
          <w:noProof/>
          <w:lang w:eastAsia="en-NZ"/>
        </w:rPr>
        <mc:AlternateContent>
          <mc:Choice Requires="wps">
            <w:drawing>
              <wp:anchor distT="0" distB="0" distL="114300" distR="114300" simplePos="0" relativeHeight="251660800" behindDoc="0" locked="0" layoutInCell="1" allowOverlap="1" wp14:anchorId="2BBFD9A8" wp14:editId="20F1172F">
                <wp:simplePos x="0" y="0"/>
                <wp:positionH relativeFrom="column">
                  <wp:posOffset>4343400</wp:posOffset>
                </wp:positionH>
                <wp:positionV relativeFrom="paragraph">
                  <wp:posOffset>889000</wp:posOffset>
                </wp:positionV>
                <wp:extent cx="2073275" cy="781050"/>
                <wp:effectExtent l="0" t="0" r="22225" b="177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781050"/>
                        </a:xfrm>
                        <a:prstGeom prst="rect">
                          <a:avLst/>
                        </a:prstGeom>
                        <a:solidFill>
                          <a:srgbClr val="FFFFFF"/>
                        </a:solidFill>
                        <a:ln w="9525">
                          <a:solidFill>
                            <a:srgbClr val="000000"/>
                          </a:solidFill>
                          <a:miter lim="800000"/>
                          <a:headEnd/>
                          <a:tailEnd/>
                        </a:ln>
                      </wps:spPr>
                      <wps:txbx>
                        <w:txbxContent>
                          <w:p w14:paraId="38A5245D" w14:textId="46CF1CD8" w:rsidR="00E826DD" w:rsidRDefault="00E826DD" w:rsidP="00210CC8">
                            <w:pPr>
                              <w:ind w:left="224" w:hanging="224"/>
                              <w:rPr>
                                <w:sz w:val="22"/>
                                <w:szCs w:val="24"/>
                              </w:rPr>
                            </w:pPr>
                            <w:r>
                              <w:rPr>
                                <w:sz w:val="22"/>
                                <w:szCs w:val="24"/>
                              </w:rPr>
                              <w:t>3</w:t>
                            </w:r>
                            <w:r w:rsidRPr="00BB55CC">
                              <w:rPr>
                                <w:sz w:val="22"/>
                                <w:szCs w:val="24"/>
                              </w:rPr>
                              <w:t xml:space="preserve">. </w:t>
                            </w:r>
                            <w:r>
                              <w:rPr>
                                <w:sz w:val="22"/>
                                <w:szCs w:val="24"/>
                              </w:rPr>
                              <w:t>Select a grouping variable (optional) if you want tables stratified by a second variable.</w:t>
                            </w:r>
                          </w:p>
                          <w:p w14:paraId="02869F06" w14:textId="77777777" w:rsidR="00E826DD" w:rsidRDefault="00E826DD" w:rsidP="00210CC8">
                            <w:pPr>
                              <w:ind w:left="224" w:hanging="224"/>
                              <w:rPr>
                                <w:sz w:val="22"/>
                                <w:szCs w:val="24"/>
                              </w:rPr>
                            </w:pPr>
                          </w:p>
                          <w:p w14:paraId="733BB234" w14:textId="6B400BF3" w:rsidR="00E826DD" w:rsidRPr="00BB55CC" w:rsidRDefault="00E826DD" w:rsidP="00210CC8">
                            <w:pPr>
                              <w:ind w:left="224"/>
                              <w:rPr>
                                <w:sz w:val="22"/>
                                <w:szCs w:val="24"/>
                              </w:rPr>
                            </w:pPr>
                            <w:r>
                              <w:rPr>
                                <w:sz w:val="22"/>
                                <w:szCs w:val="24"/>
                              </w:rPr>
                              <w:t>See Scenario Builder for detailed explanation of how to use the formula builder.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BFD9A8" id="_x0000_s1050" type="#_x0000_t202" style="position:absolute;left:0;text-align:left;margin-left:342pt;margin-top:70pt;width:163.25pt;height:6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">
                <v:textbox style="mso-fit-shape-to-text:t">
                  <w:txbxContent>
                    <w:p w14:paraId="38A5245D" w14:textId="46CF1CD8" w:rsidR="00E826DD" w:rsidRDefault="00E826DD" w:rsidP="00210CC8">
                      <w:pPr>
                        <w:ind w:left="224" w:hanging="224"/>
                        <w:rPr>
                          <w:sz w:val="22"/>
                          <w:szCs w:val="24"/>
                        </w:rPr>
                      </w:pPr>
                      <w:r>
                        <w:rPr>
                          <w:sz w:val="22"/>
                          <w:szCs w:val="24"/>
                        </w:rPr>
                        <w:t>3</w:t>
                      </w:r>
                      <w:r w:rsidRPr="00BB55CC">
                        <w:rPr>
                          <w:sz w:val="22"/>
                          <w:szCs w:val="24"/>
                        </w:rPr>
                        <w:t xml:space="preserve">. </w:t>
                      </w:r>
                      <w:r>
                        <w:rPr>
                          <w:sz w:val="22"/>
                          <w:szCs w:val="24"/>
                        </w:rPr>
                        <w:t>Select a grouping variable (optional) if you want tables stratified by a second variable.</w:t>
                      </w:r>
                    </w:p>
                    <w:p w14:paraId="02869F06" w14:textId="77777777" w:rsidR="00E826DD" w:rsidRDefault="00E826DD" w:rsidP="00210CC8">
                      <w:pPr>
                        <w:ind w:left="224" w:hanging="224"/>
                        <w:rPr>
                          <w:sz w:val="22"/>
                          <w:szCs w:val="24"/>
                        </w:rPr>
                      </w:pPr>
                    </w:p>
                    <w:p w14:paraId="733BB234" w14:textId="6B400BF3" w:rsidR="00E826DD" w:rsidRPr="00BB55CC" w:rsidRDefault="00E826DD" w:rsidP="00210CC8">
                      <w:pPr>
                        <w:ind w:left="224"/>
                        <w:rPr>
                          <w:sz w:val="22"/>
                          <w:szCs w:val="24"/>
                        </w:rPr>
                      </w:pPr>
                      <w:r>
                        <w:rPr>
                          <w:sz w:val="22"/>
                          <w:szCs w:val="24"/>
                        </w:rPr>
                        <w:t>See Scenario Builder for detailed explanation of how to use the formula builder.</w:t>
                      </w:r>
                    </w:p>
                  </w:txbxContent>
                </v:textbox>
              </v:shape>
            </w:pict>
          </mc:Fallback>
        </mc:AlternateContent>
      </w:r>
      <w:r w:rsidR="00210CC8">
        <w:rPr>
          <w:noProof/>
          <w:lang w:eastAsia="en-NZ"/>
        </w:rPr>
        <mc:AlternateContent>
          <mc:Choice Requires="wps">
            <w:drawing>
              <wp:anchor distT="0" distB="0" distL="114300" distR="114300" simplePos="0" relativeHeight="251662848" behindDoc="0" locked="0" layoutInCell="1" allowOverlap="1" wp14:anchorId="60E59877" wp14:editId="0ECC6CEF">
                <wp:simplePos x="0" y="0"/>
                <wp:positionH relativeFrom="column">
                  <wp:posOffset>3752850</wp:posOffset>
                </wp:positionH>
                <wp:positionV relativeFrom="paragraph">
                  <wp:posOffset>1390650</wp:posOffset>
                </wp:positionV>
                <wp:extent cx="485775" cy="171450"/>
                <wp:effectExtent l="19050" t="19050" r="28575" b="38100"/>
                <wp:wrapNone/>
                <wp:docPr id="308" name="Left Arrow 308"/>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E4A8594" w14:textId="77777777" w:rsidR="00E826DD" w:rsidRDefault="00E826DD" w:rsidP="008E0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59877" id="Left Arrow 308" o:spid="_x0000_s1051" type="#_x0000_t66" style="position:absolute;left:0;text-align:left;margin-left:295.5pt;margin-top:109.5pt;width:38.25pt;height: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" adj="3812" fillcolor="#a5a5a5 [3206]" strokecolor="#525252 [1606]" strokeweight="1pt">
                <v:textbox>
                  <w:txbxContent>
                    <w:p w14:paraId="6E4A8594" w14:textId="77777777" w:rsidR="00E826DD" w:rsidRDefault="00E826DD" w:rsidP="008E02CD">
                      <w:pPr>
                        <w:jc w:val="center"/>
                      </w:pPr>
                    </w:p>
                  </w:txbxContent>
                </v:textbox>
              </v:shape>
            </w:pict>
          </mc:Fallback>
        </mc:AlternateContent>
      </w:r>
      <w:commentRangeStart w:id="22"/>
      <w:commentRangeStart w:id="23"/>
      <w:r w:rsidR="008C548B">
        <w:rPr>
          <w:noProof/>
          <w:sz w:val="22"/>
          <w:lang w:eastAsia="en-NZ"/>
        </w:rPr>
        <w:drawing>
          <wp:inline distT="0" distB="0" distL="0" distR="0" wp14:anchorId="5248A9F5" wp14:editId="6EF6FCB9">
            <wp:extent cx="3533775" cy="3924300"/>
            <wp:effectExtent l="0" t="0" r="9525" b="0"/>
            <wp:docPr id="292" name="Picture 292" descr="S:\Research Groups\COMPASS\Projects\MBIE-KnowledgeLab\Users Guide\kl_user_guide_figs\kl_user_guide_table_builder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Research Groups\COMPASS\Projects\MBIE-KnowledgeLab\Users Guide\kl_user_guide_figs\kl_user_guide_table_builder_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33775" cy="3924300"/>
                    </a:xfrm>
                    <a:prstGeom prst="rect">
                      <a:avLst/>
                    </a:prstGeom>
                    <a:noFill/>
                    <a:ln>
                      <a:noFill/>
                    </a:ln>
                  </pic:spPr>
                </pic:pic>
              </a:graphicData>
            </a:graphic>
          </wp:inline>
        </w:drawing>
      </w:r>
      <w:commentRangeEnd w:id="22"/>
      <w:r w:rsidR="005B00D6">
        <w:rPr>
          <w:rStyle w:val="CommentReference"/>
        </w:rPr>
        <w:commentReference w:id="22"/>
      </w:r>
      <w:commentRangeEnd w:id="23"/>
      <w:r w:rsidR="006A1EA4">
        <w:rPr>
          <w:rStyle w:val="CommentReference"/>
        </w:rPr>
        <w:commentReference w:id="23"/>
      </w:r>
    </w:p>
    <w:p w14:paraId="447362AC" w14:textId="78BAC24B" w:rsidR="00206447" w:rsidRDefault="00206447" w:rsidP="00E06858">
      <w:pPr>
        <w:jc w:val="both"/>
        <w:rPr>
          <w:noProof/>
          <w:sz w:val="22"/>
          <w:lang w:eastAsia="en-NZ"/>
        </w:rPr>
      </w:pPr>
    </w:p>
    <w:p w14:paraId="580FF56E" w14:textId="4477B77C" w:rsidR="00210CC8" w:rsidRDefault="00210CC8" w:rsidP="00E06858">
      <w:pPr>
        <w:jc w:val="both"/>
        <w:rPr>
          <w:noProof/>
          <w:sz w:val="22"/>
          <w:lang w:eastAsia="en-NZ"/>
        </w:rPr>
      </w:pPr>
      <w:r>
        <w:rPr>
          <w:noProof/>
          <w:lang w:eastAsia="en-NZ"/>
        </w:rPr>
        <mc:AlternateContent>
          <mc:Choice Requires="wps">
            <w:drawing>
              <wp:anchor distT="0" distB="0" distL="114300" distR="114300" simplePos="0" relativeHeight="251669504" behindDoc="0" locked="0" layoutInCell="1" allowOverlap="1" wp14:anchorId="7F8556E8" wp14:editId="46C1300A">
                <wp:simplePos x="0" y="0"/>
                <wp:positionH relativeFrom="column">
                  <wp:posOffset>3752850</wp:posOffset>
                </wp:positionH>
                <wp:positionV relativeFrom="paragraph">
                  <wp:posOffset>361315</wp:posOffset>
                </wp:positionV>
                <wp:extent cx="485775" cy="171450"/>
                <wp:effectExtent l="19050" t="19050" r="28575" b="38100"/>
                <wp:wrapNone/>
                <wp:docPr id="310" name="Left Arrow 310"/>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F242E7D" w14:textId="77777777" w:rsidR="00E826DD" w:rsidRDefault="00E826DD" w:rsidP="008E0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556E8" id="Left Arrow 310" o:spid="_x0000_s1052" type="#_x0000_t66" style="position:absolute;left:0;text-align:left;margin-left:295.5pt;margin-top:28.45pt;width:38.2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" adj="3812" fillcolor="#a5a5a5 [3206]" strokecolor="#525252 [1606]" strokeweight="1pt">
                <v:textbox>
                  <w:txbxContent>
                    <w:p w14:paraId="6F242E7D" w14:textId="77777777" w:rsidR="00E826DD" w:rsidRDefault="00E826DD" w:rsidP="008E02CD">
                      <w:pPr>
                        <w:jc w:val="center"/>
                      </w:pPr>
                    </w:p>
                  </w:txbxContent>
                </v:textbox>
              </v:shape>
            </w:pict>
          </mc:Fallback>
        </mc:AlternateContent>
      </w:r>
      <w:commentRangeStart w:id="24"/>
      <w:r w:rsidR="00412905">
        <w:rPr>
          <w:noProof/>
          <w:sz w:val="22"/>
          <w:lang w:eastAsia="en-NZ"/>
        </w:rPr>
        <w:drawing>
          <wp:inline distT="0" distB="0" distL="0" distR="0" wp14:anchorId="39174CBE" wp14:editId="62856892">
            <wp:extent cx="3590925" cy="723900"/>
            <wp:effectExtent l="0" t="0" r="9525" b="0"/>
            <wp:docPr id="293" name="Picture 293" descr="S:\Research Groups\COMPASS\Projects\MBIE-KnowledgeLab\Users Guide\kl_user_guide_figs\kl_user_guide_table_builder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Research Groups\COMPASS\Projects\MBIE-KnowledgeLab\Users Guide\kl_user_guide_figs\kl_user_guide_table_builder_0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90925" cy="723900"/>
                    </a:xfrm>
                    <a:prstGeom prst="rect">
                      <a:avLst/>
                    </a:prstGeom>
                    <a:noFill/>
                    <a:ln>
                      <a:noFill/>
                    </a:ln>
                  </pic:spPr>
                </pic:pic>
              </a:graphicData>
            </a:graphic>
          </wp:inline>
        </w:drawing>
      </w:r>
      <w:commentRangeEnd w:id="24"/>
      <w:r w:rsidR="00105B94">
        <w:rPr>
          <w:rStyle w:val="CommentReference"/>
        </w:rPr>
        <w:commentReference w:id="24"/>
      </w:r>
    </w:p>
    <w:p w14:paraId="77474FC1" w14:textId="271F9419" w:rsidR="00210CC8" w:rsidRDefault="00210CC8" w:rsidP="00E06858">
      <w:pPr>
        <w:jc w:val="both"/>
        <w:rPr>
          <w:noProof/>
          <w:sz w:val="22"/>
          <w:lang w:eastAsia="en-NZ"/>
        </w:rPr>
      </w:pPr>
    </w:p>
    <w:p w14:paraId="199D27E5" w14:textId="4CDB0E0D" w:rsidR="00206447" w:rsidRDefault="002D6E52" w:rsidP="00E06858">
      <w:pPr>
        <w:jc w:val="both"/>
        <w:rPr>
          <w:noProof/>
          <w:sz w:val="22"/>
          <w:lang w:eastAsia="en-NZ"/>
        </w:rPr>
      </w:pPr>
      <w:r>
        <w:rPr>
          <w:noProof/>
          <w:lang w:eastAsia="en-NZ"/>
        </w:rPr>
        <w:lastRenderedPageBreak/>
        <mc:AlternateContent>
          <mc:Choice Requires="wps">
            <w:drawing>
              <wp:anchor distT="0" distB="0" distL="114300" distR="114300" simplePos="0" relativeHeight="251723264" behindDoc="0" locked="0" layoutInCell="1" allowOverlap="1" wp14:anchorId="0AB6E0B1" wp14:editId="642FC098">
                <wp:simplePos x="0" y="0"/>
                <wp:positionH relativeFrom="column">
                  <wp:posOffset>3752850</wp:posOffset>
                </wp:positionH>
                <wp:positionV relativeFrom="paragraph">
                  <wp:posOffset>1152525</wp:posOffset>
                </wp:positionV>
                <wp:extent cx="485775" cy="171450"/>
                <wp:effectExtent l="19050" t="19050" r="28575" b="38100"/>
                <wp:wrapNone/>
                <wp:docPr id="3" name="Left Arrow 3"/>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D486050" w14:textId="77777777" w:rsidR="00E826DD" w:rsidRDefault="00E826DD" w:rsidP="002D6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6E0B1" id="Left Arrow 3" o:spid="_x0000_s1053" type="#_x0000_t66" style="position:absolute;left:0;text-align:left;margin-left:295.5pt;margin-top:90.75pt;width:38.25pt;height:1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" adj="3812" fillcolor="#a5a5a5 [3206]" strokecolor="#525252 [1606]" strokeweight="1pt">
                <v:textbox>
                  <w:txbxContent>
                    <w:p w14:paraId="3D486050" w14:textId="77777777" w:rsidR="00E826DD" w:rsidRDefault="00E826DD" w:rsidP="002D6E52">
                      <w:pPr>
                        <w:jc w:val="center"/>
                      </w:pPr>
                    </w:p>
                  </w:txbxContent>
                </v:textbox>
              </v:shape>
            </w:pict>
          </mc:Fallback>
        </mc:AlternateContent>
      </w:r>
      <w:r w:rsidRPr="00E120EA">
        <w:rPr>
          <w:noProof/>
          <w:szCs w:val="24"/>
          <w:lang w:eastAsia="en-NZ"/>
        </w:rPr>
        <mc:AlternateContent>
          <mc:Choice Requires="wps">
            <w:drawing>
              <wp:anchor distT="0" distB="0" distL="114300" distR="114300" simplePos="0" relativeHeight="251665920" behindDoc="0" locked="0" layoutInCell="1" allowOverlap="1" wp14:anchorId="2F811433" wp14:editId="32D239F6">
                <wp:simplePos x="0" y="0"/>
                <wp:positionH relativeFrom="column">
                  <wp:posOffset>4343400</wp:posOffset>
                </wp:positionH>
                <wp:positionV relativeFrom="paragraph">
                  <wp:posOffset>1095375</wp:posOffset>
                </wp:positionV>
                <wp:extent cx="2085975" cy="962025"/>
                <wp:effectExtent l="0" t="0" r="28575" b="285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962025"/>
                        </a:xfrm>
                        <a:prstGeom prst="rect">
                          <a:avLst/>
                        </a:prstGeom>
                        <a:solidFill>
                          <a:srgbClr val="FFFFFF"/>
                        </a:solidFill>
                        <a:ln w="9525">
                          <a:solidFill>
                            <a:srgbClr val="000000"/>
                          </a:solidFill>
                          <a:miter lim="800000"/>
                          <a:headEnd/>
                          <a:tailEnd/>
                        </a:ln>
                      </wps:spPr>
                      <wps:txbx>
                        <w:txbxContent>
                          <w:p w14:paraId="6BBEE32A" w14:textId="6A9EA556" w:rsidR="00E826DD" w:rsidRPr="00793879" w:rsidRDefault="00E826DD" w:rsidP="00141A0C">
                            <w:pPr>
                              <w:ind w:left="238" w:hanging="238"/>
                              <w:rPr>
                                <w:sz w:val="22"/>
                                <w:szCs w:val="24"/>
                              </w:rPr>
                            </w:pPr>
                            <w:r>
                              <w:rPr>
                                <w:sz w:val="22"/>
                                <w:szCs w:val="24"/>
                              </w:rPr>
                              <w:t>6</w:t>
                            </w:r>
                            <w:r w:rsidRPr="00793879">
                              <w:rPr>
                                <w:sz w:val="22"/>
                                <w:szCs w:val="24"/>
                              </w:rPr>
                              <w:t xml:space="preserve">. </w:t>
                            </w:r>
                            <w:r w:rsidRPr="00412905">
                              <w:rPr>
                                <w:sz w:val="22"/>
                                <w:szCs w:val="24"/>
                              </w:rPr>
                              <w:t>You can save tables in xls format by clicking “Download Table” and save plots in png format by clicking “Download Plot”.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1433" id="_x0000_s1054" type="#_x0000_t202" style="position:absolute;left:0;text-align:left;margin-left:342pt;margin-top:86.25pt;width:164.25pt;height:75.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oUJwIAAE4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">
                <v:textbox>
                  <w:txbxContent>
                    <w:p w14:paraId="6BBEE32A" w14:textId="6A9EA556" w:rsidR="00E826DD" w:rsidRPr="00793879" w:rsidRDefault="00E826DD" w:rsidP="00141A0C">
                      <w:pPr>
                        <w:ind w:left="238" w:hanging="238"/>
                        <w:rPr>
                          <w:sz w:val="22"/>
                          <w:szCs w:val="24"/>
                        </w:rPr>
                      </w:pPr>
                      <w:r>
                        <w:rPr>
                          <w:sz w:val="22"/>
                          <w:szCs w:val="24"/>
                        </w:rPr>
                        <w:t>6</w:t>
                      </w:r>
                      <w:r w:rsidRPr="00793879">
                        <w:rPr>
                          <w:sz w:val="22"/>
                          <w:szCs w:val="24"/>
                        </w:rPr>
                        <w:t xml:space="preserve">. </w:t>
                      </w:r>
                      <w:r w:rsidRPr="00412905">
                        <w:rPr>
                          <w:sz w:val="22"/>
                          <w:szCs w:val="24"/>
                        </w:rPr>
                        <w:t xml:space="preserve">You can save tables in </w:t>
                      </w:r>
                      <w:proofErr w:type="spellStart"/>
                      <w:r w:rsidRPr="00412905">
                        <w:rPr>
                          <w:sz w:val="22"/>
                          <w:szCs w:val="24"/>
                        </w:rPr>
                        <w:t>xls</w:t>
                      </w:r>
                      <w:proofErr w:type="spellEnd"/>
                      <w:r w:rsidRPr="00412905">
                        <w:rPr>
                          <w:sz w:val="22"/>
                          <w:szCs w:val="24"/>
                        </w:rPr>
                        <w:t xml:space="preserve"> format by clicking “Download Table” and save plots in </w:t>
                      </w:r>
                      <w:proofErr w:type="spellStart"/>
                      <w:r w:rsidRPr="00412905">
                        <w:rPr>
                          <w:sz w:val="22"/>
                          <w:szCs w:val="24"/>
                        </w:rPr>
                        <w:t>png</w:t>
                      </w:r>
                      <w:proofErr w:type="spellEnd"/>
                      <w:r w:rsidRPr="00412905">
                        <w:rPr>
                          <w:sz w:val="22"/>
                          <w:szCs w:val="24"/>
                        </w:rPr>
                        <w:t xml:space="preserve"> format by clicking “Download Plot”.</w:t>
                      </w:r>
                    </w:p>
                  </w:txbxContent>
                </v:textbox>
              </v:shape>
            </w:pict>
          </mc:Fallback>
        </mc:AlternateContent>
      </w:r>
      <w:r w:rsidR="00141A0C">
        <w:rPr>
          <w:noProof/>
          <w:lang w:eastAsia="en-NZ"/>
        </w:rPr>
        <mc:AlternateContent>
          <mc:Choice Requires="wps">
            <w:drawing>
              <wp:anchor distT="0" distB="0" distL="114300" distR="114300" simplePos="0" relativeHeight="251671552" behindDoc="0" locked="0" layoutInCell="1" allowOverlap="1" wp14:anchorId="7CB2197B" wp14:editId="0D7F0615">
                <wp:simplePos x="0" y="0"/>
                <wp:positionH relativeFrom="column">
                  <wp:posOffset>3752850</wp:posOffset>
                </wp:positionH>
                <wp:positionV relativeFrom="paragraph">
                  <wp:posOffset>361950</wp:posOffset>
                </wp:positionV>
                <wp:extent cx="485775" cy="171450"/>
                <wp:effectExtent l="19050" t="19050" r="28575" b="38100"/>
                <wp:wrapNone/>
                <wp:docPr id="312" name="Left Arrow 312"/>
                <wp:cNvGraphicFramePr/>
                <a:graphic xmlns:a="http://schemas.openxmlformats.org/drawingml/2006/main">
                  <a:graphicData uri="http://schemas.microsoft.com/office/word/2010/wordprocessingShape">
                    <wps:wsp>
                      <wps:cNvSpPr/>
                      <wps:spPr>
                        <a:xfrm>
                          <a:off x="0" y="0"/>
                          <a:ext cx="485775" cy="171450"/>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7DA5224" w14:textId="77777777" w:rsidR="00E826DD" w:rsidRDefault="00E826DD" w:rsidP="008E0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2197B" id="Left Arrow 312" o:spid="_x0000_s1055" type="#_x0000_t66" style="position:absolute;left:0;text-align:left;margin-left:295.5pt;margin-top:28.5pt;width:38.2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" adj="3812" fillcolor="#a5a5a5 [3206]" strokecolor="#525252 [1606]" strokeweight="1pt">
                <v:textbox>
                  <w:txbxContent>
                    <w:p w14:paraId="77DA5224" w14:textId="77777777" w:rsidR="00E826DD" w:rsidRDefault="00E826DD" w:rsidP="008E02CD">
                      <w:pPr>
                        <w:jc w:val="center"/>
                      </w:pPr>
                    </w:p>
                  </w:txbxContent>
                </v:textbox>
              </v:shape>
            </w:pict>
          </mc:Fallback>
        </mc:AlternateContent>
      </w:r>
      <w:r w:rsidR="00141A0C" w:rsidRPr="00EA400D">
        <w:rPr>
          <w:noProof/>
          <w:lang w:eastAsia="en-NZ"/>
        </w:rPr>
        <mc:AlternateContent>
          <mc:Choice Requires="wps">
            <w:drawing>
              <wp:anchor distT="0" distB="0" distL="114300" distR="114300" simplePos="0" relativeHeight="251670528" behindDoc="0" locked="0" layoutInCell="1" allowOverlap="1" wp14:anchorId="4471877D" wp14:editId="5D190D66">
                <wp:simplePos x="0" y="0"/>
                <wp:positionH relativeFrom="column">
                  <wp:posOffset>4343400</wp:posOffset>
                </wp:positionH>
                <wp:positionV relativeFrom="paragraph">
                  <wp:posOffset>247650</wp:posOffset>
                </wp:positionV>
                <wp:extent cx="2073275" cy="781050"/>
                <wp:effectExtent l="0" t="0" r="22225" b="1778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781050"/>
                        </a:xfrm>
                        <a:prstGeom prst="rect">
                          <a:avLst/>
                        </a:prstGeom>
                        <a:solidFill>
                          <a:srgbClr val="FFFFFF"/>
                        </a:solidFill>
                        <a:ln w="9525">
                          <a:solidFill>
                            <a:srgbClr val="000000"/>
                          </a:solidFill>
                          <a:miter lim="800000"/>
                          <a:headEnd/>
                          <a:tailEnd/>
                        </a:ln>
                      </wps:spPr>
                      <wps:txbx>
                        <w:txbxContent>
                          <w:p w14:paraId="242CA758" w14:textId="52372580" w:rsidR="00E826DD" w:rsidRPr="00BB55CC" w:rsidRDefault="00E826DD" w:rsidP="00141A0C">
                            <w:pPr>
                              <w:ind w:left="224" w:hanging="224"/>
                              <w:rPr>
                                <w:sz w:val="22"/>
                                <w:szCs w:val="24"/>
                              </w:rPr>
                            </w:pPr>
                            <w:r>
                              <w:rPr>
                                <w:sz w:val="22"/>
                                <w:szCs w:val="24"/>
                              </w:rPr>
                              <w:t>5</w:t>
                            </w:r>
                            <w:r w:rsidRPr="00BB55CC">
                              <w:rPr>
                                <w:sz w:val="22"/>
                                <w:szCs w:val="24"/>
                              </w:rPr>
                              <w:t xml:space="preserve">. </w:t>
                            </w:r>
                            <w:r>
                              <w:rPr>
                                <w:sz w:val="22"/>
                                <w:szCs w:val="24"/>
                              </w:rPr>
                              <w:t>Tick or untick to show or hide confidence intervals.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71877D" id="_x0000_s1056" type="#_x0000_t202" style="position:absolute;left:0;text-align:left;margin-left:342pt;margin-top:19.5pt;width:163.25pt;height:61.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">
                <v:textbox style="mso-fit-shape-to-text:t">
                  <w:txbxContent>
                    <w:p w14:paraId="242CA758" w14:textId="52372580" w:rsidR="00E826DD" w:rsidRPr="00BB55CC" w:rsidRDefault="00E826DD" w:rsidP="00141A0C">
                      <w:pPr>
                        <w:ind w:left="224" w:hanging="224"/>
                        <w:rPr>
                          <w:sz w:val="22"/>
                          <w:szCs w:val="24"/>
                        </w:rPr>
                      </w:pPr>
                      <w:r>
                        <w:rPr>
                          <w:sz w:val="22"/>
                          <w:szCs w:val="24"/>
                        </w:rPr>
                        <w:t>5</w:t>
                      </w:r>
                      <w:r w:rsidRPr="00BB55CC">
                        <w:rPr>
                          <w:sz w:val="22"/>
                          <w:szCs w:val="24"/>
                        </w:rPr>
                        <w:t xml:space="preserve">. </w:t>
                      </w:r>
                      <w:r>
                        <w:rPr>
                          <w:sz w:val="22"/>
                          <w:szCs w:val="24"/>
                        </w:rPr>
                        <w:t>Tick or untick to show or hide confidence intervals.</w:t>
                      </w:r>
                    </w:p>
                  </w:txbxContent>
                </v:textbox>
              </v:shape>
            </w:pict>
          </mc:Fallback>
        </mc:AlternateContent>
      </w:r>
      <w:r w:rsidR="00412905">
        <w:rPr>
          <w:noProof/>
          <w:sz w:val="22"/>
          <w:lang w:eastAsia="en-NZ"/>
        </w:rPr>
        <w:drawing>
          <wp:inline distT="0" distB="0" distL="0" distR="0" wp14:anchorId="359989CF" wp14:editId="65393C8D">
            <wp:extent cx="3381375" cy="1514475"/>
            <wp:effectExtent l="0" t="0" r="9525" b="9525"/>
            <wp:docPr id="294" name="Picture 294" descr="S:\Research Groups\COMPASS\Projects\MBIE-KnowledgeLab\Users Guide\kl_user_guide_figs\kl_user_guide_table_builder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Research Groups\COMPASS\Projects\MBIE-KnowledgeLab\Users Guide\kl_user_guide_figs\kl_user_guide_table_builder_0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81375" cy="1514475"/>
                    </a:xfrm>
                    <a:prstGeom prst="rect">
                      <a:avLst/>
                    </a:prstGeom>
                    <a:noFill/>
                    <a:ln>
                      <a:noFill/>
                    </a:ln>
                  </pic:spPr>
                </pic:pic>
              </a:graphicData>
            </a:graphic>
          </wp:inline>
        </w:drawing>
      </w:r>
    </w:p>
    <w:p w14:paraId="3D1033A4" w14:textId="5F6C7F7C" w:rsidR="00206447" w:rsidRDefault="00206447" w:rsidP="00E06858">
      <w:pPr>
        <w:jc w:val="both"/>
        <w:rPr>
          <w:noProof/>
          <w:sz w:val="22"/>
          <w:lang w:eastAsia="en-NZ"/>
        </w:rPr>
      </w:pPr>
    </w:p>
    <w:p w14:paraId="3199DDF1" w14:textId="1C6515FF" w:rsidR="00206447" w:rsidRDefault="00206447" w:rsidP="00E06858">
      <w:pPr>
        <w:jc w:val="both"/>
        <w:rPr>
          <w:noProof/>
          <w:sz w:val="22"/>
          <w:lang w:eastAsia="en-NZ"/>
        </w:rPr>
      </w:pPr>
    </w:p>
    <w:p w14:paraId="3E8F9287" w14:textId="77777777" w:rsidR="00210CC8" w:rsidRDefault="00210CC8" w:rsidP="00E06858">
      <w:pPr>
        <w:jc w:val="both"/>
        <w:rPr>
          <w:sz w:val="22"/>
        </w:rPr>
      </w:pPr>
    </w:p>
    <w:p w14:paraId="2723DFE6" w14:textId="7B263AE4" w:rsidR="00210CC8" w:rsidRDefault="00210CC8" w:rsidP="00E06858">
      <w:pPr>
        <w:jc w:val="both"/>
        <w:rPr>
          <w:sz w:val="22"/>
        </w:rPr>
      </w:pPr>
    </w:p>
    <w:p w14:paraId="181CC401" w14:textId="77777777" w:rsidR="00210CC8" w:rsidRDefault="00210CC8" w:rsidP="00E06858">
      <w:pPr>
        <w:jc w:val="both"/>
        <w:rPr>
          <w:sz w:val="22"/>
        </w:rPr>
      </w:pPr>
    </w:p>
    <w:bookmarkEnd w:id="16"/>
    <w:p w14:paraId="446945CA" w14:textId="626DF783" w:rsidR="00FD5C28" w:rsidRPr="00141A0C" w:rsidRDefault="00767C7F" w:rsidP="00141A0C">
      <w:r>
        <w:br w:type="page"/>
      </w:r>
    </w:p>
    <w:p w14:paraId="15A72835" w14:textId="77777777" w:rsidR="002F40C6" w:rsidRDefault="002F40C6" w:rsidP="00BB55CC">
      <w:pPr>
        <w:pStyle w:val="Heading1"/>
        <w:spacing w:after="0"/>
        <w:jc w:val="both"/>
      </w:pPr>
      <w:bookmarkStart w:id="25" w:name="_Toc372818679"/>
      <w:bookmarkStart w:id="26" w:name="_Toc372818685"/>
      <w:bookmarkStart w:id="27" w:name="_Toc397952834"/>
      <w:bookmarkEnd w:id="25"/>
      <w:bookmarkEnd w:id="26"/>
      <w:r>
        <w:lastRenderedPageBreak/>
        <w:t>Saving and Reloading Work</w:t>
      </w:r>
      <w:bookmarkEnd w:id="27"/>
    </w:p>
    <w:p w14:paraId="48BE3A37" w14:textId="7F068CA4" w:rsidR="001A779D" w:rsidRPr="00793879" w:rsidRDefault="001A779D" w:rsidP="00740BFF">
      <w:pPr>
        <w:jc w:val="both"/>
        <w:rPr>
          <w:sz w:val="22"/>
        </w:rPr>
      </w:pPr>
      <w:r w:rsidRPr="00793879">
        <w:rPr>
          <w:sz w:val="22"/>
        </w:rPr>
        <w:t>When you have run your scenarios and generated the tables you want to look at, you can save your work and come back to it later, without having to take the time to run those scenari</w:t>
      </w:r>
      <w:r w:rsidR="00554EB5">
        <w:rPr>
          <w:sz w:val="22"/>
        </w:rPr>
        <w:t>os again. In the navigation panel type the project name in the “Name the Project” text box and click</w:t>
      </w:r>
      <w:r w:rsidRPr="00793879">
        <w:rPr>
          <w:sz w:val="22"/>
        </w:rPr>
        <w:t xml:space="preserve"> ‘</w:t>
      </w:r>
      <w:r w:rsidR="00554EB5">
        <w:rPr>
          <w:sz w:val="22"/>
        </w:rPr>
        <w:t>Save Project</w:t>
      </w:r>
      <w:r w:rsidRPr="00793879">
        <w:rPr>
          <w:sz w:val="22"/>
        </w:rPr>
        <w:t xml:space="preserve">’. The file saved is an R Data file format, and by default it saves to </w:t>
      </w:r>
      <w:r w:rsidR="005277A2" w:rsidRPr="00793879">
        <w:rPr>
          <w:sz w:val="22"/>
        </w:rPr>
        <w:t>My</w:t>
      </w:r>
      <w:r w:rsidR="00554EB5">
        <w:rPr>
          <w:sz w:val="22"/>
        </w:rPr>
        <w:t xml:space="preserve"> </w:t>
      </w:r>
      <w:r w:rsidRPr="00793879">
        <w:rPr>
          <w:sz w:val="22"/>
        </w:rPr>
        <w:t>Documents</w:t>
      </w:r>
      <w:r w:rsidR="00AD1C28">
        <w:rPr>
          <w:sz w:val="22"/>
        </w:rPr>
        <w:t xml:space="preserve"> (the ‘Workspaces’ shortcut takes you here)</w:t>
      </w:r>
      <w:r w:rsidRPr="00793879">
        <w:rPr>
          <w:sz w:val="22"/>
        </w:rPr>
        <w:t>. You can navigate to the Desktop and save there for easier access.</w:t>
      </w:r>
    </w:p>
    <w:p w14:paraId="44CC3C54" w14:textId="435657AA" w:rsidR="001A779D" w:rsidRPr="00793879" w:rsidRDefault="001A779D">
      <w:pPr>
        <w:jc w:val="both"/>
        <w:rPr>
          <w:sz w:val="22"/>
        </w:rPr>
      </w:pPr>
    </w:p>
    <w:p w14:paraId="6A332F04" w14:textId="04502644" w:rsidR="001A779D" w:rsidRPr="00793879" w:rsidRDefault="001A779D" w:rsidP="00BB55CC">
      <w:pPr>
        <w:jc w:val="both"/>
        <w:rPr>
          <w:sz w:val="22"/>
        </w:rPr>
      </w:pPr>
      <w:r w:rsidRPr="00793879">
        <w:rPr>
          <w:sz w:val="22"/>
        </w:rPr>
        <w:t xml:space="preserve">Now you can close </w:t>
      </w:r>
      <w:r w:rsidR="005277A2">
        <w:rPr>
          <w:sz w:val="22"/>
        </w:rPr>
        <w:t>the program</w:t>
      </w:r>
      <w:r w:rsidRPr="00793879">
        <w:rPr>
          <w:sz w:val="22"/>
        </w:rPr>
        <w:t xml:space="preserve">. When you open it again, click on the </w:t>
      </w:r>
      <w:r w:rsidR="00554EB5">
        <w:rPr>
          <w:sz w:val="22"/>
        </w:rPr>
        <w:t>“Browse” under the “Choose Project File” box</w:t>
      </w:r>
      <w:r w:rsidRPr="00793879">
        <w:rPr>
          <w:sz w:val="22"/>
        </w:rPr>
        <w:t>, and select the file that you saved. This may take a minute or so, but it is a lot faster than rerunning scenarios, and will bring back all of the tables and scenarios that you saved, and you can even go to Table Builder and access those scenarios to generate further tables.</w:t>
      </w:r>
    </w:p>
    <w:p w14:paraId="489F97C0" w14:textId="77777777" w:rsidR="00847BEF" w:rsidRPr="00793879" w:rsidRDefault="00847BEF" w:rsidP="00BB55CC">
      <w:pPr>
        <w:rPr>
          <w:sz w:val="22"/>
        </w:rPr>
      </w:pPr>
    </w:p>
    <w:p w14:paraId="2D8D7EC9" w14:textId="77777777" w:rsidR="002F40C6" w:rsidRDefault="002F40C6" w:rsidP="00BB55CC">
      <w:pPr>
        <w:pStyle w:val="Heading1"/>
        <w:spacing w:after="0"/>
        <w:jc w:val="both"/>
      </w:pPr>
      <w:bookmarkStart w:id="28" w:name="_Toc397952835"/>
      <w:r>
        <w:t>Known Limitation</w:t>
      </w:r>
      <w:bookmarkEnd w:id="28"/>
    </w:p>
    <w:p w14:paraId="2845BD49" w14:textId="595DAA4E" w:rsidR="00847BEF" w:rsidRDefault="00EF7C05" w:rsidP="00793879">
      <w:pPr>
        <w:jc w:val="both"/>
        <w:rPr>
          <w:sz w:val="22"/>
        </w:rPr>
      </w:pPr>
      <w:r w:rsidRPr="00EF7C05">
        <w:rPr>
          <w:sz w:val="22"/>
        </w:rPr>
        <w:t>Currently, the shiny application is hosted in shinyapps.io, which uses Amazon cloud computing services in Amazon’s AWS US-East region. Thus, we do not have ability to control and maintain the server management side of the application.  One implication of this is that the application will time out after 1 hour of inactivity (and this cannot be changed).  We strongly recommend saving your project frequently.</w:t>
      </w:r>
    </w:p>
    <w:p w14:paraId="167B7250" w14:textId="77777777" w:rsidR="00310A67" w:rsidRPr="00793879" w:rsidRDefault="00310A67" w:rsidP="00793879">
      <w:pPr>
        <w:jc w:val="both"/>
        <w:rPr>
          <w:sz w:val="22"/>
        </w:rPr>
      </w:pPr>
    </w:p>
    <w:p w14:paraId="18DD23E8" w14:textId="77777777" w:rsidR="00310A67" w:rsidRDefault="00310A67" w:rsidP="00310A67">
      <w:pPr>
        <w:pStyle w:val="Heading1"/>
        <w:spacing w:after="0"/>
        <w:jc w:val="both"/>
      </w:pPr>
      <w:bookmarkStart w:id="29" w:name="_Toc397952836"/>
      <w:r>
        <w:t>Help</w:t>
      </w:r>
      <w:bookmarkEnd w:id="29"/>
    </w:p>
    <w:p w14:paraId="76B741A3" w14:textId="00E587A2" w:rsidR="00310A67" w:rsidRDefault="00310A67" w:rsidP="00BB55CC">
      <w:pPr>
        <w:rPr>
          <w:sz w:val="22"/>
        </w:rPr>
      </w:pPr>
      <w:r w:rsidRPr="0081300D">
        <w:rPr>
          <w:sz w:val="22"/>
        </w:rPr>
        <w:t xml:space="preserve">If you have any problems or there is something you don’t understand, please email: </w:t>
      </w:r>
      <w:hyperlink r:id="rId37" w:history="1">
        <w:r w:rsidRPr="0081300D">
          <w:rPr>
            <w:rStyle w:val="Hyperlink"/>
            <w:sz w:val="22"/>
          </w:rPr>
          <w:t>b.milne@auckland.ac.nz</w:t>
        </w:r>
      </w:hyperlink>
      <w:r w:rsidR="0081300D" w:rsidRPr="0081300D">
        <w:rPr>
          <w:sz w:val="22"/>
        </w:rPr>
        <w:t xml:space="preserve"> (about the construction of the model</w:t>
      </w:r>
      <w:r w:rsidR="0038116F">
        <w:rPr>
          <w:sz w:val="22"/>
        </w:rPr>
        <w:t xml:space="preserve"> and interpretation of results)</w:t>
      </w:r>
    </w:p>
    <w:p w14:paraId="73EDB27E" w14:textId="3E13B709" w:rsidR="0038116F" w:rsidRPr="0081300D" w:rsidRDefault="00780C8C" w:rsidP="00BB55CC">
      <w:pPr>
        <w:rPr>
          <w:sz w:val="22"/>
        </w:rPr>
      </w:pPr>
      <w:hyperlink r:id="rId38" w:history="1">
        <w:r w:rsidR="0038116F" w:rsidRPr="00F76DB5">
          <w:rPr>
            <w:rStyle w:val="Hyperlink"/>
            <w:sz w:val="22"/>
          </w:rPr>
          <w:t>k.change@auckland.ac.nz</w:t>
        </w:r>
      </w:hyperlink>
      <w:r w:rsidR="0038116F">
        <w:rPr>
          <w:sz w:val="22"/>
        </w:rPr>
        <w:t xml:space="preserve"> (technical support)</w:t>
      </w:r>
    </w:p>
    <w:p w14:paraId="6F5DF98E" w14:textId="77777777" w:rsidR="00310A67" w:rsidRDefault="00310A67" w:rsidP="00BB55CC">
      <w:pPr>
        <w:rPr>
          <w:sz w:val="22"/>
        </w:rPr>
      </w:pPr>
    </w:p>
    <w:p w14:paraId="033BB9CC" w14:textId="77777777" w:rsidR="00310A67" w:rsidRDefault="00310A67" w:rsidP="00BB55CC">
      <w:pPr>
        <w:rPr>
          <w:sz w:val="22"/>
        </w:rPr>
      </w:pPr>
    </w:p>
    <w:p w14:paraId="0BD53DBA" w14:textId="43CC7060" w:rsidR="002F40C6" w:rsidRPr="00554EB5" w:rsidRDefault="00310A67" w:rsidP="00BB55CC">
      <w:r>
        <w:br w:type="page"/>
      </w:r>
    </w:p>
    <w:p w14:paraId="7A6B769C" w14:textId="0FE55EF3" w:rsidR="00364963" w:rsidRPr="00364963" w:rsidRDefault="002F40C6" w:rsidP="00364963">
      <w:pPr>
        <w:pStyle w:val="Heading1"/>
        <w:spacing w:after="0"/>
        <w:jc w:val="both"/>
      </w:pPr>
      <w:bookmarkStart w:id="30" w:name="_Toc397952837"/>
      <w:r>
        <w:lastRenderedPageBreak/>
        <w:t>References</w:t>
      </w:r>
      <w:bookmarkEnd w:id="30"/>
    </w:p>
    <w:p w14:paraId="14AB02F4" w14:textId="77777777" w:rsidR="002F40C6" w:rsidRPr="00BB55CC" w:rsidRDefault="002F40C6" w:rsidP="00BB55CC">
      <w:pPr>
        <w:ind w:left="567" w:hanging="567"/>
        <w:jc w:val="both"/>
        <w:rPr>
          <w:sz w:val="22"/>
        </w:rPr>
      </w:pPr>
      <w:r w:rsidRPr="00BB55CC">
        <w:rPr>
          <w:sz w:val="22"/>
        </w:rPr>
        <w:t>Gilbert, N. and Troitzsch, K. (2005) Simulation for the Social Scientist, Maidenhead: Open University Press.</w:t>
      </w:r>
    </w:p>
    <w:p w14:paraId="614057CB" w14:textId="680DCFB7" w:rsidR="00364963" w:rsidRPr="00BB55CC" w:rsidRDefault="00364963" w:rsidP="00364963">
      <w:pPr>
        <w:ind w:left="567" w:hanging="567"/>
        <w:jc w:val="both"/>
        <w:rPr>
          <w:sz w:val="22"/>
        </w:rPr>
      </w:pPr>
      <w:r w:rsidRPr="00364963">
        <w:rPr>
          <w:sz w:val="22"/>
        </w:rPr>
        <w:t xml:space="preserve">Milne B, Lay-Yee R, McLay J, Pearson J, von Randow M, Davis P. Modelling the Early life-course (MELC): A microsimulation model of child development in New Zealand. </w:t>
      </w:r>
      <w:hyperlink r:id="rId39" w:history="1">
        <w:r w:rsidRPr="00364963">
          <w:rPr>
            <w:sz w:val="22"/>
          </w:rPr>
          <w:t>International Journal of Microsimulation</w:t>
        </w:r>
      </w:hyperlink>
      <w:r w:rsidRPr="00364963">
        <w:rPr>
          <w:sz w:val="22"/>
        </w:rPr>
        <w:t>, 2015, 8 (2), 28-60.</w:t>
      </w:r>
    </w:p>
    <w:p w14:paraId="0076D596" w14:textId="77777777" w:rsidR="00200B31" w:rsidRPr="00BB55CC" w:rsidRDefault="00200B31" w:rsidP="00BB55CC">
      <w:pPr>
        <w:ind w:left="567" w:hanging="567"/>
        <w:jc w:val="both"/>
        <w:rPr>
          <w:sz w:val="22"/>
        </w:rPr>
      </w:pPr>
      <w:r w:rsidRPr="00BB55CC">
        <w:rPr>
          <w:sz w:val="22"/>
        </w:rPr>
        <w:t>Rutter, C.M. Zaslavsky, A.M. and Feuer, E.J. (2011), ‘Dynamic Microsimulation Models for Health Outcomes : A Review’, Medical Decision Making, 31: 10.</w:t>
      </w:r>
    </w:p>
    <w:p w14:paraId="74E69557" w14:textId="4C3D891A" w:rsidR="00364963" w:rsidRDefault="00364963" w:rsidP="004F07FE">
      <w:pPr>
        <w:ind w:left="567" w:hanging="567"/>
        <w:rPr>
          <w:sz w:val="22"/>
        </w:rPr>
      </w:pPr>
      <w:r>
        <w:rPr>
          <w:sz w:val="22"/>
        </w:rPr>
        <w:t>Statistics New Zealand</w:t>
      </w:r>
      <w:r w:rsidR="004F07FE">
        <w:rPr>
          <w:sz w:val="22"/>
        </w:rPr>
        <w:t>.</w:t>
      </w:r>
      <w:r>
        <w:rPr>
          <w:sz w:val="22"/>
        </w:rPr>
        <w:t xml:space="preserve"> (2006) 2006 Census birth cohort SURF, </w:t>
      </w:r>
      <w:hyperlink r:id="rId40" w:history="1">
        <w:r w:rsidRPr="00364963">
          <w:rPr>
            <w:color w:val="2F5496" w:themeColor="accent5" w:themeShade="BF"/>
            <w:u w:val="single"/>
          </w:rPr>
          <w:t>http://www.stats.govt.nz/tools_and_services/university-students/2006-census-birth-cohort.aspx</w:t>
        </w:r>
      </w:hyperlink>
    </w:p>
    <w:p w14:paraId="5FFB5D3C" w14:textId="77777777" w:rsidR="004C6277" w:rsidRDefault="00200B31" w:rsidP="00BB55CC">
      <w:pPr>
        <w:ind w:left="567" w:hanging="567"/>
        <w:jc w:val="both"/>
        <w:rPr>
          <w:sz w:val="22"/>
        </w:rPr>
      </w:pPr>
      <w:r w:rsidRPr="00BB55CC">
        <w:rPr>
          <w:sz w:val="22"/>
        </w:rPr>
        <w:t>Spielauer, M. (2007) ‘Dynamic microsimulation of health care demand, health care finance and the economic impact of health behaviours: survey and research’, International Journal of Microsimulation, 1(1): 35</w:t>
      </w:r>
      <w:r w:rsidR="002F3E6B">
        <w:rPr>
          <w:sz w:val="22"/>
        </w:rPr>
        <w:t>–</w:t>
      </w:r>
      <w:r w:rsidRPr="00BB55CC">
        <w:rPr>
          <w:sz w:val="22"/>
        </w:rPr>
        <w:t>53.</w:t>
      </w:r>
    </w:p>
    <w:p w14:paraId="4934A3B5" w14:textId="77777777" w:rsidR="004C6277" w:rsidRDefault="004C6277" w:rsidP="004C6277"/>
    <w:p w14:paraId="03793997" w14:textId="77777777" w:rsidR="00310A67" w:rsidRDefault="00310A67">
      <w:pPr>
        <w:spacing w:after="160" w:line="259" w:lineRule="auto"/>
        <w:rPr>
          <w:b/>
        </w:rPr>
      </w:pPr>
      <w:r>
        <w:rPr>
          <w:b/>
        </w:rPr>
        <w:br w:type="page"/>
      </w:r>
    </w:p>
    <w:p w14:paraId="5CA2F95F" w14:textId="7C144DC6" w:rsidR="004C6277" w:rsidRPr="007D765B" w:rsidRDefault="00D46230" w:rsidP="007D765B">
      <w:pPr>
        <w:pStyle w:val="Heading1"/>
        <w:spacing w:after="0"/>
        <w:jc w:val="both"/>
      </w:pPr>
      <w:r>
        <w:lastRenderedPageBreak/>
        <w:t>Appendix A</w:t>
      </w:r>
      <w:r w:rsidR="004C6277" w:rsidRPr="007D765B">
        <w:t xml:space="preserve"> – </w:t>
      </w:r>
      <w:r w:rsidR="00E351FC">
        <w:t>Knowledge Laboratory</w:t>
      </w:r>
      <w:commentRangeStart w:id="31"/>
      <w:r w:rsidR="004C6277" w:rsidRPr="007D765B">
        <w:t xml:space="preserve"> Variables</w:t>
      </w:r>
      <w:commentRangeEnd w:id="31"/>
      <w:r w:rsidR="007D765B">
        <w:rPr>
          <w:rStyle w:val="CommentReference"/>
          <w:rFonts w:asciiTheme="minorHAnsi" w:eastAsiaTheme="minorHAnsi" w:hAnsiTheme="minorHAnsi" w:cstheme="minorBidi"/>
          <w:b w:val="0"/>
        </w:rPr>
        <w:commentReference w:id="31"/>
      </w:r>
    </w:p>
    <w:p w14:paraId="73458F18" w14:textId="77777777" w:rsidR="004C6277" w:rsidRDefault="004C6277" w:rsidP="004C6277"/>
    <w:tbl>
      <w:tblPr>
        <w:tblStyle w:val="TableGrid"/>
        <w:tblW w:w="0" w:type="auto"/>
        <w:tblLook w:val="04A0" w:firstRow="1" w:lastRow="0" w:firstColumn="1" w:lastColumn="0" w:noHBand="0" w:noVBand="1"/>
      </w:tblPr>
      <w:tblGrid>
        <w:gridCol w:w="2457"/>
        <w:gridCol w:w="2645"/>
        <w:gridCol w:w="3914"/>
      </w:tblGrid>
      <w:tr w:rsidR="004C6277" w:rsidRPr="004C6277" w14:paraId="73371711" w14:textId="77777777" w:rsidTr="0008196F">
        <w:trPr>
          <w:trHeight w:val="300"/>
        </w:trPr>
        <w:tc>
          <w:tcPr>
            <w:tcW w:w="9016" w:type="dxa"/>
            <w:gridSpan w:val="3"/>
            <w:noWrap/>
            <w:hideMark/>
          </w:tcPr>
          <w:p w14:paraId="4E8F86E6" w14:textId="77777777" w:rsidR="004C6277" w:rsidRPr="004C6277" w:rsidRDefault="004C6277">
            <w:pPr>
              <w:rPr>
                <w:u w:val="single"/>
              </w:rPr>
            </w:pPr>
            <w:r w:rsidRPr="004C6277">
              <w:rPr>
                <w:b/>
                <w:bCs/>
                <w:u w:val="single"/>
              </w:rPr>
              <w:t>TIME INVARIANT</w:t>
            </w:r>
          </w:p>
        </w:tc>
      </w:tr>
      <w:tr w:rsidR="004C6277" w:rsidRPr="004C6277" w14:paraId="73331F89" w14:textId="77777777" w:rsidTr="00061273">
        <w:trPr>
          <w:trHeight w:val="300"/>
        </w:trPr>
        <w:tc>
          <w:tcPr>
            <w:tcW w:w="2457" w:type="dxa"/>
            <w:noWrap/>
            <w:hideMark/>
          </w:tcPr>
          <w:p w14:paraId="237CEE80" w14:textId="77777777" w:rsidR="004C6277" w:rsidRPr="004C6277" w:rsidRDefault="004C6277">
            <w:pPr>
              <w:rPr>
                <w:b/>
                <w:bCs/>
              </w:rPr>
            </w:pPr>
            <w:r w:rsidRPr="004C6277">
              <w:rPr>
                <w:b/>
                <w:bCs/>
              </w:rPr>
              <w:t>ses at birth</w:t>
            </w:r>
          </w:p>
        </w:tc>
        <w:tc>
          <w:tcPr>
            <w:tcW w:w="2645" w:type="dxa"/>
            <w:hideMark/>
          </w:tcPr>
          <w:p w14:paraId="0AD659C7" w14:textId="77777777" w:rsidR="004C6277" w:rsidRPr="004C6277" w:rsidRDefault="004C6277">
            <w:r w:rsidRPr="004C6277">
              <w:t>based on occupation of father</w:t>
            </w:r>
          </w:p>
        </w:tc>
        <w:tc>
          <w:tcPr>
            <w:tcW w:w="3914" w:type="dxa"/>
            <w:noWrap/>
            <w:hideMark/>
          </w:tcPr>
          <w:p w14:paraId="5C3EE063" w14:textId="77777777" w:rsidR="004C6277" w:rsidRPr="004C6277" w:rsidRDefault="004C6277">
            <w:r w:rsidRPr="004C6277">
              <w:t>professional/clerical/semi skilled</w:t>
            </w:r>
          </w:p>
        </w:tc>
      </w:tr>
      <w:tr w:rsidR="004C6277" w:rsidRPr="004C6277" w14:paraId="5910C35E" w14:textId="77777777" w:rsidTr="00061273">
        <w:trPr>
          <w:trHeight w:val="300"/>
        </w:trPr>
        <w:tc>
          <w:tcPr>
            <w:tcW w:w="2457" w:type="dxa"/>
            <w:noWrap/>
            <w:hideMark/>
          </w:tcPr>
          <w:p w14:paraId="0B4DC85A" w14:textId="77777777" w:rsidR="004C6277" w:rsidRPr="004C6277" w:rsidRDefault="004C6277">
            <w:pPr>
              <w:rPr>
                <w:b/>
                <w:bCs/>
              </w:rPr>
            </w:pPr>
            <w:r w:rsidRPr="004C6277">
              <w:rPr>
                <w:b/>
                <w:bCs/>
              </w:rPr>
              <w:t>child ethnicity</w:t>
            </w:r>
          </w:p>
        </w:tc>
        <w:tc>
          <w:tcPr>
            <w:tcW w:w="2645" w:type="dxa"/>
            <w:hideMark/>
          </w:tcPr>
          <w:p w14:paraId="420BE8A8" w14:textId="77777777" w:rsidR="004C6277" w:rsidRPr="004C6277" w:rsidRDefault="004C6277"/>
        </w:tc>
        <w:tc>
          <w:tcPr>
            <w:tcW w:w="3914" w:type="dxa"/>
            <w:noWrap/>
            <w:hideMark/>
          </w:tcPr>
          <w:p w14:paraId="5DE94534" w14:textId="77777777" w:rsidR="004C6277" w:rsidRPr="004C6277" w:rsidRDefault="004C6277">
            <w:r w:rsidRPr="004C6277">
              <w:t>nz european/maori/pacific/asian</w:t>
            </w:r>
          </w:p>
        </w:tc>
      </w:tr>
      <w:tr w:rsidR="00FA13D5" w:rsidRPr="004C6277" w14:paraId="252068D8" w14:textId="77777777" w:rsidTr="00061273">
        <w:trPr>
          <w:trHeight w:val="300"/>
        </w:trPr>
        <w:tc>
          <w:tcPr>
            <w:tcW w:w="2457" w:type="dxa"/>
            <w:noWrap/>
          </w:tcPr>
          <w:p w14:paraId="6FED01F2" w14:textId="5DC33361" w:rsidR="00FA13D5" w:rsidRPr="004C6277" w:rsidRDefault="00FA13D5" w:rsidP="00FA13D5">
            <w:pPr>
              <w:rPr>
                <w:b/>
                <w:bCs/>
              </w:rPr>
            </w:pPr>
            <w:r w:rsidRPr="004C6277">
              <w:rPr>
                <w:b/>
                <w:bCs/>
              </w:rPr>
              <w:t>gender</w:t>
            </w:r>
          </w:p>
        </w:tc>
        <w:tc>
          <w:tcPr>
            <w:tcW w:w="2645" w:type="dxa"/>
          </w:tcPr>
          <w:p w14:paraId="72708B76" w14:textId="77777777" w:rsidR="00FA13D5" w:rsidRPr="004C6277" w:rsidRDefault="00FA13D5" w:rsidP="00FA13D5"/>
        </w:tc>
        <w:tc>
          <w:tcPr>
            <w:tcW w:w="3914" w:type="dxa"/>
            <w:noWrap/>
          </w:tcPr>
          <w:p w14:paraId="62A31318" w14:textId="2496F698" w:rsidR="00FA13D5" w:rsidRPr="004C6277" w:rsidRDefault="00FA13D5" w:rsidP="00FA13D5">
            <w:r w:rsidRPr="004C6277">
              <w:t>male/female</w:t>
            </w:r>
          </w:p>
        </w:tc>
      </w:tr>
      <w:tr w:rsidR="00FA13D5" w:rsidRPr="004C6277" w14:paraId="3228AE37" w14:textId="77777777" w:rsidTr="00061273">
        <w:trPr>
          <w:trHeight w:val="300"/>
        </w:trPr>
        <w:tc>
          <w:tcPr>
            <w:tcW w:w="2457" w:type="dxa"/>
            <w:noWrap/>
          </w:tcPr>
          <w:p w14:paraId="30AD0DB4" w14:textId="1DD7C1D6" w:rsidR="00FA13D5" w:rsidRPr="004C6277" w:rsidRDefault="00FA13D5" w:rsidP="00FA13D5">
            <w:pPr>
              <w:rPr>
                <w:b/>
                <w:bCs/>
              </w:rPr>
            </w:pPr>
            <w:r w:rsidRPr="004C6277">
              <w:rPr>
                <w:b/>
                <w:bCs/>
              </w:rPr>
              <w:t>maternal emotional responsiveness</w:t>
            </w:r>
          </w:p>
        </w:tc>
        <w:tc>
          <w:tcPr>
            <w:tcW w:w="2645" w:type="dxa"/>
          </w:tcPr>
          <w:p w14:paraId="79F3723A" w14:textId="793401D6" w:rsidR="00FA13D5" w:rsidRPr="004C6277" w:rsidRDefault="00FA13D5" w:rsidP="00FA13D5">
            <w:r w:rsidRPr="004C6277">
              <w:t>the extent to which the mother is attuned to the child’s needs and responds in a warm and loving manner. A high score implies high emotional responsiveness. Derived from the HOME inventory</w:t>
            </w:r>
          </w:p>
        </w:tc>
        <w:tc>
          <w:tcPr>
            <w:tcW w:w="3914" w:type="dxa"/>
            <w:noWrap/>
          </w:tcPr>
          <w:p w14:paraId="0B7211FC" w14:textId="6E7A531D" w:rsidR="00FA13D5" w:rsidRPr="004C6277" w:rsidRDefault="00FA13D5" w:rsidP="00FA13D5">
            <w:r>
              <w:t>Yes/No</w:t>
            </w:r>
          </w:p>
        </w:tc>
      </w:tr>
      <w:tr w:rsidR="00FA13D5" w:rsidRPr="004C6277" w14:paraId="3FA3CF2F" w14:textId="77777777" w:rsidTr="00061273">
        <w:trPr>
          <w:trHeight w:val="300"/>
        </w:trPr>
        <w:tc>
          <w:tcPr>
            <w:tcW w:w="2457" w:type="dxa"/>
            <w:noWrap/>
          </w:tcPr>
          <w:p w14:paraId="2A5A99B5" w14:textId="69799CBC" w:rsidR="00FA13D5" w:rsidRPr="004C6277" w:rsidRDefault="00FA13D5" w:rsidP="00FA13D5">
            <w:pPr>
              <w:rPr>
                <w:b/>
                <w:bCs/>
              </w:rPr>
            </w:pPr>
            <w:r w:rsidRPr="004C6277">
              <w:rPr>
                <w:b/>
                <w:bCs/>
              </w:rPr>
              <w:t>maternal punitiveness</w:t>
            </w:r>
          </w:p>
        </w:tc>
        <w:tc>
          <w:tcPr>
            <w:tcW w:w="2645" w:type="dxa"/>
          </w:tcPr>
          <w:p w14:paraId="70C78872" w14:textId="797ECA7C" w:rsidR="00FA13D5" w:rsidRPr="004C6277" w:rsidRDefault="00FA13D5" w:rsidP="00FA13D5">
            <w:r w:rsidRPr="004C6277">
              <w:t>the extent to which the mother utilized a restrictive and punitive parenting style. A high score implies greater punitiveness. Derived from the HOME inventory</w:t>
            </w:r>
          </w:p>
        </w:tc>
        <w:tc>
          <w:tcPr>
            <w:tcW w:w="3914" w:type="dxa"/>
            <w:noWrap/>
          </w:tcPr>
          <w:p w14:paraId="31CA797F" w14:textId="6F04610E" w:rsidR="00FA13D5" w:rsidRPr="004C6277" w:rsidRDefault="00FA13D5" w:rsidP="00FA13D5">
            <w:r>
              <w:t>Yes/No</w:t>
            </w:r>
          </w:p>
        </w:tc>
      </w:tr>
      <w:tr w:rsidR="00FA13D5" w:rsidRPr="004C6277" w14:paraId="0729A690" w14:textId="77777777" w:rsidTr="00061273">
        <w:trPr>
          <w:trHeight w:val="300"/>
        </w:trPr>
        <w:tc>
          <w:tcPr>
            <w:tcW w:w="2457" w:type="dxa"/>
            <w:noWrap/>
          </w:tcPr>
          <w:p w14:paraId="093AB42B" w14:textId="2EE30259" w:rsidR="00FA13D5" w:rsidRPr="004C6277" w:rsidRDefault="00FA13D5" w:rsidP="00FA13D5">
            <w:pPr>
              <w:rPr>
                <w:b/>
                <w:bCs/>
              </w:rPr>
            </w:pPr>
            <w:r w:rsidRPr="0008196F">
              <w:rPr>
                <w:b/>
                <w:bCs/>
              </w:rPr>
              <w:t>ADHD</w:t>
            </w:r>
          </w:p>
        </w:tc>
        <w:tc>
          <w:tcPr>
            <w:tcW w:w="2645" w:type="dxa"/>
          </w:tcPr>
          <w:p w14:paraId="2C1E789D" w14:textId="77777777" w:rsidR="00FA13D5" w:rsidRPr="004C6277" w:rsidRDefault="00FA13D5" w:rsidP="00FA13D5"/>
        </w:tc>
        <w:tc>
          <w:tcPr>
            <w:tcW w:w="3914" w:type="dxa"/>
            <w:noWrap/>
          </w:tcPr>
          <w:p w14:paraId="2805F235" w14:textId="3D480D57" w:rsidR="00FA13D5" w:rsidRPr="004C6277" w:rsidRDefault="00FA13D5" w:rsidP="00FA13D5">
            <w:r>
              <w:t>Yes/No</w:t>
            </w:r>
          </w:p>
        </w:tc>
      </w:tr>
      <w:tr w:rsidR="00FA13D5" w:rsidRPr="004C6277" w14:paraId="63AA954C" w14:textId="77777777" w:rsidTr="00061273">
        <w:trPr>
          <w:trHeight w:val="300"/>
        </w:trPr>
        <w:tc>
          <w:tcPr>
            <w:tcW w:w="2457" w:type="dxa"/>
            <w:noWrap/>
          </w:tcPr>
          <w:p w14:paraId="41C8D6C6" w14:textId="1A8AC316" w:rsidR="00FA13D5" w:rsidRPr="004C6277" w:rsidRDefault="00FA13D5" w:rsidP="00FA13D5">
            <w:pPr>
              <w:rPr>
                <w:b/>
                <w:bCs/>
              </w:rPr>
            </w:pPr>
            <w:r>
              <w:rPr>
                <w:b/>
                <w:bCs/>
              </w:rPr>
              <w:t>B</w:t>
            </w:r>
            <w:r w:rsidRPr="004C6277">
              <w:rPr>
                <w:b/>
                <w:bCs/>
              </w:rPr>
              <w:t>reastfeeding</w:t>
            </w:r>
          </w:p>
        </w:tc>
        <w:tc>
          <w:tcPr>
            <w:tcW w:w="2645" w:type="dxa"/>
          </w:tcPr>
          <w:p w14:paraId="50E44292" w14:textId="1EADC915" w:rsidR="00FA13D5" w:rsidRPr="004C6277" w:rsidRDefault="00FA13D5" w:rsidP="00FA13D5">
            <w:r w:rsidRPr="004C6277">
              <w:t>in months</w:t>
            </w:r>
          </w:p>
        </w:tc>
        <w:tc>
          <w:tcPr>
            <w:tcW w:w="3914" w:type="dxa"/>
            <w:noWrap/>
          </w:tcPr>
          <w:p w14:paraId="5FDAB04E" w14:textId="0C07F14A" w:rsidR="00FA13D5" w:rsidRPr="004C6277" w:rsidRDefault="00FA13D5" w:rsidP="00FA13D5">
            <w:r w:rsidRPr="004C6277">
              <w:t>0/1/2/3/4/5/6/7/8/9/10/11/12+</w:t>
            </w:r>
          </w:p>
        </w:tc>
      </w:tr>
      <w:tr w:rsidR="00FA13D5" w:rsidRPr="004C6277" w14:paraId="2360FF2B" w14:textId="77777777" w:rsidTr="00061273">
        <w:trPr>
          <w:trHeight w:val="300"/>
        </w:trPr>
        <w:tc>
          <w:tcPr>
            <w:tcW w:w="2457" w:type="dxa"/>
            <w:noWrap/>
          </w:tcPr>
          <w:p w14:paraId="0440D53A" w14:textId="684FE35F" w:rsidR="00FA13D5" w:rsidRPr="00653B9E" w:rsidRDefault="00FA13D5" w:rsidP="00FA13D5">
            <w:pPr>
              <w:rPr>
                <w:b/>
                <w:bCs/>
              </w:rPr>
            </w:pPr>
            <w:r w:rsidRPr="00653B9E">
              <w:rPr>
                <w:b/>
                <w:bCs/>
              </w:rPr>
              <w:t>Breakfast consumption</w:t>
            </w:r>
          </w:p>
        </w:tc>
        <w:tc>
          <w:tcPr>
            <w:tcW w:w="2645" w:type="dxa"/>
          </w:tcPr>
          <w:p w14:paraId="4640BDC1" w14:textId="77777777" w:rsidR="00FA13D5" w:rsidRPr="004C6277" w:rsidRDefault="00FA13D5" w:rsidP="00FA13D5"/>
        </w:tc>
        <w:tc>
          <w:tcPr>
            <w:tcW w:w="3914" w:type="dxa"/>
            <w:noWrap/>
          </w:tcPr>
          <w:p w14:paraId="3CBC6AFB" w14:textId="67E0C882" w:rsidR="00FA13D5" w:rsidRPr="004C6277" w:rsidRDefault="00FA13D5" w:rsidP="00FA13D5">
            <w:r>
              <w:t>Yes/No</w:t>
            </w:r>
          </w:p>
        </w:tc>
      </w:tr>
      <w:tr w:rsidR="00FA13D5" w:rsidRPr="004C6277" w14:paraId="65112BFE" w14:textId="77777777" w:rsidTr="00061273">
        <w:trPr>
          <w:trHeight w:val="300"/>
        </w:trPr>
        <w:tc>
          <w:tcPr>
            <w:tcW w:w="2457" w:type="dxa"/>
            <w:noWrap/>
          </w:tcPr>
          <w:p w14:paraId="3B72C807" w14:textId="4C6749BB" w:rsidR="00FA13D5" w:rsidRPr="00653B9E" w:rsidRDefault="00FA13D5" w:rsidP="00FA13D5">
            <w:pPr>
              <w:rPr>
                <w:b/>
                <w:bCs/>
              </w:rPr>
            </w:pPr>
            <w:r w:rsidRPr="00653B9E">
              <w:rPr>
                <w:b/>
                <w:bCs/>
              </w:rPr>
              <w:t>Mother's BMI</w:t>
            </w:r>
          </w:p>
        </w:tc>
        <w:tc>
          <w:tcPr>
            <w:tcW w:w="2645" w:type="dxa"/>
          </w:tcPr>
          <w:p w14:paraId="3D709101" w14:textId="77777777" w:rsidR="00FA13D5" w:rsidRPr="004C6277" w:rsidRDefault="00FA13D5" w:rsidP="00FA13D5"/>
        </w:tc>
        <w:tc>
          <w:tcPr>
            <w:tcW w:w="3914" w:type="dxa"/>
            <w:noWrap/>
          </w:tcPr>
          <w:p w14:paraId="3F3FA028" w14:textId="171D0B58" w:rsidR="00FA13D5" w:rsidRDefault="00FA13D5" w:rsidP="00FA13D5">
            <w:pPr>
              <w:rPr>
                <w:rFonts w:ascii="Calibri" w:hAnsi="Calibri"/>
                <w:color w:val="000000"/>
                <w:sz w:val="22"/>
              </w:rPr>
            </w:pPr>
            <w:r>
              <w:rPr>
                <w:rFonts w:ascii="Calibri" w:hAnsi="Calibri"/>
                <w:color w:val="000000"/>
                <w:sz w:val="22"/>
              </w:rPr>
              <w:t>Normal/Underweight/Overweight/Obese</w:t>
            </w:r>
          </w:p>
          <w:p w14:paraId="2277B2C0" w14:textId="77777777" w:rsidR="00FA13D5" w:rsidRPr="004C6277" w:rsidRDefault="00FA13D5" w:rsidP="00FA13D5"/>
        </w:tc>
      </w:tr>
      <w:tr w:rsidR="00FA13D5" w:rsidRPr="004C6277" w14:paraId="53A439F7" w14:textId="77777777" w:rsidTr="00061273">
        <w:trPr>
          <w:trHeight w:val="300"/>
        </w:trPr>
        <w:tc>
          <w:tcPr>
            <w:tcW w:w="2457" w:type="dxa"/>
            <w:noWrap/>
          </w:tcPr>
          <w:p w14:paraId="372DA31A" w14:textId="6E950729" w:rsidR="00FA13D5" w:rsidRPr="00653B9E" w:rsidRDefault="00FA13D5" w:rsidP="00FA13D5">
            <w:pPr>
              <w:rPr>
                <w:b/>
                <w:bCs/>
              </w:rPr>
            </w:pPr>
            <w:r w:rsidRPr="00653B9E">
              <w:rPr>
                <w:b/>
                <w:bCs/>
              </w:rPr>
              <w:t>Caesarean delivery</w:t>
            </w:r>
          </w:p>
        </w:tc>
        <w:tc>
          <w:tcPr>
            <w:tcW w:w="2645" w:type="dxa"/>
          </w:tcPr>
          <w:p w14:paraId="6CD6E80C" w14:textId="77777777" w:rsidR="00FA13D5" w:rsidRPr="004C6277" w:rsidRDefault="00FA13D5" w:rsidP="00FA13D5"/>
        </w:tc>
        <w:tc>
          <w:tcPr>
            <w:tcW w:w="3914" w:type="dxa"/>
            <w:noWrap/>
          </w:tcPr>
          <w:p w14:paraId="0B90F8C4" w14:textId="5A4BE547" w:rsidR="00FA13D5" w:rsidRPr="004C6277" w:rsidRDefault="00FA13D5" w:rsidP="00FA13D5">
            <w:r>
              <w:t>Yes/No</w:t>
            </w:r>
          </w:p>
        </w:tc>
      </w:tr>
      <w:tr w:rsidR="00FA13D5" w:rsidRPr="004C6277" w14:paraId="126AA6F0" w14:textId="77777777" w:rsidTr="00061273">
        <w:trPr>
          <w:trHeight w:val="300"/>
        </w:trPr>
        <w:tc>
          <w:tcPr>
            <w:tcW w:w="2457" w:type="dxa"/>
            <w:noWrap/>
          </w:tcPr>
          <w:p w14:paraId="7F2D8D1B" w14:textId="4EA7EED0" w:rsidR="00FA13D5" w:rsidRPr="004C6277" w:rsidRDefault="00FA13D5" w:rsidP="00FA13D5">
            <w:pPr>
              <w:rPr>
                <w:b/>
                <w:bCs/>
              </w:rPr>
            </w:pPr>
            <w:r w:rsidRPr="004C6277">
              <w:rPr>
                <w:b/>
                <w:bCs/>
              </w:rPr>
              <w:t>smoking during pregnancy</w:t>
            </w:r>
          </w:p>
        </w:tc>
        <w:tc>
          <w:tcPr>
            <w:tcW w:w="2645" w:type="dxa"/>
          </w:tcPr>
          <w:p w14:paraId="118B34AE" w14:textId="1B8186F1" w:rsidR="00FA13D5" w:rsidRPr="004C6277" w:rsidRDefault="00FA13D5" w:rsidP="00FA13D5">
            <w:r w:rsidRPr="004C6277">
              <w:t>cigarettes per day</w:t>
            </w:r>
          </w:p>
        </w:tc>
        <w:tc>
          <w:tcPr>
            <w:tcW w:w="3914" w:type="dxa"/>
            <w:noWrap/>
          </w:tcPr>
          <w:p w14:paraId="2470B208" w14:textId="53229C2C" w:rsidR="00FA13D5" w:rsidRPr="004C6277" w:rsidRDefault="00FA13D5" w:rsidP="00FA13D5">
            <w:r w:rsidRPr="004C6277">
              <w:t>0/1-5/6-10/11-15/16-20/21+</w:t>
            </w:r>
          </w:p>
        </w:tc>
      </w:tr>
      <w:tr w:rsidR="00FA13D5" w:rsidRPr="004C6277" w14:paraId="72089A24" w14:textId="77777777" w:rsidTr="00061273">
        <w:trPr>
          <w:trHeight w:val="300"/>
        </w:trPr>
        <w:tc>
          <w:tcPr>
            <w:tcW w:w="2457" w:type="dxa"/>
            <w:noWrap/>
          </w:tcPr>
          <w:p w14:paraId="409F9DC5" w14:textId="5B1D2182" w:rsidR="00FA13D5" w:rsidRPr="00653B9E" w:rsidRDefault="00FA13D5" w:rsidP="00FA13D5">
            <w:pPr>
              <w:rPr>
                <w:b/>
                <w:bCs/>
              </w:rPr>
            </w:pPr>
            <w:r w:rsidRPr="00653B9E">
              <w:rPr>
                <w:b/>
                <w:bCs/>
              </w:rPr>
              <w:t>Otitis media</w:t>
            </w:r>
          </w:p>
        </w:tc>
        <w:tc>
          <w:tcPr>
            <w:tcW w:w="2645" w:type="dxa"/>
          </w:tcPr>
          <w:p w14:paraId="46746F86" w14:textId="77777777" w:rsidR="00FA13D5" w:rsidRPr="004C6277" w:rsidRDefault="00FA13D5" w:rsidP="00FA13D5"/>
        </w:tc>
        <w:tc>
          <w:tcPr>
            <w:tcW w:w="3914" w:type="dxa"/>
            <w:noWrap/>
          </w:tcPr>
          <w:p w14:paraId="7BE7432A" w14:textId="7000C14E" w:rsidR="00FA13D5" w:rsidRPr="004C6277" w:rsidRDefault="00FA13D5" w:rsidP="00FA13D5">
            <w:r>
              <w:t>Yes/No</w:t>
            </w:r>
          </w:p>
        </w:tc>
      </w:tr>
      <w:tr w:rsidR="00FA13D5" w:rsidRPr="004C6277" w14:paraId="32566314" w14:textId="77777777" w:rsidTr="00061273">
        <w:trPr>
          <w:trHeight w:val="300"/>
        </w:trPr>
        <w:tc>
          <w:tcPr>
            <w:tcW w:w="2457" w:type="dxa"/>
            <w:noWrap/>
          </w:tcPr>
          <w:p w14:paraId="0DC7E8CB" w14:textId="01C84DEB" w:rsidR="00FA13D5" w:rsidRPr="004C6277" w:rsidRDefault="00FA13D5" w:rsidP="00FA13D5">
            <w:pPr>
              <w:rPr>
                <w:b/>
                <w:bCs/>
              </w:rPr>
            </w:pPr>
            <w:r>
              <w:rPr>
                <w:b/>
                <w:bCs/>
              </w:rPr>
              <w:t>B</w:t>
            </w:r>
            <w:r w:rsidRPr="004C6277">
              <w:rPr>
                <w:b/>
                <w:bCs/>
              </w:rPr>
              <w:t>irthweight</w:t>
            </w:r>
          </w:p>
        </w:tc>
        <w:tc>
          <w:tcPr>
            <w:tcW w:w="2645" w:type="dxa"/>
          </w:tcPr>
          <w:p w14:paraId="493A7EE6" w14:textId="42B532D3" w:rsidR="00FA13D5" w:rsidRPr="004C6277" w:rsidRDefault="00FA13D5" w:rsidP="00FA13D5">
            <w:r w:rsidRPr="004C6277">
              <w:t xml:space="preserve">in </w:t>
            </w:r>
            <w:r>
              <w:t>kilo</w:t>
            </w:r>
            <w:r w:rsidRPr="004C6277">
              <w:t>grams</w:t>
            </w:r>
          </w:p>
        </w:tc>
        <w:tc>
          <w:tcPr>
            <w:tcW w:w="3914" w:type="dxa"/>
            <w:noWrap/>
          </w:tcPr>
          <w:p w14:paraId="64231E83" w14:textId="512FD216" w:rsidR="00FA13D5" w:rsidRPr="004C6277" w:rsidRDefault="00FA13D5" w:rsidP="00FA13D5">
            <w:r w:rsidRPr="004C6277">
              <w:t>&lt;2</w:t>
            </w:r>
            <w:r>
              <w:t>.5</w:t>
            </w:r>
            <w:r w:rsidRPr="004C6277">
              <w:t>/2</w:t>
            </w:r>
            <w:r>
              <w:t>.5</w:t>
            </w:r>
            <w:r w:rsidRPr="004C6277">
              <w:t>-2</w:t>
            </w:r>
            <w:r>
              <w:t>.</w:t>
            </w:r>
            <w:r w:rsidRPr="004C6277">
              <w:t>999/3</w:t>
            </w:r>
            <w:r>
              <w:t>.0</w:t>
            </w:r>
            <w:r w:rsidRPr="004C6277">
              <w:t>-3</w:t>
            </w:r>
            <w:r>
              <w:t>.</w:t>
            </w:r>
            <w:r w:rsidRPr="004C6277">
              <w:t>499/3</w:t>
            </w:r>
            <w:r>
              <w:t>.</w:t>
            </w:r>
            <w:r w:rsidRPr="004C6277">
              <w:t>500-3</w:t>
            </w:r>
            <w:r>
              <w:t>.</w:t>
            </w:r>
            <w:r w:rsidRPr="004C6277">
              <w:t>999/4</w:t>
            </w:r>
            <w:r>
              <w:t>.0</w:t>
            </w:r>
            <w:r w:rsidRPr="004C6277">
              <w:t>+</w:t>
            </w:r>
          </w:p>
        </w:tc>
      </w:tr>
      <w:tr w:rsidR="00FA13D5" w:rsidRPr="004C6277" w14:paraId="43A48459" w14:textId="77777777" w:rsidTr="00061273">
        <w:trPr>
          <w:trHeight w:val="300"/>
        </w:trPr>
        <w:tc>
          <w:tcPr>
            <w:tcW w:w="2457" w:type="dxa"/>
            <w:noWrap/>
          </w:tcPr>
          <w:p w14:paraId="7C2FDAA1" w14:textId="6451F78A" w:rsidR="00FA13D5" w:rsidRPr="00653B9E" w:rsidRDefault="00FA13D5" w:rsidP="00FA13D5">
            <w:pPr>
              <w:rPr>
                <w:b/>
                <w:bCs/>
              </w:rPr>
            </w:pPr>
            <w:r w:rsidRPr="00653B9E">
              <w:rPr>
                <w:b/>
                <w:bCs/>
              </w:rPr>
              <w:t>Maternal Diabetes</w:t>
            </w:r>
          </w:p>
        </w:tc>
        <w:tc>
          <w:tcPr>
            <w:tcW w:w="2645" w:type="dxa"/>
          </w:tcPr>
          <w:p w14:paraId="52E35F47" w14:textId="77777777" w:rsidR="00FA13D5" w:rsidRPr="004C6277" w:rsidRDefault="00FA13D5" w:rsidP="00FA13D5"/>
        </w:tc>
        <w:tc>
          <w:tcPr>
            <w:tcW w:w="3914" w:type="dxa"/>
            <w:noWrap/>
          </w:tcPr>
          <w:p w14:paraId="77CB0C51" w14:textId="0513EE9C" w:rsidR="00FA13D5" w:rsidRPr="004C6277" w:rsidRDefault="00FA13D5" w:rsidP="00FA13D5">
            <w:r>
              <w:t>Yes/No</w:t>
            </w:r>
          </w:p>
        </w:tc>
      </w:tr>
      <w:tr w:rsidR="00FA13D5" w:rsidRPr="004C6277" w14:paraId="3C4C3139" w14:textId="77777777" w:rsidTr="00061273">
        <w:trPr>
          <w:trHeight w:val="300"/>
        </w:trPr>
        <w:tc>
          <w:tcPr>
            <w:tcW w:w="2457" w:type="dxa"/>
            <w:noWrap/>
          </w:tcPr>
          <w:p w14:paraId="2C94326D" w14:textId="18C375A6" w:rsidR="00FA13D5" w:rsidRPr="00653B9E" w:rsidRDefault="00FA13D5" w:rsidP="00FA13D5">
            <w:pPr>
              <w:rPr>
                <w:b/>
                <w:bCs/>
              </w:rPr>
            </w:pPr>
            <w:r w:rsidRPr="00653B9E">
              <w:rPr>
                <w:b/>
                <w:bCs/>
              </w:rPr>
              <w:t>Print Exposure</w:t>
            </w:r>
          </w:p>
        </w:tc>
        <w:tc>
          <w:tcPr>
            <w:tcW w:w="2645" w:type="dxa"/>
          </w:tcPr>
          <w:p w14:paraId="4C5F4548" w14:textId="77777777" w:rsidR="00FA13D5" w:rsidRPr="004C6277" w:rsidRDefault="00FA13D5" w:rsidP="00FA13D5"/>
        </w:tc>
        <w:tc>
          <w:tcPr>
            <w:tcW w:w="3914" w:type="dxa"/>
            <w:noWrap/>
          </w:tcPr>
          <w:p w14:paraId="7DF1B225" w14:textId="7C7C67E8" w:rsidR="00FA13D5" w:rsidRPr="004C6277" w:rsidRDefault="00FA13D5" w:rsidP="00FA13D5">
            <w:r>
              <w:t>Yes/No</w:t>
            </w:r>
          </w:p>
        </w:tc>
      </w:tr>
      <w:tr w:rsidR="00FA13D5" w:rsidRPr="004C6277" w14:paraId="299E4B4A" w14:textId="77777777" w:rsidTr="00061273">
        <w:trPr>
          <w:trHeight w:val="300"/>
        </w:trPr>
        <w:tc>
          <w:tcPr>
            <w:tcW w:w="2457" w:type="dxa"/>
            <w:noWrap/>
          </w:tcPr>
          <w:p w14:paraId="38CCB6C7" w14:textId="0C202A79" w:rsidR="00FA13D5" w:rsidRPr="00653B9E" w:rsidRDefault="00FA13D5" w:rsidP="00FA13D5">
            <w:pPr>
              <w:rPr>
                <w:b/>
                <w:bCs/>
              </w:rPr>
            </w:pPr>
            <w:r w:rsidRPr="004C6277">
              <w:rPr>
                <w:b/>
                <w:bCs/>
              </w:rPr>
              <w:t>drinks during pregnancy</w:t>
            </w:r>
          </w:p>
        </w:tc>
        <w:tc>
          <w:tcPr>
            <w:tcW w:w="2645" w:type="dxa"/>
          </w:tcPr>
          <w:p w14:paraId="208CC796" w14:textId="490A28D1" w:rsidR="00FA13D5" w:rsidRPr="004C6277" w:rsidRDefault="00FA13D5" w:rsidP="00FA13D5">
            <w:r w:rsidRPr="004C6277">
              <w:t>per week</w:t>
            </w:r>
          </w:p>
        </w:tc>
        <w:tc>
          <w:tcPr>
            <w:tcW w:w="3914" w:type="dxa"/>
            <w:noWrap/>
          </w:tcPr>
          <w:p w14:paraId="53D1906B" w14:textId="25CCB0FF" w:rsidR="00FA13D5" w:rsidRPr="004C6277" w:rsidRDefault="00FA13D5" w:rsidP="00FA13D5">
            <w:r w:rsidRPr="004C6277">
              <w:t>0/1/2/3/4/5/6/7/8+</w:t>
            </w:r>
          </w:p>
        </w:tc>
      </w:tr>
      <w:tr w:rsidR="00FA13D5" w:rsidRPr="004C6277" w14:paraId="00832E9D" w14:textId="77777777" w:rsidTr="00061273">
        <w:trPr>
          <w:trHeight w:val="300"/>
        </w:trPr>
        <w:tc>
          <w:tcPr>
            <w:tcW w:w="2457" w:type="dxa"/>
            <w:noWrap/>
          </w:tcPr>
          <w:p w14:paraId="5845A8B9" w14:textId="5F5EED92" w:rsidR="00FA13D5" w:rsidRPr="00653B9E" w:rsidRDefault="00FA13D5" w:rsidP="00FA13D5">
            <w:pPr>
              <w:rPr>
                <w:b/>
                <w:bCs/>
              </w:rPr>
            </w:pPr>
            <w:r w:rsidRPr="00653B9E">
              <w:rPr>
                <w:b/>
                <w:bCs/>
              </w:rPr>
              <w:t>Early Childhood Education</w:t>
            </w:r>
          </w:p>
        </w:tc>
        <w:tc>
          <w:tcPr>
            <w:tcW w:w="2645" w:type="dxa"/>
          </w:tcPr>
          <w:p w14:paraId="03669A27" w14:textId="77777777" w:rsidR="00FA13D5" w:rsidRPr="004C6277" w:rsidRDefault="00FA13D5" w:rsidP="00FA13D5"/>
        </w:tc>
        <w:tc>
          <w:tcPr>
            <w:tcW w:w="3914" w:type="dxa"/>
            <w:noWrap/>
          </w:tcPr>
          <w:p w14:paraId="12346E96" w14:textId="6867AAB8" w:rsidR="00FA13D5" w:rsidRPr="004C6277" w:rsidRDefault="00FA13D5" w:rsidP="00FA13D5">
            <w:r>
              <w:t>Yes/No</w:t>
            </w:r>
          </w:p>
        </w:tc>
      </w:tr>
      <w:tr w:rsidR="00FA13D5" w:rsidRPr="004C6277" w14:paraId="0D173E6D" w14:textId="77777777" w:rsidTr="00061273">
        <w:trPr>
          <w:trHeight w:val="300"/>
        </w:trPr>
        <w:tc>
          <w:tcPr>
            <w:tcW w:w="2457" w:type="dxa"/>
            <w:noWrap/>
          </w:tcPr>
          <w:p w14:paraId="46E180BE" w14:textId="3C44D278" w:rsidR="00FA13D5" w:rsidRPr="00653B9E" w:rsidRDefault="00FA13D5" w:rsidP="00FA13D5">
            <w:pPr>
              <w:rPr>
                <w:b/>
                <w:bCs/>
              </w:rPr>
            </w:pPr>
            <w:r w:rsidRPr="00653B9E">
              <w:rPr>
                <w:b/>
                <w:bCs/>
              </w:rPr>
              <w:t>Parental Education</w:t>
            </w:r>
          </w:p>
        </w:tc>
        <w:tc>
          <w:tcPr>
            <w:tcW w:w="2645" w:type="dxa"/>
          </w:tcPr>
          <w:p w14:paraId="5414CF6A" w14:textId="288A1FF7" w:rsidR="00FA13D5" w:rsidRPr="00E351FC" w:rsidRDefault="00FA13D5" w:rsidP="00FA13D5">
            <w:pPr>
              <w:rPr>
                <w:rFonts w:ascii="Calibri" w:hAnsi="Calibri"/>
                <w:color w:val="000000"/>
                <w:sz w:val="22"/>
              </w:rPr>
            </w:pPr>
            <w:r>
              <w:rPr>
                <w:rFonts w:ascii="Calibri" w:hAnsi="Calibri"/>
                <w:color w:val="000000"/>
                <w:sz w:val="22"/>
              </w:rPr>
              <w:t>Highest education level between parents</w:t>
            </w:r>
          </w:p>
        </w:tc>
        <w:tc>
          <w:tcPr>
            <w:tcW w:w="3914" w:type="dxa"/>
            <w:noWrap/>
          </w:tcPr>
          <w:p w14:paraId="3D65FFE8" w14:textId="6A76FF6C" w:rsidR="00FA13D5" w:rsidRPr="004C6277" w:rsidRDefault="00FA13D5" w:rsidP="00FA13D5">
            <w:r w:rsidRPr="004C6277">
              <w:t>tertiary/secondary/none</w:t>
            </w:r>
          </w:p>
        </w:tc>
      </w:tr>
      <w:tr w:rsidR="00FA13D5" w:rsidRPr="004C6277" w14:paraId="6352E664" w14:textId="77777777" w:rsidTr="00E351FC">
        <w:trPr>
          <w:trHeight w:val="300"/>
        </w:trPr>
        <w:tc>
          <w:tcPr>
            <w:tcW w:w="2457" w:type="dxa"/>
            <w:noWrap/>
          </w:tcPr>
          <w:p w14:paraId="7323C111" w14:textId="3030419F" w:rsidR="00FA13D5" w:rsidRPr="00653B9E" w:rsidRDefault="00FA13D5" w:rsidP="00FA13D5">
            <w:pPr>
              <w:rPr>
                <w:b/>
                <w:bCs/>
              </w:rPr>
            </w:pPr>
            <w:r w:rsidRPr="00653B9E">
              <w:rPr>
                <w:b/>
                <w:bCs/>
              </w:rPr>
              <w:lastRenderedPageBreak/>
              <w:t>Reading Books to Baby</w:t>
            </w:r>
          </w:p>
        </w:tc>
        <w:tc>
          <w:tcPr>
            <w:tcW w:w="2645" w:type="dxa"/>
          </w:tcPr>
          <w:p w14:paraId="3DB293CD" w14:textId="79117A89" w:rsidR="00FA13D5" w:rsidRPr="004C6277" w:rsidRDefault="00FA13D5" w:rsidP="00FA13D5"/>
        </w:tc>
        <w:tc>
          <w:tcPr>
            <w:tcW w:w="3914" w:type="dxa"/>
            <w:noWrap/>
          </w:tcPr>
          <w:p w14:paraId="06DCE53C" w14:textId="09D9EA7F" w:rsidR="00FA13D5" w:rsidRPr="004C6277" w:rsidRDefault="00FA13D5" w:rsidP="00FA13D5">
            <w:r>
              <w:t>Yes/No</w:t>
            </w:r>
          </w:p>
        </w:tc>
      </w:tr>
      <w:tr w:rsidR="00FA13D5" w:rsidRPr="004C6277" w14:paraId="78577923" w14:textId="77777777" w:rsidTr="00E351FC">
        <w:trPr>
          <w:trHeight w:val="300"/>
        </w:trPr>
        <w:tc>
          <w:tcPr>
            <w:tcW w:w="2457" w:type="dxa"/>
            <w:noWrap/>
          </w:tcPr>
          <w:p w14:paraId="7E5D81FC" w14:textId="7A822748" w:rsidR="00FA13D5" w:rsidRPr="00653B9E" w:rsidRDefault="00FA13D5" w:rsidP="00FA13D5">
            <w:pPr>
              <w:rPr>
                <w:b/>
                <w:bCs/>
              </w:rPr>
            </w:pPr>
            <w:r w:rsidRPr="00653B9E">
              <w:rPr>
                <w:b/>
                <w:bCs/>
              </w:rPr>
              <w:t>Watch TV for more than 2 hours</w:t>
            </w:r>
          </w:p>
        </w:tc>
        <w:tc>
          <w:tcPr>
            <w:tcW w:w="2645" w:type="dxa"/>
          </w:tcPr>
          <w:p w14:paraId="6450A3D2" w14:textId="04604A5F" w:rsidR="00FA13D5" w:rsidRPr="004C6277" w:rsidRDefault="00FA13D5" w:rsidP="00FA13D5"/>
        </w:tc>
        <w:tc>
          <w:tcPr>
            <w:tcW w:w="3914" w:type="dxa"/>
            <w:noWrap/>
          </w:tcPr>
          <w:p w14:paraId="04A99220" w14:textId="5B7453A2" w:rsidR="00FA13D5" w:rsidRPr="004C6277" w:rsidRDefault="00FA13D5" w:rsidP="00FA13D5">
            <w:r>
              <w:t>Yes/No</w:t>
            </w:r>
          </w:p>
        </w:tc>
      </w:tr>
      <w:tr w:rsidR="00FA13D5" w:rsidRPr="004C6277" w14:paraId="22A7EB39" w14:textId="77777777" w:rsidTr="00E351FC">
        <w:trPr>
          <w:trHeight w:val="300"/>
        </w:trPr>
        <w:tc>
          <w:tcPr>
            <w:tcW w:w="2457" w:type="dxa"/>
            <w:noWrap/>
          </w:tcPr>
          <w:p w14:paraId="4ECF37AA" w14:textId="73C2765A" w:rsidR="00FA13D5" w:rsidRPr="00653B9E" w:rsidRDefault="00FA13D5" w:rsidP="00FA13D5">
            <w:pPr>
              <w:rPr>
                <w:b/>
                <w:bCs/>
              </w:rPr>
            </w:pPr>
            <w:r w:rsidRPr="00653B9E">
              <w:rPr>
                <w:b/>
                <w:bCs/>
              </w:rPr>
              <w:t>Preterm Birth with less than 37 weeks</w:t>
            </w:r>
          </w:p>
        </w:tc>
        <w:tc>
          <w:tcPr>
            <w:tcW w:w="2645" w:type="dxa"/>
          </w:tcPr>
          <w:p w14:paraId="7E9749A6" w14:textId="24755D1C" w:rsidR="00FA13D5" w:rsidRPr="004C6277" w:rsidRDefault="00FA13D5" w:rsidP="00FA13D5"/>
        </w:tc>
        <w:tc>
          <w:tcPr>
            <w:tcW w:w="3914" w:type="dxa"/>
            <w:noWrap/>
          </w:tcPr>
          <w:p w14:paraId="0CF15DCB" w14:textId="5EBE556C" w:rsidR="00FA13D5" w:rsidRPr="004C6277" w:rsidRDefault="00FA13D5" w:rsidP="00FA13D5">
            <w:r>
              <w:t>Yes/No</w:t>
            </w:r>
          </w:p>
        </w:tc>
      </w:tr>
      <w:tr w:rsidR="00FA13D5" w:rsidRPr="004C6277" w14:paraId="7E997AFD" w14:textId="77777777" w:rsidTr="00E351FC">
        <w:trPr>
          <w:trHeight w:val="300"/>
        </w:trPr>
        <w:tc>
          <w:tcPr>
            <w:tcW w:w="2457" w:type="dxa"/>
            <w:noWrap/>
          </w:tcPr>
          <w:p w14:paraId="1EF79F35" w14:textId="39AF7425" w:rsidR="00FA13D5" w:rsidRPr="004C6277" w:rsidRDefault="00FA13D5" w:rsidP="00FA13D5">
            <w:pPr>
              <w:rPr>
                <w:b/>
                <w:bCs/>
              </w:rPr>
            </w:pPr>
          </w:p>
        </w:tc>
        <w:tc>
          <w:tcPr>
            <w:tcW w:w="2645" w:type="dxa"/>
          </w:tcPr>
          <w:p w14:paraId="1CA38242" w14:textId="77777777" w:rsidR="00FA13D5" w:rsidRPr="004C6277" w:rsidRDefault="00FA13D5" w:rsidP="00FA13D5"/>
        </w:tc>
        <w:tc>
          <w:tcPr>
            <w:tcW w:w="3914" w:type="dxa"/>
            <w:noWrap/>
          </w:tcPr>
          <w:p w14:paraId="47C8D4D3" w14:textId="1EE45C23" w:rsidR="00FA13D5" w:rsidRPr="004C6277" w:rsidRDefault="00FA13D5" w:rsidP="00FA13D5"/>
        </w:tc>
      </w:tr>
      <w:tr w:rsidR="00FA13D5" w:rsidRPr="004C6277" w14:paraId="0A9F7636" w14:textId="77777777" w:rsidTr="0008196F">
        <w:trPr>
          <w:trHeight w:val="300"/>
        </w:trPr>
        <w:tc>
          <w:tcPr>
            <w:tcW w:w="9016" w:type="dxa"/>
            <w:gridSpan w:val="3"/>
            <w:noWrap/>
            <w:hideMark/>
          </w:tcPr>
          <w:p w14:paraId="51D2449F" w14:textId="77777777" w:rsidR="00FA13D5" w:rsidRPr="004C6277" w:rsidRDefault="00FA13D5" w:rsidP="00FA13D5">
            <w:pPr>
              <w:rPr>
                <w:u w:val="single"/>
              </w:rPr>
            </w:pPr>
            <w:r w:rsidRPr="004C6277">
              <w:rPr>
                <w:b/>
                <w:bCs/>
                <w:u w:val="single"/>
              </w:rPr>
              <w:t>TIME DYNAMIC, CATEGORICAL</w:t>
            </w:r>
          </w:p>
        </w:tc>
      </w:tr>
      <w:tr w:rsidR="00FA13D5" w:rsidRPr="004C6277" w14:paraId="7BBF4DE5" w14:textId="77777777" w:rsidTr="00061273">
        <w:trPr>
          <w:trHeight w:val="300"/>
        </w:trPr>
        <w:tc>
          <w:tcPr>
            <w:tcW w:w="2457" w:type="dxa"/>
            <w:noWrap/>
            <w:vAlign w:val="center"/>
          </w:tcPr>
          <w:p w14:paraId="22869F0E" w14:textId="189B5B33" w:rsidR="00FA13D5" w:rsidRPr="004C6277" w:rsidRDefault="00FA13D5" w:rsidP="00FA13D5">
            <w:pPr>
              <w:rPr>
                <w:b/>
                <w:bCs/>
              </w:rPr>
            </w:pPr>
            <w:r w:rsidRPr="0008196F">
              <w:rPr>
                <w:b/>
                <w:bCs/>
              </w:rPr>
              <w:t>Being bullied</w:t>
            </w:r>
          </w:p>
        </w:tc>
        <w:tc>
          <w:tcPr>
            <w:tcW w:w="2645" w:type="dxa"/>
          </w:tcPr>
          <w:p w14:paraId="2190A0B9" w14:textId="77777777" w:rsidR="00FA13D5" w:rsidRPr="004C6277" w:rsidRDefault="00FA13D5" w:rsidP="00FA13D5"/>
        </w:tc>
        <w:tc>
          <w:tcPr>
            <w:tcW w:w="3914" w:type="dxa"/>
            <w:noWrap/>
          </w:tcPr>
          <w:p w14:paraId="44729B5E" w14:textId="1377CCC7" w:rsidR="00FA13D5" w:rsidRPr="004C6277" w:rsidRDefault="00FA13D5" w:rsidP="00FA13D5">
            <w:r>
              <w:t>Yes/No</w:t>
            </w:r>
          </w:p>
        </w:tc>
      </w:tr>
      <w:tr w:rsidR="00FA13D5" w:rsidRPr="004C6277" w14:paraId="453F3A71" w14:textId="77777777" w:rsidTr="00061273">
        <w:trPr>
          <w:trHeight w:val="300"/>
        </w:trPr>
        <w:tc>
          <w:tcPr>
            <w:tcW w:w="2457" w:type="dxa"/>
            <w:noWrap/>
            <w:vAlign w:val="bottom"/>
          </w:tcPr>
          <w:p w14:paraId="751C47D8" w14:textId="588A507C" w:rsidR="00FA13D5" w:rsidRPr="004C6277" w:rsidRDefault="00FA13D5" w:rsidP="00FA13D5">
            <w:pPr>
              <w:rPr>
                <w:b/>
                <w:bCs/>
              </w:rPr>
            </w:pPr>
            <w:r w:rsidRPr="00FA13D5">
              <w:rPr>
                <w:b/>
                <w:bCs/>
              </w:rPr>
              <w:t>Parental Alcohol Abuse</w:t>
            </w:r>
          </w:p>
        </w:tc>
        <w:tc>
          <w:tcPr>
            <w:tcW w:w="2645" w:type="dxa"/>
          </w:tcPr>
          <w:p w14:paraId="58FD1AD6" w14:textId="06C18E32" w:rsidR="00FA13D5" w:rsidRPr="004C6277" w:rsidRDefault="00FA13D5" w:rsidP="00FA13D5"/>
        </w:tc>
        <w:tc>
          <w:tcPr>
            <w:tcW w:w="3914" w:type="dxa"/>
            <w:noWrap/>
          </w:tcPr>
          <w:p w14:paraId="00FB56D8" w14:textId="41448014" w:rsidR="00FA13D5" w:rsidRPr="004C6277" w:rsidRDefault="00FA13D5" w:rsidP="00FA13D5">
            <w:r>
              <w:t>Yes/No</w:t>
            </w:r>
          </w:p>
        </w:tc>
      </w:tr>
      <w:tr w:rsidR="00FA13D5" w:rsidRPr="004C6277" w14:paraId="4332C7A3" w14:textId="77777777" w:rsidTr="00061273">
        <w:trPr>
          <w:trHeight w:val="300"/>
        </w:trPr>
        <w:tc>
          <w:tcPr>
            <w:tcW w:w="2457" w:type="dxa"/>
            <w:noWrap/>
            <w:vAlign w:val="bottom"/>
          </w:tcPr>
          <w:p w14:paraId="25B1CDB5" w14:textId="4D3E9D62" w:rsidR="00FA13D5" w:rsidRPr="004C6277" w:rsidRDefault="00FA13D5" w:rsidP="00FA13D5">
            <w:pPr>
              <w:rPr>
                <w:b/>
                <w:bCs/>
              </w:rPr>
            </w:pPr>
            <w:r w:rsidRPr="00FA13D5">
              <w:rPr>
                <w:b/>
                <w:bCs/>
              </w:rPr>
              <w:t>Parental Depression</w:t>
            </w:r>
          </w:p>
        </w:tc>
        <w:tc>
          <w:tcPr>
            <w:tcW w:w="2645" w:type="dxa"/>
          </w:tcPr>
          <w:p w14:paraId="312D50BA" w14:textId="550C9639" w:rsidR="00FA13D5" w:rsidRPr="004C6277" w:rsidRDefault="00FA13D5" w:rsidP="00FA13D5"/>
        </w:tc>
        <w:tc>
          <w:tcPr>
            <w:tcW w:w="3914" w:type="dxa"/>
            <w:noWrap/>
          </w:tcPr>
          <w:p w14:paraId="327EBD59" w14:textId="7BF25B59" w:rsidR="00FA13D5" w:rsidRPr="004C6277" w:rsidRDefault="00FA13D5" w:rsidP="00FA13D5">
            <w:r>
              <w:t>Yes/No</w:t>
            </w:r>
          </w:p>
        </w:tc>
      </w:tr>
      <w:tr w:rsidR="00FA13D5" w:rsidRPr="004C6277" w14:paraId="3EB37346" w14:textId="77777777" w:rsidTr="00061273">
        <w:trPr>
          <w:trHeight w:val="300"/>
        </w:trPr>
        <w:tc>
          <w:tcPr>
            <w:tcW w:w="2457" w:type="dxa"/>
            <w:noWrap/>
            <w:vAlign w:val="bottom"/>
          </w:tcPr>
          <w:p w14:paraId="0E219CEC" w14:textId="6206537F" w:rsidR="00FA13D5" w:rsidRPr="004C6277" w:rsidRDefault="00FA13D5" w:rsidP="00FA13D5">
            <w:pPr>
              <w:rPr>
                <w:b/>
                <w:bCs/>
              </w:rPr>
            </w:pPr>
            <w:r w:rsidRPr="00FA13D5">
              <w:rPr>
                <w:b/>
                <w:bCs/>
              </w:rPr>
              <w:t>Alcohol abuse</w:t>
            </w:r>
          </w:p>
        </w:tc>
        <w:tc>
          <w:tcPr>
            <w:tcW w:w="2645" w:type="dxa"/>
          </w:tcPr>
          <w:p w14:paraId="3A8DC202" w14:textId="29C80FBA" w:rsidR="00FA13D5" w:rsidRPr="004C6277" w:rsidRDefault="00FA13D5" w:rsidP="00FA13D5"/>
        </w:tc>
        <w:tc>
          <w:tcPr>
            <w:tcW w:w="3914" w:type="dxa"/>
            <w:noWrap/>
          </w:tcPr>
          <w:p w14:paraId="6B588A03" w14:textId="1C2B85CC" w:rsidR="00FA13D5" w:rsidRPr="004C6277" w:rsidRDefault="00FA13D5" w:rsidP="00FA13D5">
            <w:r>
              <w:t>Yes/No</w:t>
            </w:r>
          </w:p>
        </w:tc>
      </w:tr>
      <w:tr w:rsidR="00FA13D5" w:rsidRPr="004C6277" w14:paraId="2AF0BCAF" w14:textId="77777777" w:rsidTr="00061273">
        <w:trPr>
          <w:trHeight w:val="300"/>
        </w:trPr>
        <w:tc>
          <w:tcPr>
            <w:tcW w:w="2457" w:type="dxa"/>
            <w:noWrap/>
            <w:vAlign w:val="bottom"/>
          </w:tcPr>
          <w:p w14:paraId="055A2AB6" w14:textId="27BE24ED" w:rsidR="00FA13D5" w:rsidRPr="004C6277" w:rsidRDefault="00FA13D5" w:rsidP="00FA13D5">
            <w:pPr>
              <w:rPr>
                <w:b/>
                <w:bCs/>
              </w:rPr>
            </w:pPr>
            <w:r w:rsidRPr="00FA13D5">
              <w:rPr>
                <w:b/>
                <w:bCs/>
              </w:rPr>
              <w:t>Depression</w:t>
            </w:r>
          </w:p>
        </w:tc>
        <w:tc>
          <w:tcPr>
            <w:tcW w:w="2645" w:type="dxa"/>
          </w:tcPr>
          <w:p w14:paraId="6F253945" w14:textId="2B8CA606" w:rsidR="00FA13D5" w:rsidRPr="004C6277" w:rsidRDefault="00FA13D5" w:rsidP="00FA13D5"/>
        </w:tc>
        <w:tc>
          <w:tcPr>
            <w:tcW w:w="3914" w:type="dxa"/>
            <w:noWrap/>
          </w:tcPr>
          <w:p w14:paraId="0212EBE7" w14:textId="4CB8A80B" w:rsidR="00FA13D5" w:rsidRPr="004C6277" w:rsidRDefault="00FA13D5" w:rsidP="00FA13D5">
            <w:r>
              <w:t>Yes/No</w:t>
            </w:r>
          </w:p>
        </w:tc>
      </w:tr>
      <w:tr w:rsidR="00FA13D5" w:rsidRPr="004C6277" w14:paraId="3A67E92E" w14:textId="77777777" w:rsidTr="00061273">
        <w:trPr>
          <w:trHeight w:val="300"/>
        </w:trPr>
        <w:tc>
          <w:tcPr>
            <w:tcW w:w="2457" w:type="dxa"/>
            <w:noWrap/>
            <w:vAlign w:val="bottom"/>
          </w:tcPr>
          <w:p w14:paraId="70834F27" w14:textId="449B6041" w:rsidR="00FA13D5" w:rsidRPr="004C6277" w:rsidRDefault="00FA13D5" w:rsidP="00FA13D5">
            <w:pPr>
              <w:rPr>
                <w:b/>
                <w:bCs/>
              </w:rPr>
            </w:pPr>
            <w:r w:rsidRPr="00FA13D5">
              <w:rPr>
                <w:b/>
                <w:bCs/>
              </w:rPr>
              <w:t>Overweight</w:t>
            </w:r>
          </w:p>
        </w:tc>
        <w:tc>
          <w:tcPr>
            <w:tcW w:w="2645" w:type="dxa"/>
          </w:tcPr>
          <w:p w14:paraId="78808A3E" w14:textId="79606637" w:rsidR="00FA13D5" w:rsidRPr="004C6277" w:rsidRDefault="00FA13D5" w:rsidP="00FA13D5"/>
        </w:tc>
        <w:tc>
          <w:tcPr>
            <w:tcW w:w="3914" w:type="dxa"/>
            <w:noWrap/>
          </w:tcPr>
          <w:p w14:paraId="76446F1F" w14:textId="63138C07" w:rsidR="00FA13D5" w:rsidRPr="004C6277" w:rsidRDefault="00FA13D5" w:rsidP="00FA13D5">
            <w:r>
              <w:t>Yes/No</w:t>
            </w:r>
          </w:p>
        </w:tc>
      </w:tr>
      <w:tr w:rsidR="00FA13D5" w:rsidRPr="004C6277" w14:paraId="295F03DD" w14:textId="77777777" w:rsidTr="00061273">
        <w:trPr>
          <w:trHeight w:val="300"/>
        </w:trPr>
        <w:tc>
          <w:tcPr>
            <w:tcW w:w="2457" w:type="dxa"/>
            <w:noWrap/>
            <w:vAlign w:val="bottom"/>
          </w:tcPr>
          <w:p w14:paraId="19F4D567" w14:textId="11D6FC3B" w:rsidR="00FA13D5" w:rsidRPr="00FA13D5" w:rsidRDefault="00FA13D5" w:rsidP="00FA13D5">
            <w:pPr>
              <w:rPr>
                <w:b/>
                <w:bCs/>
              </w:rPr>
            </w:pPr>
            <w:r w:rsidRPr="00FA13D5">
              <w:rPr>
                <w:b/>
                <w:bCs/>
              </w:rPr>
              <w:t>Obesity</w:t>
            </w:r>
          </w:p>
        </w:tc>
        <w:tc>
          <w:tcPr>
            <w:tcW w:w="2645" w:type="dxa"/>
          </w:tcPr>
          <w:p w14:paraId="60AB9E7E" w14:textId="77777777" w:rsidR="00FA13D5" w:rsidRPr="004C6277" w:rsidRDefault="00FA13D5" w:rsidP="00FA13D5"/>
        </w:tc>
        <w:tc>
          <w:tcPr>
            <w:tcW w:w="3914" w:type="dxa"/>
            <w:noWrap/>
          </w:tcPr>
          <w:p w14:paraId="32EC2BF4" w14:textId="6225DC83" w:rsidR="00FA13D5" w:rsidRDefault="00FA13D5" w:rsidP="00FA13D5">
            <w:r>
              <w:t>Yes/No</w:t>
            </w:r>
          </w:p>
        </w:tc>
      </w:tr>
      <w:tr w:rsidR="00FA13D5" w:rsidRPr="004C6277" w14:paraId="51AEB9C7" w14:textId="77777777" w:rsidTr="00061273">
        <w:trPr>
          <w:trHeight w:val="300"/>
        </w:trPr>
        <w:tc>
          <w:tcPr>
            <w:tcW w:w="2457" w:type="dxa"/>
            <w:noWrap/>
          </w:tcPr>
          <w:p w14:paraId="3F69595C" w14:textId="36424A24" w:rsidR="00FA13D5" w:rsidRPr="00FA13D5" w:rsidRDefault="00FA13D5" w:rsidP="00FA13D5">
            <w:pPr>
              <w:rPr>
                <w:b/>
                <w:bCs/>
              </w:rPr>
            </w:pPr>
            <w:r w:rsidRPr="00FA13D5">
              <w:rPr>
                <w:b/>
                <w:bCs/>
              </w:rPr>
              <w:t>Sleep Duration</w:t>
            </w:r>
          </w:p>
        </w:tc>
        <w:tc>
          <w:tcPr>
            <w:tcW w:w="2645" w:type="dxa"/>
          </w:tcPr>
          <w:p w14:paraId="4795FB7C" w14:textId="495D5BB6" w:rsidR="00FA13D5" w:rsidRPr="004C6277" w:rsidRDefault="00FA13D5" w:rsidP="00FA13D5"/>
        </w:tc>
        <w:tc>
          <w:tcPr>
            <w:tcW w:w="3914" w:type="dxa"/>
            <w:noWrap/>
          </w:tcPr>
          <w:p w14:paraId="5FDD8E73" w14:textId="292AE43C" w:rsidR="00FA13D5" w:rsidRPr="004C6277" w:rsidRDefault="00FA13D5" w:rsidP="00FA13D5">
            <w:r>
              <w:rPr>
                <w:rFonts w:ascii="Calibri" w:hAnsi="Calibri"/>
                <w:color w:val="000000"/>
                <w:sz w:val="22"/>
              </w:rPr>
              <w:t>Short/Normal/Long</w:t>
            </w:r>
          </w:p>
        </w:tc>
      </w:tr>
      <w:tr w:rsidR="00FA13D5" w:rsidRPr="004C6277" w14:paraId="0E79FD82" w14:textId="77777777" w:rsidTr="00061273">
        <w:trPr>
          <w:trHeight w:val="300"/>
        </w:trPr>
        <w:tc>
          <w:tcPr>
            <w:tcW w:w="2457" w:type="dxa"/>
            <w:noWrap/>
            <w:hideMark/>
          </w:tcPr>
          <w:p w14:paraId="3719E5A1" w14:textId="5B2CBE6F" w:rsidR="00FA13D5" w:rsidRPr="00FA13D5" w:rsidRDefault="00FA13D5" w:rsidP="00FA13D5">
            <w:pPr>
              <w:rPr>
                <w:b/>
                <w:bCs/>
              </w:rPr>
            </w:pPr>
            <w:r w:rsidRPr="00FA13D5">
              <w:rPr>
                <w:b/>
                <w:bCs/>
              </w:rPr>
              <w:t>NCEA</w:t>
            </w:r>
          </w:p>
        </w:tc>
        <w:tc>
          <w:tcPr>
            <w:tcW w:w="2645" w:type="dxa"/>
            <w:hideMark/>
          </w:tcPr>
          <w:p w14:paraId="778B1F43" w14:textId="77777777" w:rsidR="00FA13D5" w:rsidRPr="004C6277" w:rsidRDefault="00FA13D5" w:rsidP="00FA13D5"/>
        </w:tc>
        <w:tc>
          <w:tcPr>
            <w:tcW w:w="3914" w:type="dxa"/>
            <w:noWrap/>
            <w:hideMark/>
          </w:tcPr>
          <w:p w14:paraId="38CE71F1" w14:textId="191BFA89" w:rsidR="00FA13D5" w:rsidRPr="00E351FC" w:rsidRDefault="00FA13D5" w:rsidP="00FA13D5">
            <w:r>
              <w:rPr>
                <w:rFonts w:ascii="Calibri" w:hAnsi="Calibri"/>
                <w:color w:val="000000"/>
                <w:sz w:val="22"/>
              </w:rPr>
              <w:t>Attained/Failed/Dropout</w:t>
            </w:r>
          </w:p>
        </w:tc>
      </w:tr>
      <w:tr w:rsidR="00FA13D5" w:rsidRPr="004C6277" w14:paraId="6900366B" w14:textId="77777777" w:rsidTr="00061273">
        <w:trPr>
          <w:trHeight w:val="300"/>
        </w:trPr>
        <w:tc>
          <w:tcPr>
            <w:tcW w:w="2457" w:type="dxa"/>
            <w:noWrap/>
          </w:tcPr>
          <w:p w14:paraId="080531C3" w14:textId="6669526C" w:rsidR="00FA13D5" w:rsidRPr="00FA13D5" w:rsidRDefault="00FA13D5" w:rsidP="00FA13D5">
            <w:pPr>
              <w:rPr>
                <w:b/>
                <w:bCs/>
              </w:rPr>
            </w:pPr>
            <w:r w:rsidRPr="00FA13D5">
              <w:rPr>
                <w:b/>
                <w:bCs/>
              </w:rPr>
              <w:t>Not in employment, education, or training (NEET)</w:t>
            </w:r>
          </w:p>
        </w:tc>
        <w:tc>
          <w:tcPr>
            <w:tcW w:w="2645" w:type="dxa"/>
          </w:tcPr>
          <w:p w14:paraId="4A52B27F" w14:textId="77777777" w:rsidR="00FA13D5" w:rsidRPr="004C6277" w:rsidRDefault="00FA13D5" w:rsidP="00FA13D5"/>
        </w:tc>
        <w:tc>
          <w:tcPr>
            <w:tcW w:w="3914" w:type="dxa"/>
            <w:noWrap/>
          </w:tcPr>
          <w:p w14:paraId="619695DD" w14:textId="1F270F4E" w:rsidR="00FA13D5" w:rsidRPr="004C6277" w:rsidRDefault="00FA13D5" w:rsidP="00FA13D5">
            <w:r>
              <w:t>Yes/No</w:t>
            </w:r>
          </w:p>
        </w:tc>
      </w:tr>
      <w:tr w:rsidR="00FA13D5" w:rsidRPr="004C6277" w14:paraId="5C1580C7" w14:textId="77777777" w:rsidTr="00061273">
        <w:trPr>
          <w:trHeight w:val="300"/>
        </w:trPr>
        <w:tc>
          <w:tcPr>
            <w:tcW w:w="2457" w:type="dxa"/>
            <w:noWrap/>
          </w:tcPr>
          <w:p w14:paraId="4C7C8123" w14:textId="77777777" w:rsidR="00FA13D5" w:rsidRPr="004C6277" w:rsidRDefault="00FA13D5" w:rsidP="00FA13D5">
            <w:pPr>
              <w:rPr>
                <w:b/>
                <w:bCs/>
              </w:rPr>
            </w:pPr>
          </w:p>
        </w:tc>
        <w:tc>
          <w:tcPr>
            <w:tcW w:w="2645" w:type="dxa"/>
          </w:tcPr>
          <w:p w14:paraId="5F73024A" w14:textId="77777777" w:rsidR="00FA13D5" w:rsidRPr="004C6277" w:rsidRDefault="00FA13D5" w:rsidP="00FA13D5"/>
        </w:tc>
        <w:tc>
          <w:tcPr>
            <w:tcW w:w="3914" w:type="dxa"/>
            <w:noWrap/>
          </w:tcPr>
          <w:p w14:paraId="5A2BC445" w14:textId="77777777" w:rsidR="00FA13D5" w:rsidRPr="004C6277" w:rsidRDefault="00FA13D5" w:rsidP="00FA13D5"/>
        </w:tc>
      </w:tr>
      <w:tr w:rsidR="00FA13D5" w:rsidRPr="004C6277" w14:paraId="6F0071C1" w14:textId="77777777" w:rsidTr="0008196F">
        <w:trPr>
          <w:trHeight w:val="300"/>
        </w:trPr>
        <w:tc>
          <w:tcPr>
            <w:tcW w:w="9016" w:type="dxa"/>
            <w:gridSpan w:val="3"/>
            <w:noWrap/>
            <w:hideMark/>
          </w:tcPr>
          <w:p w14:paraId="78FF2377" w14:textId="77777777" w:rsidR="00FA13D5" w:rsidRPr="004C6277" w:rsidRDefault="00FA13D5" w:rsidP="00FA13D5">
            <w:pPr>
              <w:rPr>
                <w:u w:val="single"/>
              </w:rPr>
            </w:pPr>
            <w:r w:rsidRPr="004C6277">
              <w:rPr>
                <w:b/>
                <w:bCs/>
                <w:u w:val="single"/>
              </w:rPr>
              <w:t>TIME DYNAMIC, COUNT/CONTINUOUS</w:t>
            </w:r>
          </w:p>
        </w:tc>
      </w:tr>
      <w:tr w:rsidR="00FA13D5" w:rsidRPr="004C6277" w14:paraId="5F91B8FE" w14:textId="77777777" w:rsidTr="00E351FC">
        <w:trPr>
          <w:trHeight w:val="300"/>
        </w:trPr>
        <w:tc>
          <w:tcPr>
            <w:tcW w:w="2457" w:type="dxa"/>
            <w:noWrap/>
          </w:tcPr>
          <w:p w14:paraId="7F18FE1C" w14:textId="724409C8" w:rsidR="00FA13D5" w:rsidRPr="00FA13D5" w:rsidRDefault="00FA13D5" w:rsidP="00FA13D5">
            <w:pPr>
              <w:rPr>
                <w:rFonts w:ascii="Calibri" w:hAnsi="Calibri"/>
                <w:b/>
                <w:color w:val="000000"/>
                <w:sz w:val="22"/>
              </w:rPr>
            </w:pPr>
            <w:r w:rsidRPr="00FA13D5">
              <w:rPr>
                <w:rFonts w:ascii="Calibri" w:hAnsi="Calibri"/>
                <w:b/>
                <w:color w:val="000000"/>
                <w:sz w:val="22"/>
              </w:rPr>
              <w:t>IQ</w:t>
            </w:r>
          </w:p>
        </w:tc>
        <w:tc>
          <w:tcPr>
            <w:tcW w:w="2645" w:type="dxa"/>
          </w:tcPr>
          <w:p w14:paraId="7CD961E4" w14:textId="1FC26219" w:rsidR="00FA13D5" w:rsidRPr="004C6277" w:rsidRDefault="00FA13D5" w:rsidP="00FA13D5"/>
        </w:tc>
        <w:tc>
          <w:tcPr>
            <w:tcW w:w="3914" w:type="dxa"/>
            <w:noWrap/>
          </w:tcPr>
          <w:p w14:paraId="3A8D736C" w14:textId="77777777" w:rsidR="00FA13D5" w:rsidRPr="004C6277" w:rsidRDefault="00FA13D5" w:rsidP="00FA13D5"/>
        </w:tc>
      </w:tr>
      <w:tr w:rsidR="00FA13D5" w:rsidRPr="004C6277" w14:paraId="64E4273E" w14:textId="77777777" w:rsidTr="00061273">
        <w:trPr>
          <w:trHeight w:val="300"/>
        </w:trPr>
        <w:tc>
          <w:tcPr>
            <w:tcW w:w="2457" w:type="dxa"/>
            <w:noWrap/>
          </w:tcPr>
          <w:p w14:paraId="0EF485B0" w14:textId="77777777" w:rsidR="00FA13D5" w:rsidRPr="004C6277" w:rsidRDefault="00FA13D5" w:rsidP="00FA13D5">
            <w:pPr>
              <w:rPr>
                <w:b/>
                <w:bCs/>
              </w:rPr>
            </w:pPr>
          </w:p>
        </w:tc>
        <w:tc>
          <w:tcPr>
            <w:tcW w:w="2645" w:type="dxa"/>
          </w:tcPr>
          <w:p w14:paraId="55B96A7B" w14:textId="77777777" w:rsidR="00FA13D5" w:rsidRPr="004C6277" w:rsidRDefault="00FA13D5" w:rsidP="00FA13D5"/>
        </w:tc>
        <w:tc>
          <w:tcPr>
            <w:tcW w:w="3914" w:type="dxa"/>
            <w:noWrap/>
          </w:tcPr>
          <w:p w14:paraId="4536DDB4" w14:textId="77777777" w:rsidR="00FA13D5" w:rsidRPr="004C6277" w:rsidRDefault="00FA13D5" w:rsidP="00FA13D5"/>
        </w:tc>
      </w:tr>
    </w:tbl>
    <w:p w14:paraId="4D6DDFEF" w14:textId="77777777" w:rsidR="00FA13D5" w:rsidRDefault="00FA13D5" w:rsidP="00FA13D5">
      <w:pPr>
        <w:pStyle w:val="Heading1"/>
        <w:numPr>
          <w:ilvl w:val="0"/>
          <w:numId w:val="0"/>
        </w:numPr>
        <w:ind w:left="432"/>
      </w:pPr>
    </w:p>
    <w:p w14:paraId="43036573" w14:textId="7686B2AB" w:rsidR="007220C7" w:rsidRDefault="007220C7" w:rsidP="007522AF">
      <w:pPr>
        <w:pStyle w:val="Heading1"/>
      </w:pPr>
      <w:r>
        <w:t>Appendix B</w:t>
      </w:r>
      <w:r w:rsidRPr="007220C7">
        <w:t xml:space="preserve"> – </w:t>
      </w:r>
      <w:r w:rsidR="007522AF">
        <w:t>L</w:t>
      </w:r>
      <w:r w:rsidR="007522AF" w:rsidRPr="007522AF">
        <w:t xml:space="preserve">ist of all </w:t>
      </w:r>
      <w:r w:rsidR="007522AF">
        <w:t xml:space="preserve">meta-analysis </w:t>
      </w:r>
      <w:r w:rsidR="007522AF" w:rsidRPr="007522AF">
        <w:t>studies identified, with their quality assessment</w:t>
      </w:r>
    </w:p>
    <w:p w14:paraId="0BB9D393" w14:textId="72F661A7" w:rsidR="00FC5DB9" w:rsidRDefault="00FC5DB9">
      <w:pPr>
        <w:spacing w:after="160" w:line="259" w:lineRule="auto"/>
      </w:pPr>
      <w:commentRangeStart w:id="32"/>
      <w:r>
        <w:t>Add excel work book link here</w:t>
      </w:r>
      <w:commentRangeEnd w:id="32"/>
      <w:r>
        <w:rPr>
          <w:rStyle w:val="CommentReference"/>
        </w:rPr>
        <w:commentReference w:id="32"/>
      </w:r>
    </w:p>
    <w:p w14:paraId="56DA31EA" w14:textId="77777777" w:rsidR="00FC5DB9" w:rsidRDefault="00FC5DB9">
      <w:pPr>
        <w:spacing w:after="160" w:line="259" w:lineRule="auto"/>
      </w:pPr>
    </w:p>
    <w:p w14:paraId="25A702A9" w14:textId="77777777" w:rsidR="007220C7" w:rsidRDefault="007220C7">
      <w:pPr>
        <w:spacing w:after="160" w:line="259" w:lineRule="auto"/>
        <w:rPr>
          <w:sz w:val="22"/>
        </w:rPr>
        <w:sectPr w:rsidR="007220C7">
          <w:footerReference w:type="default" r:id="rId41"/>
          <w:pgSz w:w="11906" w:h="16838"/>
          <w:pgMar w:top="1440" w:right="1440" w:bottom="1440" w:left="1440" w:header="708" w:footer="708" w:gutter="0"/>
          <w:cols w:space="708"/>
          <w:docGrid w:linePitch="360"/>
        </w:sectPr>
      </w:pPr>
    </w:p>
    <w:p w14:paraId="4A26407A" w14:textId="3E64AC67" w:rsidR="004D786F" w:rsidRDefault="002767D6" w:rsidP="007D765B">
      <w:pPr>
        <w:pStyle w:val="Heading1"/>
        <w:spacing w:after="0"/>
        <w:jc w:val="both"/>
      </w:pPr>
      <w:r>
        <w:lastRenderedPageBreak/>
        <w:t>Appendix C</w:t>
      </w:r>
      <w:r w:rsidR="007D765B" w:rsidRPr="007D765B">
        <w:t xml:space="preserve"> – </w:t>
      </w:r>
      <w:r w:rsidR="00D46230">
        <w:t xml:space="preserve">Summary of Meta-analysis estimates and </w:t>
      </w:r>
      <w:r w:rsidR="00DB6602">
        <w:t>citations for each model path</w:t>
      </w:r>
    </w:p>
    <w:p w14:paraId="3EA10828" w14:textId="77777777" w:rsidR="007D765B" w:rsidRPr="007D765B" w:rsidRDefault="007D765B" w:rsidP="007D765B"/>
    <w:tbl>
      <w:tblPr>
        <w:tblW w:w="5000" w:type="pct"/>
        <w:tblLook w:val="04A0" w:firstRow="1" w:lastRow="0" w:firstColumn="1" w:lastColumn="0" w:noHBand="0" w:noVBand="1"/>
      </w:tblPr>
      <w:tblGrid>
        <w:gridCol w:w="1702"/>
        <w:gridCol w:w="2121"/>
        <w:gridCol w:w="5495"/>
        <w:gridCol w:w="6070"/>
      </w:tblGrid>
      <w:tr w:rsidR="004D786F" w:rsidRPr="001523B3" w14:paraId="5D60B7E3" w14:textId="77777777" w:rsidTr="00652FCA">
        <w:trPr>
          <w:trHeight w:val="255"/>
        </w:trPr>
        <w:tc>
          <w:tcPr>
            <w:tcW w:w="554" w:type="pct"/>
            <w:tcBorders>
              <w:top w:val="single" w:sz="4" w:space="0" w:color="auto"/>
              <w:left w:val="single" w:sz="4" w:space="0" w:color="auto"/>
              <w:bottom w:val="nil"/>
              <w:right w:val="single" w:sz="4" w:space="0" w:color="auto"/>
            </w:tcBorders>
            <w:shd w:val="clear" w:color="auto" w:fill="auto"/>
            <w:vAlign w:val="center"/>
            <w:hideMark/>
          </w:tcPr>
          <w:p w14:paraId="1526A7DA"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Dependent Variable</w:t>
            </w:r>
          </w:p>
        </w:tc>
        <w:tc>
          <w:tcPr>
            <w:tcW w:w="690" w:type="pct"/>
            <w:tcBorders>
              <w:top w:val="single" w:sz="4" w:space="0" w:color="auto"/>
              <w:left w:val="nil"/>
              <w:bottom w:val="nil"/>
              <w:right w:val="single" w:sz="4" w:space="0" w:color="auto"/>
            </w:tcBorders>
            <w:shd w:val="clear" w:color="auto" w:fill="auto"/>
            <w:vAlign w:val="center"/>
            <w:hideMark/>
          </w:tcPr>
          <w:p w14:paraId="070213F1"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Independent Variable</w:t>
            </w:r>
          </w:p>
        </w:tc>
        <w:tc>
          <w:tcPr>
            <w:tcW w:w="1786" w:type="pct"/>
            <w:tcBorders>
              <w:top w:val="single" w:sz="4" w:space="0" w:color="auto"/>
              <w:left w:val="nil"/>
              <w:bottom w:val="nil"/>
              <w:right w:val="single" w:sz="4" w:space="0" w:color="auto"/>
            </w:tcBorders>
            <w:shd w:val="clear" w:color="auto" w:fill="auto"/>
            <w:vAlign w:val="center"/>
            <w:hideMark/>
          </w:tcPr>
          <w:p w14:paraId="75C3AB70"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Summary</w:t>
            </w:r>
          </w:p>
        </w:tc>
        <w:tc>
          <w:tcPr>
            <w:tcW w:w="1969" w:type="pct"/>
            <w:tcBorders>
              <w:top w:val="single" w:sz="4" w:space="0" w:color="auto"/>
              <w:left w:val="nil"/>
              <w:bottom w:val="nil"/>
              <w:right w:val="single" w:sz="4" w:space="0" w:color="auto"/>
            </w:tcBorders>
            <w:shd w:val="clear" w:color="auto" w:fill="auto"/>
            <w:vAlign w:val="center"/>
            <w:hideMark/>
          </w:tcPr>
          <w:p w14:paraId="6E94CBF0"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Reference Link</w:t>
            </w:r>
          </w:p>
        </w:tc>
      </w:tr>
      <w:tr w:rsidR="004D786F" w:rsidRPr="001523B3" w14:paraId="606C5114" w14:textId="77777777" w:rsidTr="00652FCA">
        <w:trPr>
          <w:trHeight w:val="765"/>
        </w:trPr>
        <w:tc>
          <w:tcPr>
            <w:tcW w:w="554"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27B697D"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Alcohol abuse</w:t>
            </w:r>
          </w:p>
        </w:tc>
        <w:tc>
          <w:tcPr>
            <w:tcW w:w="690" w:type="pct"/>
            <w:tcBorders>
              <w:top w:val="single" w:sz="4" w:space="0" w:color="auto"/>
              <w:left w:val="nil"/>
              <w:bottom w:val="single" w:sz="4" w:space="0" w:color="auto"/>
              <w:right w:val="single" w:sz="4" w:space="0" w:color="auto"/>
            </w:tcBorders>
            <w:shd w:val="clear" w:color="auto" w:fill="auto"/>
            <w:vAlign w:val="center"/>
            <w:hideMark/>
          </w:tcPr>
          <w:p w14:paraId="338ABB13"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SES at birth</w:t>
            </w:r>
          </w:p>
        </w:tc>
        <w:tc>
          <w:tcPr>
            <w:tcW w:w="1786" w:type="pct"/>
            <w:tcBorders>
              <w:top w:val="single" w:sz="4" w:space="0" w:color="auto"/>
              <w:left w:val="nil"/>
              <w:bottom w:val="single" w:sz="4" w:space="0" w:color="auto"/>
              <w:right w:val="single" w:sz="4" w:space="0" w:color="auto"/>
            </w:tcBorders>
            <w:shd w:val="clear" w:color="auto" w:fill="auto"/>
            <w:vAlign w:val="center"/>
            <w:hideMark/>
          </w:tcPr>
          <w:p w14:paraId="6C37997F"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1.54  (most deprived vs least deprived)</w:t>
            </w:r>
            <w:r w:rsidRPr="001523B3">
              <w:rPr>
                <w:rFonts w:ascii="Calibri" w:eastAsia="Times New Roman" w:hAnsi="Calibri" w:cs="Times New Roman"/>
                <w:color w:val="000000"/>
                <w:sz w:val="20"/>
                <w:szCs w:val="20"/>
                <w:lang w:eastAsia="en-NZ"/>
              </w:rPr>
              <w:br/>
              <w:t>Ministry of Health, 2015</w:t>
            </w:r>
          </w:p>
        </w:tc>
        <w:tc>
          <w:tcPr>
            <w:tcW w:w="1969" w:type="pct"/>
            <w:tcBorders>
              <w:top w:val="single" w:sz="4" w:space="0" w:color="auto"/>
              <w:left w:val="nil"/>
              <w:bottom w:val="single" w:sz="4" w:space="0" w:color="auto"/>
              <w:right w:val="single" w:sz="4" w:space="0" w:color="auto"/>
            </w:tcBorders>
            <w:shd w:val="clear" w:color="auto" w:fill="auto"/>
            <w:vAlign w:val="center"/>
            <w:hideMark/>
          </w:tcPr>
          <w:p w14:paraId="2C0895EC"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http://www.health.govt.nz/publication/annual-update-key-results-2014-15-new-zealand-health-survey</w:t>
            </w:r>
          </w:p>
        </w:tc>
      </w:tr>
      <w:tr w:rsidR="004D786F" w:rsidRPr="001523B3" w14:paraId="71ADC686" w14:textId="77777777" w:rsidTr="00652FCA">
        <w:trPr>
          <w:trHeight w:val="510"/>
        </w:trPr>
        <w:tc>
          <w:tcPr>
            <w:tcW w:w="554" w:type="pct"/>
            <w:vMerge/>
            <w:tcBorders>
              <w:top w:val="single" w:sz="4" w:space="0" w:color="auto"/>
              <w:left w:val="single" w:sz="4" w:space="0" w:color="auto"/>
              <w:bottom w:val="single" w:sz="4" w:space="0" w:color="000000"/>
              <w:right w:val="single" w:sz="4" w:space="0" w:color="auto"/>
            </w:tcBorders>
            <w:vAlign w:val="center"/>
            <w:hideMark/>
          </w:tcPr>
          <w:p w14:paraId="366F5E02"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69764239"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ADHD</w:t>
            </w:r>
          </w:p>
        </w:tc>
        <w:tc>
          <w:tcPr>
            <w:tcW w:w="1786" w:type="pct"/>
            <w:tcBorders>
              <w:top w:val="nil"/>
              <w:left w:val="nil"/>
              <w:bottom w:val="single" w:sz="4" w:space="0" w:color="auto"/>
              <w:right w:val="single" w:sz="4" w:space="0" w:color="auto"/>
            </w:tcBorders>
            <w:shd w:val="clear" w:color="auto" w:fill="auto"/>
            <w:vAlign w:val="center"/>
            <w:hideMark/>
          </w:tcPr>
          <w:p w14:paraId="78D77A31"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1.74  (ADHD vs none)</w:t>
            </w:r>
            <w:r w:rsidRPr="001523B3">
              <w:rPr>
                <w:rFonts w:ascii="Calibri" w:eastAsia="Times New Roman" w:hAnsi="Calibri" w:cs="Times New Roman"/>
                <w:color w:val="000000"/>
                <w:sz w:val="20"/>
                <w:szCs w:val="20"/>
                <w:lang w:eastAsia="en-NZ"/>
              </w:rPr>
              <w:br/>
              <w:t>Lee et al, 2011</w:t>
            </w:r>
          </w:p>
        </w:tc>
        <w:tc>
          <w:tcPr>
            <w:tcW w:w="1969" w:type="pct"/>
            <w:tcBorders>
              <w:top w:val="nil"/>
              <w:left w:val="nil"/>
              <w:bottom w:val="single" w:sz="4" w:space="0" w:color="auto"/>
              <w:right w:val="single" w:sz="4" w:space="0" w:color="auto"/>
            </w:tcBorders>
            <w:shd w:val="clear" w:color="auto" w:fill="auto"/>
            <w:vAlign w:val="center"/>
            <w:hideMark/>
          </w:tcPr>
          <w:p w14:paraId="7D77A2CE"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https://www.ncbi.nlm.nih.gov/pubmed/21382538</w:t>
            </w:r>
          </w:p>
        </w:tc>
      </w:tr>
      <w:tr w:rsidR="004D786F" w:rsidRPr="001523B3" w14:paraId="6FB3CDFE" w14:textId="77777777" w:rsidTr="00652FCA">
        <w:trPr>
          <w:trHeight w:val="510"/>
        </w:trPr>
        <w:tc>
          <w:tcPr>
            <w:tcW w:w="554" w:type="pct"/>
            <w:vMerge/>
            <w:tcBorders>
              <w:top w:val="single" w:sz="4" w:space="0" w:color="auto"/>
              <w:left w:val="single" w:sz="4" w:space="0" w:color="auto"/>
              <w:bottom w:val="single" w:sz="4" w:space="0" w:color="000000"/>
              <w:right w:val="single" w:sz="4" w:space="0" w:color="auto"/>
            </w:tcBorders>
            <w:vAlign w:val="center"/>
            <w:hideMark/>
          </w:tcPr>
          <w:p w14:paraId="32A5EF1A"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22D28BFE"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Parental alcohol abuse</w:t>
            </w:r>
          </w:p>
        </w:tc>
        <w:tc>
          <w:tcPr>
            <w:tcW w:w="1786" w:type="pct"/>
            <w:tcBorders>
              <w:top w:val="nil"/>
              <w:left w:val="nil"/>
              <w:bottom w:val="single" w:sz="4" w:space="0" w:color="auto"/>
              <w:right w:val="single" w:sz="4" w:space="0" w:color="auto"/>
            </w:tcBorders>
            <w:shd w:val="clear" w:color="auto" w:fill="auto"/>
            <w:vAlign w:val="center"/>
            <w:hideMark/>
          </w:tcPr>
          <w:p w14:paraId="0251570F"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1.47  (parental alcohol abuse vs none)  [Age 12 to 21]</w:t>
            </w:r>
            <w:r w:rsidRPr="001523B3">
              <w:rPr>
                <w:rFonts w:ascii="Calibri" w:eastAsia="Times New Roman" w:hAnsi="Calibri" w:cs="Times New Roman"/>
                <w:color w:val="000000"/>
                <w:sz w:val="20"/>
                <w:szCs w:val="20"/>
                <w:lang w:eastAsia="en-NZ"/>
              </w:rPr>
              <w:br/>
              <w:t>Bergen et al, 2007</w:t>
            </w:r>
          </w:p>
        </w:tc>
        <w:tc>
          <w:tcPr>
            <w:tcW w:w="1969" w:type="pct"/>
            <w:tcBorders>
              <w:top w:val="nil"/>
              <w:left w:val="nil"/>
              <w:bottom w:val="single" w:sz="4" w:space="0" w:color="auto"/>
              <w:right w:val="single" w:sz="4" w:space="0" w:color="auto"/>
            </w:tcBorders>
            <w:shd w:val="clear" w:color="auto" w:fill="auto"/>
            <w:vAlign w:val="center"/>
            <w:hideMark/>
          </w:tcPr>
          <w:p w14:paraId="05858E61"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https://www.ncbi.nlm.nih.gov/pubmed/17564500</w:t>
            </w:r>
          </w:p>
        </w:tc>
      </w:tr>
      <w:tr w:rsidR="004D786F" w:rsidRPr="001523B3" w14:paraId="5B3BE2BF" w14:textId="77777777" w:rsidTr="00652FCA">
        <w:trPr>
          <w:trHeight w:val="510"/>
        </w:trPr>
        <w:tc>
          <w:tcPr>
            <w:tcW w:w="554" w:type="pct"/>
            <w:tcBorders>
              <w:top w:val="nil"/>
              <w:left w:val="single" w:sz="4" w:space="0" w:color="auto"/>
              <w:bottom w:val="single" w:sz="4" w:space="0" w:color="auto"/>
              <w:right w:val="single" w:sz="4" w:space="0" w:color="auto"/>
            </w:tcBorders>
            <w:shd w:val="clear" w:color="auto" w:fill="auto"/>
            <w:vAlign w:val="center"/>
            <w:hideMark/>
          </w:tcPr>
          <w:p w14:paraId="5FF2874B"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Being bullied</w:t>
            </w:r>
          </w:p>
        </w:tc>
        <w:tc>
          <w:tcPr>
            <w:tcW w:w="690" w:type="pct"/>
            <w:tcBorders>
              <w:top w:val="nil"/>
              <w:left w:val="nil"/>
              <w:bottom w:val="nil"/>
              <w:right w:val="single" w:sz="4" w:space="0" w:color="auto"/>
            </w:tcBorders>
            <w:shd w:val="clear" w:color="auto" w:fill="auto"/>
            <w:vAlign w:val="center"/>
            <w:hideMark/>
          </w:tcPr>
          <w:p w14:paraId="763D26E1"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SES at birth</w:t>
            </w:r>
          </w:p>
        </w:tc>
        <w:tc>
          <w:tcPr>
            <w:tcW w:w="1786" w:type="pct"/>
            <w:tcBorders>
              <w:top w:val="nil"/>
              <w:left w:val="nil"/>
              <w:bottom w:val="nil"/>
              <w:right w:val="single" w:sz="4" w:space="0" w:color="auto"/>
            </w:tcBorders>
            <w:shd w:val="clear" w:color="auto" w:fill="auto"/>
            <w:vAlign w:val="center"/>
            <w:hideMark/>
          </w:tcPr>
          <w:p w14:paraId="23096F64"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1.38  (most deprived vs middle level)</w:t>
            </w:r>
            <w:r w:rsidRPr="001523B3">
              <w:rPr>
                <w:rFonts w:ascii="Calibri" w:eastAsia="Times New Roman" w:hAnsi="Calibri" w:cs="Times New Roman"/>
                <w:color w:val="000000"/>
                <w:sz w:val="20"/>
                <w:szCs w:val="20"/>
                <w:lang w:eastAsia="en-NZ"/>
              </w:rPr>
              <w:br/>
              <w:t>Denny et al, 2014</w:t>
            </w:r>
          </w:p>
        </w:tc>
        <w:tc>
          <w:tcPr>
            <w:tcW w:w="1969" w:type="pct"/>
            <w:tcBorders>
              <w:top w:val="nil"/>
              <w:left w:val="nil"/>
              <w:bottom w:val="nil"/>
              <w:right w:val="single" w:sz="4" w:space="0" w:color="auto"/>
            </w:tcBorders>
            <w:shd w:val="clear" w:color="auto" w:fill="auto"/>
            <w:vAlign w:val="center"/>
            <w:hideMark/>
          </w:tcPr>
          <w:p w14:paraId="3C03074D"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http://www.tandfonline.com/doi/abs/10.1080/15388220.2014.910470</w:t>
            </w:r>
          </w:p>
        </w:tc>
      </w:tr>
      <w:tr w:rsidR="004D786F" w:rsidRPr="001523B3" w14:paraId="7048B7C7" w14:textId="77777777" w:rsidTr="00652FCA">
        <w:trPr>
          <w:trHeight w:val="510"/>
        </w:trPr>
        <w:tc>
          <w:tcPr>
            <w:tcW w:w="554" w:type="pct"/>
            <w:vMerge w:val="restart"/>
            <w:tcBorders>
              <w:top w:val="nil"/>
              <w:left w:val="single" w:sz="4" w:space="0" w:color="auto"/>
              <w:bottom w:val="single" w:sz="4" w:space="0" w:color="000000"/>
              <w:right w:val="single" w:sz="4" w:space="0" w:color="auto"/>
            </w:tcBorders>
            <w:shd w:val="clear" w:color="auto" w:fill="auto"/>
            <w:vAlign w:val="center"/>
            <w:hideMark/>
          </w:tcPr>
          <w:p w14:paraId="2376A80F"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Depression</w:t>
            </w:r>
          </w:p>
        </w:tc>
        <w:tc>
          <w:tcPr>
            <w:tcW w:w="690" w:type="pct"/>
            <w:tcBorders>
              <w:top w:val="single" w:sz="4" w:space="0" w:color="auto"/>
              <w:left w:val="nil"/>
              <w:bottom w:val="single" w:sz="4" w:space="0" w:color="auto"/>
              <w:right w:val="single" w:sz="4" w:space="0" w:color="auto"/>
            </w:tcBorders>
            <w:shd w:val="clear" w:color="auto" w:fill="auto"/>
            <w:vAlign w:val="center"/>
            <w:hideMark/>
          </w:tcPr>
          <w:p w14:paraId="1A1A05CB"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Being bullied</w:t>
            </w:r>
          </w:p>
        </w:tc>
        <w:tc>
          <w:tcPr>
            <w:tcW w:w="1786" w:type="pct"/>
            <w:tcBorders>
              <w:top w:val="single" w:sz="4" w:space="0" w:color="auto"/>
              <w:left w:val="nil"/>
              <w:bottom w:val="single" w:sz="4" w:space="0" w:color="auto"/>
              <w:right w:val="single" w:sz="4" w:space="0" w:color="auto"/>
            </w:tcBorders>
            <w:shd w:val="clear" w:color="auto" w:fill="auto"/>
            <w:vAlign w:val="center"/>
            <w:hideMark/>
          </w:tcPr>
          <w:p w14:paraId="735CF504"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1.74  (being bullied vs not being bullied)  [Age 10 to 21]</w:t>
            </w:r>
            <w:r w:rsidRPr="001523B3">
              <w:rPr>
                <w:rFonts w:ascii="Calibri" w:eastAsia="Times New Roman" w:hAnsi="Calibri" w:cs="Times New Roman"/>
                <w:color w:val="000000"/>
                <w:sz w:val="20"/>
                <w:szCs w:val="20"/>
                <w:lang w:eastAsia="en-NZ"/>
              </w:rPr>
              <w:br/>
              <w:t>Ttofi et al, 2011</w:t>
            </w:r>
          </w:p>
        </w:tc>
        <w:tc>
          <w:tcPr>
            <w:tcW w:w="1969" w:type="pct"/>
            <w:tcBorders>
              <w:top w:val="single" w:sz="4" w:space="0" w:color="auto"/>
              <w:left w:val="nil"/>
              <w:bottom w:val="single" w:sz="4" w:space="0" w:color="auto"/>
              <w:right w:val="single" w:sz="4" w:space="0" w:color="auto"/>
            </w:tcBorders>
            <w:shd w:val="clear" w:color="auto" w:fill="auto"/>
            <w:vAlign w:val="center"/>
            <w:hideMark/>
          </w:tcPr>
          <w:p w14:paraId="5030841A"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http://www.emeraldinsight.com/doi/full/10.1108/17596591111132873</w:t>
            </w:r>
          </w:p>
        </w:tc>
      </w:tr>
      <w:tr w:rsidR="004D786F" w:rsidRPr="001523B3" w14:paraId="1781DA62"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30BF416F"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343E07C8"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Maternal punitiveness</w:t>
            </w:r>
          </w:p>
        </w:tc>
        <w:tc>
          <w:tcPr>
            <w:tcW w:w="1786" w:type="pct"/>
            <w:tcBorders>
              <w:top w:val="nil"/>
              <w:left w:val="nil"/>
              <w:bottom w:val="single" w:sz="4" w:space="0" w:color="auto"/>
              <w:right w:val="single" w:sz="4" w:space="0" w:color="auto"/>
            </w:tcBorders>
            <w:shd w:val="clear" w:color="auto" w:fill="auto"/>
            <w:vAlign w:val="center"/>
            <w:hideMark/>
          </w:tcPr>
          <w:p w14:paraId="4ABD4FEF"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1.54  (maternal punitiveness vs none)</w:t>
            </w:r>
            <w:r w:rsidRPr="001523B3">
              <w:rPr>
                <w:rFonts w:ascii="Calibri" w:eastAsia="Times New Roman" w:hAnsi="Calibri" w:cs="Times New Roman"/>
                <w:color w:val="000000"/>
                <w:sz w:val="20"/>
                <w:szCs w:val="20"/>
                <w:lang w:eastAsia="en-NZ"/>
              </w:rPr>
              <w:br/>
              <w:t>Norman et al, 2012</w:t>
            </w:r>
          </w:p>
        </w:tc>
        <w:tc>
          <w:tcPr>
            <w:tcW w:w="1969" w:type="pct"/>
            <w:tcBorders>
              <w:top w:val="nil"/>
              <w:left w:val="nil"/>
              <w:bottom w:val="single" w:sz="4" w:space="0" w:color="auto"/>
              <w:right w:val="single" w:sz="4" w:space="0" w:color="auto"/>
            </w:tcBorders>
            <w:shd w:val="clear" w:color="auto" w:fill="auto"/>
            <w:vAlign w:val="center"/>
            <w:hideMark/>
          </w:tcPr>
          <w:p w14:paraId="5BB05A37"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https://www.ncbi.nlm.nih.gov/pubmed/23209385</w:t>
            </w:r>
          </w:p>
        </w:tc>
      </w:tr>
      <w:tr w:rsidR="004D786F" w:rsidRPr="001523B3" w14:paraId="4C4D7A65" w14:textId="77777777" w:rsidTr="00652FCA">
        <w:trPr>
          <w:trHeight w:val="765"/>
        </w:trPr>
        <w:tc>
          <w:tcPr>
            <w:tcW w:w="554" w:type="pct"/>
            <w:vMerge/>
            <w:tcBorders>
              <w:top w:val="nil"/>
              <w:left w:val="single" w:sz="4" w:space="0" w:color="auto"/>
              <w:bottom w:val="single" w:sz="4" w:space="0" w:color="000000"/>
              <w:right w:val="single" w:sz="4" w:space="0" w:color="auto"/>
            </w:tcBorders>
            <w:vAlign w:val="center"/>
            <w:hideMark/>
          </w:tcPr>
          <w:p w14:paraId="6BA39261"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7D337697"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Maternal emotional responsiveness</w:t>
            </w:r>
          </w:p>
        </w:tc>
        <w:tc>
          <w:tcPr>
            <w:tcW w:w="1786" w:type="pct"/>
            <w:tcBorders>
              <w:top w:val="nil"/>
              <w:left w:val="nil"/>
              <w:bottom w:val="single" w:sz="4" w:space="0" w:color="auto"/>
              <w:right w:val="single" w:sz="4" w:space="0" w:color="auto"/>
            </w:tcBorders>
            <w:shd w:val="clear" w:color="auto" w:fill="auto"/>
            <w:vAlign w:val="center"/>
            <w:hideMark/>
          </w:tcPr>
          <w:p w14:paraId="3A5979AA"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0.47  (maternal emotional responsiveness vs none)</w:t>
            </w:r>
            <w:r w:rsidRPr="001523B3">
              <w:rPr>
                <w:rFonts w:ascii="Calibri" w:eastAsia="Times New Roman" w:hAnsi="Calibri" w:cs="Times New Roman"/>
                <w:color w:val="000000"/>
                <w:sz w:val="20"/>
                <w:szCs w:val="20"/>
                <w:lang w:eastAsia="en-NZ"/>
              </w:rPr>
              <w:br/>
              <w:t>[Age 12 to 18]</w:t>
            </w:r>
            <w:r w:rsidRPr="001523B3">
              <w:rPr>
                <w:rFonts w:ascii="Calibri" w:eastAsia="Times New Roman" w:hAnsi="Calibri" w:cs="Times New Roman"/>
                <w:color w:val="000000"/>
                <w:sz w:val="20"/>
                <w:szCs w:val="20"/>
                <w:lang w:eastAsia="en-NZ"/>
              </w:rPr>
              <w:br/>
              <w:t>Yap et al, 2014</w:t>
            </w:r>
          </w:p>
        </w:tc>
        <w:tc>
          <w:tcPr>
            <w:tcW w:w="1969" w:type="pct"/>
            <w:tcBorders>
              <w:top w:val="nil"/>
              <w:left w:val="nil"/>
              <w:bottom w:val="single" w:sz="4" w:space="0" w:color="auto"/>
              <w:right w:val="single" w:sz="4" w:space="0" w:color="auto"/>
            </w:tcBorders>
            <w:shd w:val="clear" w:color="auto" w:fill="auto"/>
            <w:vAlign w:val="center"/>
            <w:hideMark/>
          </w:tcPr>
          <w:p w14:paraId="159D3D83"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http://www.sciencedirect.com/science/article/pii/S0165032713008057</w:t>
            </w:r>
          </w:p>
        </w:tc>
      </w:tr>
      <w:tr w:rsidR="004D786F" w:rsidRPr="001523B3" w14:paraId="0EA9587B"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535D4A2F"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nil"/>
              <w:right w:val="single" w:sz="4" w:space="0" w:color="auto"/>
            </w:tcBorders>
            <w:shd w:val="clear" w:color="auto" w:fill="auto"/>
            <w:vAlign w:val="center"/>
            <w:hideMark/>
          </w:tcPr>
          <w:p w14:paraId="3CF3D094"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Parental depression</w:t>
            </w:r>
          </w:p>
        </w:tc>
        <w:tc>
          <w:tcPr>
            <w:tcW w:w="1786" w:type="pct"/>
            <w:tcBorders>
              <w:top w:val="nil"/>
              <w:left w:val="nil"/>
              <w:bottom w:val="nil"/>
              <w:right w:val="single" w:sz="4" w:space="0" w:color="auto"/>
            </w:tcBorders>
            <w:shd w:val="clear" w:color="auto" w:fill="auto"/>
            <w:vAlign w:val="center"/>
            <w:hideMark/>
          </w:tcPr>
          <w:p w14:paraId="70959FFE"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OR = 2.67  (parental depression vs none)  [Age 4 to 21]</w:t>
            </w:r>
            <w:r w:rsidRPr="001523B3">
              <w:rPr>
                <w:rFonts w:ascii="Calibri" w:eastAsia="Times New Roman" w:hAnsi="Calibri" w:cs="Times New Roman"/>
                <w:color w:val="000000"/>
                <w:sz w:val="20"/>
                <w:szCs w:val="20"/>
                <w:lang w:eastAsia="en-NZ"/>
              </w:rPr>
              <w:br/>
              <w:t>Micco et al, 2009</w:t>
            </w:r>
          </w:p>
        </w:tc>
        <w:tc>
          <w:tcPr>
            <w:tcW w:w="1969" w:type="pct"/>
            <w:tcBorders>
              <w:top w:val="nil"/>
              <w:left w:val="nil"/>
              <w:bottom w:val="nil"/>
              <w:right w:val="single" w:sz="4" w:space="0" w:color="auto"/>
            </w:tcBorders>
            <w:shd w:val="clear" w:color="auto" w:fill="auto"/>
            <w:vAlign w:val="center"/>
            <w:hideMark/>
          </w:tcPr>
          <w:p w14:paraId="3727D87F"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https://www.ncbi.nlm.nih.gov/pubmed/19709850</w:t>
            </w:r>
          </w:p>
        </w:tc>
      </w:tr>
      <w:tr w:rsidR="004D786F" w:rsidRPr="001523B3" w14:paraId="48269F52" w14:textId="77777777" w:rsidTr="00652FCA">
        <w:trPr>
          <w:trHeight w:val="765"/>
        </w:trPr>
        <w:tc>
          <w:tcPr>
            <w:tcW w:w="554" w:type="pct"/>
            <w:vMerge w:val="restart"/>
            <w:tcBorders>
              <w:top w:val="nil"/>
              <w:left w:val="single" w:sz="4" w:space="0" w:color="auto"/>
              <w:bottom w:val="single" w:sz="4" w:space="0" w:color="000000"/>
              <w:right w:val="single" w:sz="4" w:space="0" w:color="auto"/>
            </w:tcBorders>
            <w:shd w:val="clear" w:color="auto" w:fill="auto"/>
            <w:vAlign w:val="center"/>
            <w:hideMark/>
          </w:tcPr>
          <w:p w14:paraId="11B42015"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NCEA</w:t>
            </w:r>
          </w:p>
        </w:tc>
        <w:tc>
          <w:tcPr>
            <w:tcW w:w="690" w:type="pct"/>
            <w:tcBorders>
              <w:top w:val="single" w:sz="4" w:space="0" w:color="auto"/>
              <w:left w:val="nil"/>
              <w:bottom w:val="single" w:sz="4" w:space="0" w:color="auto"/>
              <w:right w:val="single" w:sz="4" w:space="0" w:color="auto"/>
            </w:tcBorders>
            <w:shd w:val="clear" w:color="auto" w:fill="auto"/>
            <w:vAlign w:val="center"/>
            <w:hideMark/>
          </w:tcPr>
          <w:p w14:paraId="463F7E59"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SES at birth</w:t>
            </w:r>
          </w:p>
        </w:tc>
        <w:tc>
          <w:tcPr>
            <w:tcW w:w="1786" w:type="pct"/>
            <w:tcBorders>
              <w:top w:val="single" w:sz="4" w:space="0" w:color="auto"/>
              <w:left w:val="nil"/>
              <w:bottom w:val="single" w:sz="4" w:space="0" w:color="auto"/>
              <w:right w:val="single" w:sz="4" w:space="0" w:color="auto"/>
            </w:tcBorders>
            <w:shd w:val="clear" w:color="auto" w:fill="auto"/>
            <w:vAlign w:val="center"/>
            <w:hideMark/>
          </w:tcPr>
          <w:p w14:paraId="0CDF096E"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Coeff = -4.19  (most deprived vs least deprived)</w:t>
            </w:r>
            <w:r w:rsidRPr="001523B3">
              <w:rPr>
                <w:rFonts w:ascii="Calibri" w:eastAsia="Times New Roman" w:hAnsi="Calibri" w:cs="Times New Roman"/>
                <w:color w:val="000000"/>
                <w:sz w:val="20"/>
                <w:szCs w:val="20"/>
                <w:lang w:eastAsia="en-NZ"/>
              </w:rPr>
              <w:br/>
              <w:t>[School-aged children]</w:t>
            </w:r>
            <w:r w:rsidRPr="001523B3">
              <w:rPr>
                <w:rFonts w:ascii="Calibri" w:eastAsia="Times New Roman" w:hAnsi="Calibri" w:cs="Times New Roman"/>
                <w:color w:val="000000"/>
                <w:sz w:val="20"/>
                <w:szCs w:val="20"/>
                <w:lang w:eastAsia="en-NZ"/>
              </w:rPr>
              <w:br/>
              <w:t>Sirin 2005</w:t>
            </w:r>
          </w:p>
        </w:tc>
        <w:tc>
          <w:tcPr>
            <w:tcW w:w="1969" w:type="pct"/>
            <w:tcBorders>
              <w:top w:val="single" w:sz="4" w:space="0" w:color="auto"/>
              <w:left w:val="nil"/>
              <w:bottom w:val="single" w:sz="4" w:space="0" w:color="auto"/>
              <w:right w:val="single" w:sz="4" w:space="0" w:color="auto"/>
            </w:tcBorders>
            <w:shd w:val="clear" w:color="auto" w:fill="auto"/>
            <w:vAlign w:val="center"/>
            <w:hideMark/>
          </w:tcPr>
          <w:p w14:paraId="6379866B"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http://rer.sagepub.com/content/75/3/417.abstract</w:t>
            </w:r>
          </w:p>
        </w:tc>
      </w:tr>
      <w:tr w:rsidR="004D786F" w:rsidRPr="001523B3" w14:paraId="32F16C20"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0CBAEE93"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7A5F3273"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Highest education level between parents</w:t>
            </w:r>
          </w:p>
        </w:tc>
        <w:tc>
          <w:tcPr>
            <w:tcW w:w="1786" w:type="pct"/>
            <w:tcBorders>
              <w:top w:val="nil"/>
              <w:left w:val="nil"/>
              <w:bottom w:val="single" w:sz="4" w:space="0" w:color="auto"/>
              <w:right w:val="single" w:sz="4" w:space="0" w:color="auto"/>
            </w:tcBorders>
            <w:shd w:val="clear" w:color="auto" w:fill="auto"/>
            <w:vAlign w:val="center"/>
            <w:hideMark/>
          </w:tcPr>
          <w:p w14:paraId="311F56B2"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Coeff = -4.65  (no formal qualification vs tertiary)</w:t>
            </w:r>
            <w:r w:rsidRPr="001523B3">
              <w:rPr>
                <w:rFonts w:ascii="Calibri" w:eastAsia="Times New Roman" w:hAnsi="Calibri" w:cs="Times New Roman"/>
                <w:color w:val="000000"/>
                <w:sz w:val="20"/>
                <w:szCs w:val="20"/>
                <w:lang w:eastAsia="en-NZ"/>
              </w:rPr>
              <w:br/>
              <w:t>Sirin 2005</w:t>
            </w:r>
          </w:p>
        </w:tc>
        <w:tc>
          <w:tcPr>
            <w:tcW w:w="1969" w:type="pct"/>
            <w:tcBorders>
              <w:top w:val="nil"/>
              <w:left w:val="nil"/>
              <w:bottom w:val="single" w:sz="4" w:space="0" w:color="auto"/>
              <w:right w:val="single" w:sz="4" w:space="0" w:color="auto"/>
            </w:tcBorders>
            <w:shd w:val="clear" w:color="auto" w:fill="auto"/>
            <w:vAlign w:val="center"/>
            <w:hideMark/>
          </w:tcPr>
          <w:p w14:paraId="1A4DBA51"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https://goo.gl/S0dgq5</w:t>
            </w:r>
          </w:p>
        </w:tc>
      </w:tr>
      <w:tr w:rsidR="004D786F" w:rsidRPr="001523B3" w14:paraId="6D12F3D6"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72CDD207"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5CFF3E8B"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Print exposure</w:t>
            </w:r>
          </w:p>
        </w:tc>
        <w:tc>
          <w:tcPr>
            <w:tcW w:w="1786" w:type="pct"/>
            <w:tcBorders>
              <w:top w:val="nil"/>
              <w:left w:val="nil"/>
              <w:bottom w:val="single" w:sz="4" w:space="0" w:color="auto"/>
              <w:right w:val="single" w:sz="4" w:space="0" w:color="auto"/>
            </w:tcBorders>
            <w:shd w:val="clear" w:color="auto" w:fill="auto"/>
            <w:vAlign w:val="center"/>
            <w:hideMark/>
          </w:tcPr>
          <w:p w14:paraId="470F38D5"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Coeff = 10.23  (print exposure vs none)  [Age 21]</w:t>
            </w:r>
            <w:r w:rsidRPr="001523B3">
              <w:rPr>
                <w:rFonts w:ascii="Calibri" w:eastAsia="Times New Roman" w:hAnsi="Calibri" w:cs="Times New Roman"/>
                <w:color w:val="000000"/>
                <w:sz w:val="20"/>
                <w:szCs w:val="20"/>
                <w:lang w:eastAsia="en-NZ"/>
              </w:rPr>
              <w:br/>
              <w:t>Mol &amp; Bus, 2011</w:t>
            </w:r>
          </w:p>
        </w:tc>
        <w:tc>
          <w:tcPr>
            <w:tcW w:w="1969" w:type="pct"/>
            <w:tcBorders>
              <w:top w:val="nil"/>
              <w:left w:val="nil"/>
              <w:bottom w:val="single" w:sz="4" w:space="0" w:color="auto"/>
              <w:right w:val="single" w:sz="4" w:space="0" w:color="auto"/>
            </w:tcBorders>
            <w:shd w:val="clear" w:color="auto" w:fill="auto"/>
            <w:vAlign w:val="center"/>
            <w:hideMark/>
          </w:tcPr>
          <w:p w14:paraId="2E041128"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http://psycnet.apa.org/journals/bul/137/2/267</w:t>
            </w:r>
          </w:p>
        </w:tc>
      </w:tr>
      <w:tr w:rsidR="004D786F" w:rsidRPr="001523B3" w14:paraId="680289D8"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0B213D73"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153F1D0D"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Early childhood education</w:t>
            </w:r>
          </w:p>
        </w:tc>
        <w:tc>
          <w:tcPr>
            <w:tcW w:w="1786" w:type="pct"/>
            <w:tcBorders>
              <w:top w:val="nil"/>
              <w:left w:val="nil"/>
              <w:bottom w:val="single" w:sz="4" w:space="0" w:color="auto"/>
              <w:right w:val="single" w:sz="4" w:space="0" w:color="auto"/>
            </w:tcBorders>
            <w:shd w:val="clear" w:color="auto" w:fill="auto"/>
            <w:vAlign w:val="center"/>
            <w:hideMark/>
          </w:tcPr>
          <w:p w14:paraId="314A3F02"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Coeff = 2.12  (early childhood education vs none)  [Age 3 to 10+]</w:t>
            </w:r>
            <w:r w:rsidRPr="001523B3">
              <w:rPr>
                <w:rFonts w:ascii="Calibri" w:eastAsia="Times New Roman" w:hAnsi="Calibri" w:cs="Times New Roman"/>
                <w:color w:val="000000"/>
                <w:sz w:val="20"/>
                <w:szCs w:val="20"/>
                <w:lang w:eastAsia="en-NZ"/>
              </w:rPr>
              <w:br/>
              <w:t>Camilli et al, 2010</w:t>
            </w:r>
          </w:p>
        </w:tc>
        <w:tc>
          <w:tcPr>
            <w:tcW w:w="1969" w:type="pct"/>
            <w:tcBorders>
              <w:top w:val="nil"/>
              <w:left w:val="nil"/>
              <w:bottom w:val="single" w:sz="4" w:space="0" w:color="auto"/>
              <w:right w:val="single" w:sz="4" w:space="0" w:color="auto"/>
            </w:tcBorders>
            <w:shd w:val="clear" w:color="auto" w:fill="auto"/>
            <w:vAlign w:val="center"/>
            <w:hideMark/>
          </w:tcPr>
          <w:p w14:paraId="08600DEA"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http://eric.ed.gov/?id=EJ888457</w:t>
            </w:r>
          </w:p>
        </w:tc>
      </w:tr>
      <w:tr w:rsidR="004D786F" w:rsidRPr="001523B3" w14:paraId="6C05303C"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446F1A61"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7553DF31"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ADHD</w:t>
            </w:r>
          </w:p>
        </w:tc>
        <w:tc>
          <w:tcPr>
            <w:tcW w:w="1786" w:type="pct"/>
            <w:tcBorders>
              <w:top w:val="nil"/>
              <w:left w:val="nil"/>
              <w:bottom w:val="single" w:sz="4" w:space="0" w:color="auto"/>
              <w:right w:val="single" w:sz="4" w:space="0" w:color="auto"/>
            </w:tcBorders>
            <w:shd w:val="clear" w:color="auto" w:fill="auto"/>
            <w:vAlign w:val="center"/>
            <w:hideMark/>
          </w:tcPr>
          <w:p w14:paraId="2DA6407B"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Coeff = -11.06  (ADHD vs none)</w:t>
            </w:r>
            <w:r w:rsidRPr="001523B3">
              <w:rPr>
                <w:rFonts w:ascii="Calibri" w:eastAsia="Times New Roman" w:hAnsi="Calibri" w:cs="Times New Roman"/>
                <w:color w:val="000000"/>
                <w:sz w:val="20"/>
                <w:szCs w:val="20"/>
                <w:lang w:eastAsia="en-NZ"/>
              </w:rPr>
              <w:br/>
              <w:t>Frazier et al 2007</w:t>
            </w:r>
          </w:p>
        </w:tc>
        <w:tc>
          <w:tcPr>
            <w:tcW w:w="1969" w:type="pct"/>
            <w:tcBorders>
              <w:top w:val="nil"/>
              <w:left w:val="nil"/>
              <w:bottom w:val="single" w:sz="4" w:space="0" w:color="auto"/>
              <w:right w:val="single" w:sz="4" w:space="0" w:color="auto"/>
            </w:tcBorders>
            <w:shd w:val="clear" w:color="auto" w:fill="auto"/>
            <w:vAlign w:val="center"/>
            <w:hideMark/>
          </w:tcPr>
          <w:p w14:paraId="5E0474E4"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http://ldx.sagepub.com/content/40/1/49.abstract</w:t>
            </w:r>
          </w:p>
        </w:tc>
      </w:tr>
      <w:tr w:rsidR="004D786F" w:rsidRPr="001523B3" w14:paraId="4ADEE511"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1E184CBC"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2544812B"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Reading books to baby</w:t>
            </w:r>
          </w:p>
        </w:tc>
        <w:tc>
          <w:tcPr>
            <w:tcW w:w="1786" w:type="pct"/>
            <w:tcBorders>
              <w:top w:val="nil"/>
              <w:left w:val="nil"/>
              <w:bottom w:val="single" w:sz="4" w:space="0" w:color="auto"/>
              <w:right w:val="single" w:sz="4" w:space="0" w:color="auto"/>
            </w:tcBorders>
            <w:shd w:val="clear" w:color="auto" w:fill="auto"/>
            <w:vAlign w:val="center"/>
            <w:hideMark/>
          </w:tcPr>
          <w:p w14:paraId="501C234A"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Coeff = 5.43  (reading books to baby vs none)</w:t>
            </w:r>
            <w:r w:rsidRPr="001523B3">
              <w:rPr>
                <w:rFonts w:ascii="Calibri" w:eastAsia="Times New Roman" w:hAnsi="Calibri" w:cs="Times New Roman"/>
                <w:color w:val="000000"/>
                <w:sz w:val="20"/>
                <w:szCs w:val="20"/>
                <w:lang w:eastAsia="en-NZ"/>
              </w:rPr>
              <w:br/>
              <w:t>Jeynes, 2012</w:t>
            </w:r>
          </w:p>
        </w:tc>
        <w:tc>
          <w:tcPr>
            <w:tcW w:w="1969" w:type="pct"/>
            <w:tcBorders>
              <w:top w:val="nil"/>
              <w:left w:val="nil"/>
              <w:bottom w:val="single" w:sz="4" w:space="0" w:color="auto"/>
              <w:right w:val="single" w:sz="4" w:space="0" w:color="auto"/>
            </w:tcBorders>
            <w:shd w:val="clear" w:color="auto" w:fill="auto"/>
            <w:vAlign w:val="center"/>
            <w:hideMark/>
          </w:tcPr>
          <w:p w14:paraId="6282B176"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http://uex.sagepub.com/content/47/4/706.abstract</w:t>
            </w:r>
          </w:p>
        </w:tc>
      </w:tr>
      <w:tr w:rsidR="004D786F" w:rsidRPr="001523B3" w14:paraId="02852D44" w14:textId="77777777" w:rsidTr="00652FCA">
        <w:trPr>
          <w:trHeight w:val="510"/>
        </w:trPr>
        <w:tc>
          <w:tcPr>
            <w:tcW w:w="554" w:type="pct"/>
            <w:vMerge/>
            <w:tcBorders>
              <w:top w:val="nil"/>
              <w:left w:val="single" w:sz="4" w:space="0" w:color="auto"/>
              <w:bottom w:val="single" w:sz="4" w:space="0" w:color="000000"/>
              <w:right w:val="single" w:sz="4" w:space="0" w:color="auto"/>
            </w:tcBorders>
            <w:vAlign w:val="center"/>
            <w:hideMark/>
          </w:tcPr>
          <w:p w14:paraId="640697E9" w14:textId="77777777" w:rsidR="004D786F" w:rsidRPr="001523B3" w:rsidRDefault="004D786F" w:rsidP="00652FCA">
            <w:pPr>
              <w:rPr>
                <w:rFonts w:ascii="Calibri" w:eastAsia="Times New Roman" w:hAnsi="Calibri" w:cs="Times New Roman"/>
                <w:color w:val="000000"/>
                <w:sz w:val="20"/>
                <w:szCs w:val="20"/>
                <w:lang w:eastAsia="en-NZ"/>
              </w:rPr>
            </w:pPr>
          </w:p>
        </w:tc>
        <w:tc>
          <w:tcPr>
            <w:tcW w:w="690" w:type="pct"/>
            <w:tcBorders>
              <w:top w:val="nil"/>
              <w:left w:val="nil"/>
              <w:bottom w:val="single" w:sz="4" w:space="0" w:color="auto"/>
              <w:right w:val="single" w:sz="4" w:space="0" w:color="auto"/>
            </w:tcBorders>
            <w:shd w:val="clear" w:color="auto" w:fill="auto"/>
            <w:vAlign w:val="center"/>
            <w:hideMark/>
          </w:tcPr>
          <w:p w14:paraId="6BFEC492"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IQ</w:t>
            </w:r>
          </w:p>
        </w:tc>
        <w:tc>
          <w:tcPr>
            <w:tcW w:w="1786" w:type="pct"/>
            <w:tcBorders>
              <w:top w:val="nil"/>
              <w:left w:val="nil"/>
              <w:bottom w:val="single" w:sz="4" w:space="0" w:color="auto"/>
              <w:right w:val="single" w:sz="4" w:space="0" w:color="auto"/>
            </w:tcBorders>
            <w:shd w:val="clear" w:color="auto" w:fill="auto"/>
            <w:vAlign w:val="center"/>
            <w:hideMark/>
          </w:tcPr>
          <w:p w14:paraId="27C809B4"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Coeff = 0.57</w:t>
            </w:r>
            <w:r w:rsidRPr="001523B3">
              <w:rPr>
                <w:rFonts w:ascii="Calibri" w:eastAsia="Times New Roman" w:hAnsi="Calibri" w:cs="Times New Roman"/>
                <w:color w:val="000000"/>
                <w:sz w:val="20"/>
                <w:szCs w:val="20"/>
                <w:lang w:eastAsia="en-NZ"/>
              </w:rPr>
              <w:br/>
              <w:t>Strenze, 2007</w:t>
            </w:r>
          </w:p>
        </w:tc>
        <w:tc>
          <w:tcPr>
            <w:tcW w:w="1969" w:type="pct"/>
            <w:tcBorders>
              <w:top w:val="nil"/>
              <w:left w:val="nil"/>
              <w:bottom w:val="single" w:sz="4" w:space="0" w:color="auto"/>
              <w:right w:val="single" w:sz="4" w:space="0" w:color="auto"/>
            </w:tcBorders>
            <w:shd w:val="clear" w:color="auto" w:fill="auto"/>
            <w:vAlign w:val="center"/>
            <w:hideMark/>
          </w:tcPr>
          <w:p w14:paraId="40291130" w14:textId="77777777" w:rsidR="004D786F" w:rsidRPr="001523B3" w:rsidRDefault="004D786F" w:rsidP="00652FCA">
            <w:pPr>
              <w:rPr>
                <w:rFonts w:ascii="Calibri" w:eastAsia="Times New Roman" w:hAnsi="Calibri" w:cs="Times New Roman"/>
                <w:color w:val="000000"/>
                <w:sz w:val="20"/>
                <w:szCs w:val="20"/>
                <w:lang w:eastAsia="en-NZ"/>
              </w:rPr>
            </w:pPr>
            <w:r w:rsidRPr="001523B3">
              <w:rPr>
                <w:rFonts w:ascii="Calibri" w:eastAsia="Times New Roman" w:hAnsi="Calibri" w:cs="Times New Roman"/>
                <w:color w:val="000000"/>
                <w:sz w:val="20"/>
                <w:szCs w:val="20"/>
                <w:lang w:eastAsia="en-NZ"/>
              </w:rPr>
              <w:t>http://www.sciencedirect.com/science/article/pii/S0160289606001127</w:t>
            </w:r>
          </w:p>
        </w:tc>
      </w:tr>
    </w:tbl>
    <w:p w14:paraId="47E720F3" w14:textId="77777777" w:rsidR="004D786F" w:rsidRDefault="004D786F" w:rsidP="001523B3">
      <w:pPr>
        <w:ind w:left="567" w:hanging="567"/>
        <w:jc w:val="center"/>
        <w:rPr>
          <w:sz w:val="22"/>
        </w:rPr>
      </w:pPr>
    </w:p>
    <w:tbl>
      <w:tblPr>
        <w:tblW w:w="5000" w:type="pct"/>
        <w:tblLook w:val="04A0" w:firstRow="1" w:lastRow="0" w:firstColumn="1" w:lastColumn="0" w:noHBand="0" w:noVBand="1"/>
      </w:tblPr>
      <w:tblGrid>
        <w:gridCol w:w="1796"/>
        <w:gridCol w:w="2154"/>
        <w:gridCol w:w="5865"/>
        <w:gridCol w:w="5573"/>
      </w:tblGrid>
      <w:tr w:rsidR="000B05A0" w:rsidRPr="000B05A0" w14:paraId="65FB0CC0" w14:textId="77777777" w:rsidTr="000B05A0">
        <w:trPr>
          <w:trHeight w:val="255"/>
        </w:trPr>
        <w:tc>
          <w:tcPr>
            <w:tcW w:w="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8478C"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Dependent Variable</w:t>
            </w:r>
          </w:p>
        </w:tc>
        <w:tc>
          <w:tcPr>
            <w:tcW w:w="707" w:type="pct"/>
            <w:tcBorders>
              <w:top w:val="single" w:sz="4" w:space="0" w:color="auto"/>
              <w:left w:val="nil"/>
              <w:bottom w:val="single" w:sz="4" w:space="0" w:color="auto"/>
              <w:right w:val="single" w:sz="4" w:space="0" w:color="auto"/>
            </w:tcBorders>
            <w:shd w:val="clear" w:color="auto" w:fill="auto"/>
            <w:vAlign w:val="center"/>
            <w:hideMark/>
          </w:tcPr>
          <w:p w14:paraId="5C7D8612"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Independent Variable</w:t>
            </w:r>
          </w:p>
        </w:tc>
        <w:tc>
          <w:tcPr>
            <w:tcW w:w="1913" w:type="pct"/>
            <w:tcBorders>
              <w:top w:val="single" w:sz="4" w:space="0" w:color="auto"/>
              <w:left w:val="nil"/>
              <w:bottom w:val="single" w:sz="4" w:space="0" w:color="auto"/>
              <w:right w:val="single" w:sz="4" w:space="0" w:color="auto"/>
            </w:tcBorders>
            <w:shd w:val="clear" w:color="auto" w:fill="auto"/>
            <w:vAlign w:val="center"/>
            <w:hideMark/>
          </w:tcPr>
          <w:p w14:paraId="568D53ED"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Summary</w:t>
            </w:r>
          </w:p>
        </w:tc>
        <w:tc>
          <w:tcPr>
            <w:tcW w:w="1788" w:type="pct"/>
            <w:tcBorders>
              <w:top w:val="single" w:sz="4" w:space="0" w:color="auto"/>
              <w:left w:val="nil"/>
              <w:bottom w:val="single" w:sz="4" w:space="0" w:color="auto"/>
              <w:right w:val="single" w:sz="4" w:space="0" w:color="auto"/>
            </w:tcBorders>
            <w:shd w:val="clear" w:color="auto" w:fill="auto"/>
            <w:vAlign w:val="center"/>
            <w:hideMark/>
          </w:tcPr>
          <w:p w14:paraId="06D9A0D0"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Reference Link</w:t>
            </w:r>
          </w:p>
        </w:tc>
      </w:tr>
      <w:tr w:rsidR="000B05A0" w:rsidRPr="000B05A0" w14:paraId="3DEB3D4B" w14:textId="77777777" w:rsidTr="000B05A0">
        <w:trPr>
          <w:trHeight w:val="765"/>
        </w:trPr>
        <w:tc>
          <w:tcPr>
            <w:tcW w:w="591" w:type="pct"/>
            <w:tcBorders>
              <w:top w:val="nil"/>
              <w:left w:val="single" w:sz="4" w:space="0" w:color="auto"/>
              <w:bottom w:val="single" w:sz="4" w:space="0" w:color="auto"/>
              <w:right w:val="single" w:sz="4" w:space="0" w:color="auto"/>
            </w:tcBorders>
            <w:shd w:val="clear" w:color="auto" w:fill="auto"/>
            <w:vAlign w:val="center"/>
            <w:hideMark/>
          </w:tcPr>
          <w:p w14:paraId="6B24FCA3"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Not in employment, education, or training (NEET)</w:t>
            </w:r>
          </w:p>
        </w:tc>
        <w:tc>
          <w:tcPr>
            <w:tcW w:w="707" w:type="pct"/>
            <w:tcBorders>
              <w:top w:val="nil"/>
              <w:left w:val="nil"/>
              <w:bottom w:val="single" w:sz="4" w:space="0" w:color="auto"/>
              <w:right w:val="single" w:sz="4" w:space="0" w:color="auto"/>
            </w:tcBorders>
            <w:shd w:val="clear" w:color="auto" w:fill="auto"/>
            <w:vAlign w:val="center"/>
            <w:hideMark/>
          </w:tcPr>
          <w:p w14:paraId="04FCDFB8"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NCEA</w:t>
            </w:r>
          </w:p>
        </w:tc>
        <w:tc>
          <w:tcPr>
            <w:tcW w:w="1913" w:type="pct"/>
            <w:tcBorders>
              <w:top w:val="nil"/>
              <w:left w:val="nil"/>
              <w:bottom w:val="single" w:sz="4" w:space="0" w:color="auto"/>
              <w:right w:val="single" w:sz="4" w:space="0" w:color="auto"/>
            </w:tcBorders>
            <w:shd w:val="clear" w:color="auto" w:fill="auto"/>
            <w:vAlign w:val="center"/>
            <w:hideMark/>
          </w:tcPr>
          <w:p w14:paraId="741F5BE6"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OR = 2.58  (passed vs none)  [Age 17-21]</w:t>
            </w:r>
            <w:r w:rsidRPr="000B05A0">
              <w:rPr>
                <w:rFonts w:ascii="Calibri" w:eastAsia="Times New Roman" w:hAnsi="Calibri" w:cs="Times New Roman"/>
                <w:color w:val="000000"/>
                <w:sz w:val="20"/>
                <w:szCs w:val="20"/>
                <w:lang w:eastAsia="en-NZ"/>
              </w:rPr>
              <w:br/>
              <w:t>Pacheco and van der Westhuizen, 2016</w:t>
            </w:r>
          </w:p>
        </w:tc>
        <w:tc>
          <w:tcPr>
            <w:tcW w:w="1788" w:type="pct"/>
            <w:tcBorders>
              <w:top w:val="nil"/>
              <w:left w:val="nil"/>
              <w:bottom w:val="single" w:sz="4" w:space="0" w:color="auto"/>
              <w:right w:val="single" w:sz="4" w:space="0" w:color="auto"/>
            </w:tcBorders>
            <w:shd w:val="clear" w:color="auto" w:fill="auto"/>
            <w:vAlign w:val="center"/>
            <w:hideMark/>
          </w:tcPr>
          <w:p w14:paraId="72158063"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http://foundation.vodafone.co.nz/wp-content/uploads/2016/10/YNEET-REASEARCH.pdf</w:t>
            </w:r>
          </w:p>
        </w:tc>
      </w:tr>
      <w:tr w:rsidR="000B05A0" w:rsidRPr="000B05A0" w14:paraId="21BE613F" w14:textId="77777777" w:rsidTr="000B05A0">
        <w:trPr>
          <w:trHeight w:val="510"/>
        </w:trPr>
        <w:tc>
          <w:tcPr>
            <w:tcW w:w="591" w:type="pct"/>
            <w:vMerge w:val="restart"/>
            <w:tcBorders>
              <w:top w:val="nil"/>
              <w:left w:val="single" w:sz="4" w:space="0" w:color="auto"/>
              <w:bottom w:val="single" w:sz="4" w:space="0" w:color="000000"/>
              <w:right w:val="single" w:sz="4" w:space="0" w:color="auto"/>
            </w:tcBorders>
            <w:shd w:val="clear" w:color="auto" w:fill="auto"/>
            <w:vAlign w:val="center"/>
            <w:hideMark/>
          </w:tcPr>
          <w:p w14:paraId="049B2C4F"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IQ</w:t>
            </w:r>
          </w:p>
        </w:tc>
        <w:tc>
          <w:tcPr>
            <w:tcW w:w="707" w:type="pct"/>
            <w:tcBorders>
              <w:top w:val="nil"/>
              <w:left w:val="nil"/>
              <w:bottom w:val="single" w:sz="4" w:space="0" w:color="auto"/>
              <w:right w:val="single" w:sz="4" w:space="0" w:color="auto"/>
            </w:tcBorders>
            <w:shd w:val="clear" w:color="auto" w:fill="auto"/>
            <w:vAlign w:val="center"/>
            <w:hideMark/>
          </w:tcPr>
          <w:p w14:paraId="4FFF7FCE"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Gestational age (weeks)</w:t>
            </w:r>
          </w:p>
        </w:tc>
        <w:tc>
          <w:tcPr>
            <w:tcW w:w="1913" w:type="pct"/>
            <w:tcBorders>
              <w:top w:val="nil"/>
              <w:left w:val="nil"/>
              <w:bottom w:val="single" w:sz="4" w:space="0" w:color="auto"/>
              <w:right w:val="single" w:sz="4" w:space="0" w:color="auto"/>
            </w:tcBorders>
            <w:shd w:val="clear" w:color="auto" w:fill="auto"/>
            <w:vAlign w:val="center"/>
            <w:hideMark/>
          </w:tcPr>
          <w:p w14:paraId="17D6E904"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-11.94  (preterm birth vs none)  [Age 3 to 16]</w:t>
            </w:r>
            <w:r w:rsidRPr="000B05A0">
              <w:rPr>
                <w:rFonts w:ascii="Calibri" w:eastAsia="Times New Roman" w:hAnsi="Calibri" w:cs="Times New Roman"/>
                <w:color w:val="000000"/>
                <w:sz w:val="20"/>
                <w:szCs w:val="20"/>
                <w:lang w:eastAsia="en-NZ"/>
              </w:rPr>
              <w:br/>
              <w:t>Kerr-Wilson et al, 2013</w:t>
            </w:r>
          </w:p>
        </w:tc>
        <w:tc>
          <w:tcPr>
            <w:tcW w:w="1788" w:type="pct"/>
            <w:tcBorders>
              <w:top w:val="nil"/>
              <w:left w:val="nil"/>
              <w:bottom w:val="single" w:sz="4" w:space="0" w:color="auto"/>
              <w:right w:val="single" w:sz="4" w:space="0" w:color="auto"/>
            </w:tcBorders>
            <w:shd w:val="clear" w:color="auto" w:fill="auto"/>
            <w:vAlign w:val="center"/>
            <w:hideMark/>
          </w:tcPr>
          <w:p w14:paraId="2AB5F680"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https://www.ncbi.nlm.nih.gov/pubmed/21393308</w:t>
            </w:r>
          </w:p>
        </w:tc>
      </w:tr>
      <w:tr w:rsidR="000B05A0" w:rsidRPr="000B05A0" w14:paraId="58C0D1E9" w14:textId="77777777" w:rsidTr="000B05A0">
        <w:trPr>
          <w:trHeight w:val="510"/>
        </w:trPr>
        <w:tc>
          <w:tcPr>
            <w:tcW w:w="591" w:type="pct"/>
            <w:vMerge/>
            <w:tcBorders>
              <w:top w:val="nil"/>
              <w:left w:val="single" w:sz="4" w:space="0" w:color="auto"/>
              <w:bottom w:val="single" w:sz="4" w:space="0" w:color="000000"/>
              <w:right w:val="single" w:sz="4" w:space="0" w:color="auto"/>
            </w:tcBorders>
            <w:vAlign w:val="center"/>
            <w:hideMark/>
          </w:tcPr>
          <w:p w14:paraId="1FA57213" w14:textId="77777777" w:rsidR="000B05A0" w:rsidRPr="000B05A0" w:rsidRDefault="000B05A0" w:rsidP="000B05A0">
            <w:pPr>
              <w:rPr>
                <w:rFonts w:ascii="Calibri" w:eastAsia="Times New Roman" w:hAnsi="Calibri" w:cs="Times New Roman"/>
                <w:color w:val="000000"/>
                <w:sz w:val="20"/>
                <w:szCs w:val="20"/>
                <w:lang w:eastAsia="en-NZ"/>
              </w:rPr>
            </w:pPr>
          </w:p>
        </w:tc>
        <w:tc>
          <w:tcPr>
            <w:tcW w:w="707" w:type="pct"/>
            <w:tcBorders>
              <w:top w:val="nil"/>
              <w:left w:val="nil"/>
              <w:bottom w:val="single" w:sz="4" w:space="0" w:color="auto"/>
              <w:right w:val="single" w:sz="4" w:space="0" w:color="auto"/>
            </w:tcBorders>
            <w:shd w:val="clear" w:color="auto" w:fill="auto"/>
            <w:vAlign w:val="center"/>
            <w:hideMark/>
          </w:tcPr>
          <w:p w14:paraId="2916019E"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Birth weight</w:t>
            </w:r>
          </w:p>
        </w:tc>
        <w:tc>
          <w:tcPr>
            <w:tcW w:w="1913" w:type="pct"/>
            <w:tcBorders>
              <w:top w:val="nil"/>
              <w:left w:val="nil"/>
              <w:bottom w:val="single" w:sz="4" w:space="0" w:color="auto"/>
              <w:right w:val="single" w:sz="4" w:space="0" w:color="auto"/>
            </w:tcBorders>
            <w:shd w:val="clear" w:color="auto" w:fill="auto"/>
            <w:vAlign w:val="center"/>
            <w:hideMark/>
          </w:tcPr>
          <w:p w14:paraId="4C48E583"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-4.98  (birthweight &lt; 2500g vs &gt;= 2500g)  [Age 13 to 21]</w:t>
            </w:r>
            <w:r w:rsidRPr="000B05A0">
              <w:rPr>
                <w:rFonts w:ascii="Calibri" w:eastAsia="Times New Roman" w:hAnsi="Calibri" w:cs="Times New Roman"/>
                <w:color w:val="000000"/>
                <w:sz w:val="20"/>
                <w:szCs w:val="20"/>
                <w:lang w:eastAsia="en-NZ"/>
              </w:rPr>
              <w:br/>
              <w:t>Kormos et al, 2014</w:t>
            </w:r>
          </w:p>
        </w:tc>
        <w:tc>
          <w:tcPr>
            <w:tcW w:w="1788" w:type="pct"/>
            <w:tcBorders>
              <w:top w:val="nil"/>
              <w:left w:val="nil"/>
              <w:bottom w:val="single" w:sz="4" w:space="0" w:color="auto"/>
              <w:right w:val="single" w:sz="4" w:space="0" w:color="auto"/>
            </w:tcBorders>
            <w:shd w:val="clear" w:color="auto" w:fill="auto"/>
            <w:vAlign w:val="center"/>
            <w:hideMark/>
          </w:tcPr>
          <w:p w14:paraId="2399A7A3"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https://www.ncbi.nlm.nih.gov/pubmed/23896861</w:t>
            </w:r>
          </w:p>
        </w:tc>
      </w:tr>
      <w:tr w:rsidR="000B05A0" w:rsidRPr="000B05A0" w14:paraId="79E43540" w14:textId="77777777" w:rsidTr="000B05A0">
        <w:trPr>
          <w:trHeight w:val="510"/>
        </w:trPr>
        <w:tc>
          <w:tcPr>
            <w:tcW w:w="591" w:type="pct"/>
            <w:vMerge/>
            <w:tcBorders>
              <w:top w:val="nil"/>
              <w:left w:val="single" w:sz="4" w:space="0" w:color="auto"/>
              <w:bottom w:val="single" w:sz="4" w:space="0" w:color="000000"/>
              <w:right w:val="single" w:sz="4" w:space="0" w:color="auto"/>
            </w:tcBorders>
            <w:vAlign w:val="center"/>
            <w:hideMark/>
          </w:tcPr>
          <w:p w14:paraId="7841AC3C" w14:textId="77777777" w:rsidR="000B05A0" w:rsidRPr="000B05A0" w:rsidRDefault="000B05A0" w:rsidP="000B05A0">
            <w:pPr>
              <w:rPr>
                <w:rFonts w:ascii="Calibri" w:eastAsia="Times New Roman" w:hAnsi="Calibri" w:cs="Times New Roman"/>
                <w:color w:val="000000"/>
                <w:sz w:val="20"/>
                <w:szCs w:val="20"/>
                <w:lang w:eastAsia="en-NZ"/>
              </w:rPr>
            </w:pPr>
          </w:p>
        </w:tc>
        <w:tc>
          <w:tcPr>
            <w:tcW w:w="707" w:type="pct"/>
            <w:tcBorders>
              <w:top w:val="nil"/>
              <w:left w:val="nil"/>
              <w:bottom w:val="single" w:sz="4" w:space="0" w:color="auto"/>
              <w:right w:val="single" w:sz="4" w:space="0" w:color="auto"/>
            </w:tcBorders>
            <w:shd w:val="clear" w:color="auto" w:fill="auto"/>
            <w:vAlign w:val="center"/>
            <w:hideMark/>
          </w:tcPr>
          <w:p w14:paraId="0A797CC6"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Maternal diabetes</w:t>
            </w:r>
          </w:p>
        </w:tc>
        <w:tc>
          <w:tcPr>
            <w:tcW w:w="1913" w:type="pct"/>
            <w:tcBorders>
              <w:top w:val="nil"/>
              <w:left w:val="nil"/>
              <w:bottom w:val="single" w:sz="4" w:space="0" w:color="auto"/>
              <w:right w:val="single" w:sz="4" w:space="0" w:color="auto"/>
            </w:tcBorders>
            <w:shd w:val="clear" w:color="auto" w:fill="auto"/>
            <w:vAlign w:val="center"/>
            <w:hideMark/>
          </w:tcPr>
          <w:p w14:paraId="71B47EE2"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-11.70  (maternal diabetes vs none)  [Age 3 to 12]</w:t>
            </w:r>
            <w:r w:rsidRPr="000B05A0">
              <w:rPr>
                <w:rFonts w:ascii="Calibri" w:eastAsia="Times New Roman" w:hAnsi="Calibri" w:cs="Times New Roman"/>
                <w:color w:val="000000"/>
                <w:sz w:val="20"/>
                <w:szCs w:val="20"/>
                <w:lang w:eastAsia="en-NZ"/>
              </w:rPr>
              <w:br/>
              <w:t>Robles et al, 2015</w:t>
            </w:r>
          </w:p>
        </w:tc>
        <w:tc>
          <w:tcPr>
            <w:tcW w:w="1788" w:type="pct"/>
            <w:tcBorders>
              <w:top w:val="nil"/>
              <w:left w:val="nil"/>
              <w:bottom w:val="single" w:sz="4" w:space="0" w:color="auto"/>
              <w:right w:val="single" w:sz="4" w:space="0" w:color="auto"/>
            </w:tcBorders>
            <w:shd w:val="clear" w:color="auto" w:fill="auto"/>
            <w:vAlign w:val="center"/>
            <w:hideMark/>
          </w:tcPr>
          <w:p w14:paraId="3474A4D4"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https://www.ncbi.nlm.nih.gov/pubmed/26566144</w:t>
            </w:r>
          </w:p>
        </w:tc>
      </w:tr>
      <w:tr w:rsidR="000B05A0" w:rsidRPr="000B05A0" w14:paraId="0A32DB2A" w14:textId="77777777" w:rsidTr="000B05A0">
        <w:trPr>
          <w:trHeight w:val="510"/>
        </w:trPr>
        <w:tc>
          <w:tcPr>
            <w:tcW w:w="591" w:type="pct"/>
            <w:vMerge/>
            <w:tcBorders>
              <w:top w:val="nil"/>
              <w:left w:val="single" w:sz="4" w:space="0" w:color="auto"/>
              <w:bottom w:val="single" w:sz="4" w:space="0" w:color="000000"/>
              <w:right w:val="single" w:sz="4" w:space="0" w:color="auto"/>
            </w:tcBorders>
            <w:vAlign w:val="center"/>
            <w:hideMark/>
          </w:tcPr>
          <w:p w14:paraId="42DBC918" w14:textId="77777777" w:rsidR="000B05A0" w:rsidRPr="000B05A0" w:rsidRDefault="000B05A0" w:rsidP="000B05A0">
            <w:pPr>
              <w:rPr>
                <w:rFonts w:ascii="Calibri" w:eastAsia="Times New Roman" w:hAnsi="Calibri" w:cs="Times New Roman"/>
                <w:color w:val="000000"/>
                <w:sz w:val="20"/>
                <w:szCs w:val="20"/>
                <w:lang w:eastAsia="en-NZ"/>
              </w:rPr>
            </w:pPr>
          </w:p>
        </w:tc>
        <w:tc>
          <w:tcPr>
            <w:tcW w:w="707" w:type="pct"/>
            <w:tcBorders>
              <w:top w:val="nil"/>
              <w:left w:val="nil"/>
              <w:bottom w:val="single" w:sz="4" w:space="0" w:color="auto"/>
              <w:right w:val="single" w:sz="4" w:space="0" w:color="auto"/>
            </w:tcBorders>
            <w:shd w:val="clear" w:color="auto" w:fill="auto"/>
            <w:vAlign w:val="center"/>
            <w:hideMark/>
          </w:tcPr>
          <w:p w14:paraId="04BE667A"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Otitis media</w:t>
            </w:r>
          </w:p>
        </w:tc>
        <w:tc>
          <w:tcPr>
            <w:tcW w:w="1913" w:type="pct"/>
            <w:tcBorders>
              <w:top w:val="nil"/>
              <w:left w:val="nil"/>
              <w:bottom w:val="single" w:sz="4" w:space="0" w:color="auto"/>
              <w:right w:val="single" w:sz="4" w:space="0" w:color="auto"/>
            </w:tcBorders>
            <w:shd w:val="clear" w:color="auto" w:fill="auto"/>
            <w:vAlign w:val="center"/>
            <w:hideMark/>
          </w:tcPr>
          <w:p w14:paraId="176E181C"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-6.30  (otitis media vs none)  [Age 1 to 5]</w:t>
            </w:r>
            <w:r w:rsidRPr="000B05A0">
              <w:rPr>
                <w:rFonts w:ascii="Calibri" w:eastAsia="Times New Roman" w:hAnsi="Calibri" w:cs="Times New Roman"/>
                <w:color w:val="000000"/>
                <w:sz w:val="20"/>
                <w:szCs w:val="20"/>
                <w:lang w:eastAsia="en-NZ"/>
              </w:rPr>
              <w:br/>
              <w:t>Roberts et al, 2004</w:t>
            </w:r>
          </w:p>
        </w:tc>
        <w:tc>
          <w:tcPr>
            <w:tcW w:w="1788" w:type="pct"/>
            <w:tcBorders>
              <w:top w:val="nil"/>
              <w:left w:val="nil"/>
              <w:bottom w:val="single" w:sz="4" w:space="0" w:color="auto"/>
              <w:right w:val="single" w:sz="4" w:space="0" w:color="auto"/>
            </w:tcBorders>
            <w:shd w:val="clear" w:color="auto" w:fill="auto"/>
            <w:vAlign w:val="center"/>
            <w:hideMark/>
          </w:tcPr>
          <w:p w14:paraId="759FB014"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https://www.ncbi.nlm.nih.gov/pubmed/14993583</w:t>
            </w:r>
          </w:p>
        </w:tc>
      </w:tr>
      <w:tr w:rsidR="000B05A0" w:rsidRPr="000B05A0" w14:paraId="4DAEF374" w14:textId="77777777" w:rsidTr="000B05A0">
        <w:trPr>
          <w:trHeight w:val="510"/>
        </w:trPr>
        <w:tc>
          <w:tcPr>
            <w:tcW w:w="591" w:type="pct"/>
            <w:vMerge/>
            <w:tcBorders>
              <w:top w:val="nil"/>
              <w:left w:val="single" w:sz="4" w:space="0" w:color="auto"/>
              <w:bottom w:val="single" w:sz="4" w:space="0" w:color="000000"/>
              <w:right w:val="single" w:sz="4" w:space="0" w:color="auto"/>
            </w:tcBorders>
            <w:vAlign w:val="center"/>
            <w:hideMark/>
          </w:tcPr>
          <w:p w14:paraId="5C0EA350" w14:textId="77777777" w:rsidR="000B05A0" w:rsidRPr="000B05A0" w:rsidRDefault="000B05A0" w:rsidP="000B05A0">
            <w:pPr>
              <w:rPr>
                <w:rFonts w:ascii="Calibri" w:eastAsia="Times New Roman" w:hAnsi="Calibri" w:cs="Times New Roman"/>
                <w:color w:val="000000"/>
                <w:sz w:val="20"/>
                <w:szCs w:val="20"/>
                <w:lang w:eastAsia="en-NZ"/>
              </w:rPr>
            </w:pPr>
          </w:p>
        </w:tc>
        <w:tc>
          <w:tcPr>
            <w:tcW w:w="707" w:type="pct"/>
            <w:tcBorders>
              <w:top w:val="nil"/>
              <w:left w:val="nil"/>
              <w:bottom w:val="single" w:sz="4" w:space="0" w:color="auto"/>
              <w:right w:val="single" w:sz="4" w:space="0" w:color="auto"/>
            </w:tcBorders>
            <w:shd w:val="clear" w:color="auto" w:fill="auto"/>
            <w:vAlign w:val="center"/>
            <w:hideMark/>
          </w:tcPr>
          <w:p w14:paraId="389C11B9"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Print exposure</w:t>
            </w:r>
          </w:p>
        </w:tc>
        <w:tc>
          <w:tcPr>
            <w:tcW w:w="1913" w:type="pct"/>
            <w:tcBorders>
              <w:top w:val="nil"/>
              <w:left w:val="nil"/>
              <w:bottom w:val="single" w:sz="4" w:space="0" w:color="auto"/>
              <w:right w:val="single" w:sz="4" w:space="0" w:color="auto"/>
            </w:tcBorders>
            <w:shd w:val="clear" w:color="auto" w:fill="auto"/>
            <w:vAlign w:val="center"/>
            <w:hideMark/>
          </w:tcPr>
          <w:p w14:paraId="5660C1FE"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5.58  (print exposure vs none)  [Age 6 to 21]</w:t>
            </w:r>
            <w:r w:rsidRPr="000B05A0">
              <w:rPr>
                <w:rFonts w:ascii="Calibri" w:eastAsia="Times New Roman" w:hAnsi="Calibri" w:cs="Times New Roman"/>
                <w:color w:val="000000"/>
                <w:sz w:val="20"/>
                <w:szCs w:val="20"/>
                <w:lang w:eastAsia="en-NZ"/>
              </w:rPr>
              <w:br/>
              <w:t>Mol &amp; Bus, 2011</w:t>
            </w:r>
          </w:p>
        </w:tc>
        <w:tc>
          <w:tcPr>
            <w:tcW w:w="1788" w:type="pct"/>
            <w:tcBorders>
              <w:top w:val="nil"/>
              <w:left w:val="nil"/>
              <w:bottom w:val="single" w:sz="4" w:space="0" w:color="auto"/>
              <w:right w:val="single" w:sz="4" w:space="0" w:color="auto"/>
            </w:tcBorders>
            <w:shd w:val="clear" w:color="auto" w:fill="auto"/>
            <w:vAlign w:val="center"/>
            <w:hideMark/>
          </w:tcPr>
          <w:p w14:paraId="58FF1AAB"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https://www.ncbi.nlm.nih.gov/pubmed/21219054</w:t>
            </w:r>
          </w:p>
        </w:tc>
      </w:tr>
      <w:tr w:rsidR="000B05A0" w:rsidRPr="000B05A0" w14:paraId="5CBB3264" w14:textId="77777777" w:rsidTr="000B05A0">
        <w:trPr>
          <w:trHeight w:val="1275"/>
        </w:trPr>
        <w:tc>
          <w:tcPr>
            <w:tcW w:w="591" w:type="pct"/>
            <w:vMerge/>
            <w:tcBorders>
              <w:top w:val="nil"/>
              <w:left w:val="single" w:sz="4" w:space="0" w:color="auto"/>
              <w:bottom w:val="single" w:sz="4" w:space="0" w:color="000000"/>
              <w:right w:val="single" w:sz="4" w:space="0" w:color="auto"/>
            </w:tcBorders>
            <w:vAlign w:val="center"/>
            <w:hideMark/>
          </w:tcPr>
          <w:p w14:paraId="4BBE811B" w14:textId="77777777" w:rsidR="000B05A0" w:rsidRPr="000B05A0" w:rsidRDefault="000B05A0" w:rsidP="000B05A0">
            <w:pPr>
              <w:rPr>
                <w:rFonts w:ascii="Calibri" w:eastAsia="Times New Roman" w:hAnsi="Calibri" w:cs="Times New Roman"/>
                <w:color w:val="000000"/>
                <w:sz w:val="20"/>
                <w:szCs w:val="20"/>
                <w:lang w:eastAsia="en-NZ"/>
              </w:rPr>
            </w:pPr>
          </w:p>
        </w:tc>
        <w:tc>
          <w:tcPr>
            <w:tcW w:w="707" w:type="pct"/>
            <w:tcBorders>
              <w:top w:val="nil"/>
              <w:left w:val="nil"/>
              <w:bottom w:val="single" w:sz="4" w:space="0" w:color="auto"/>
              <w:right w:val="single" w:sz="4" w:space="0" w:color="auto"/>
            </w:tcBorders>
            <w:shd w:val="clear" w:color="auto" w:fill="auto"/>
            <w:vAlign w:val="center"/>
            <w:hideMark/>
          </w:tcPr>
          <w:p w14:paraId="666BCC16"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Drinks per week during pregnancy</w:t>
            </w:r>
          </w:p>
        </w:tc>
        <w:tc>
          <w:tcPr>
            <w:tcW w:w="1913" w:type="pct"/>
            <w:tcBorders>
              <w:top w:val="nil"/>
              <w:left w:val="nil"/>
              <w:bottom w:val="single" w:sz="4" w:space="0" w:color="auto"/>
              <w:right w:val="single" w:sz="4" w:space="0" w:color="auto"/>
            </w:tcBorders>
            <w:shd w:val="clear" w:color="auto" w:fill="auto"/>
            <w:vAlign w:val="center"/>
            <w:hideMark/>
          </w:tcPr>
          <w:p w14:paraId="50815BAE"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-1.95</w:t>
            </w:r>
            <w:r w:rsidRPr="000B05A0">
              <w:rPr>
                <w:rFonts w:ascii="Calibri" w:eastAsia="Times New Roman" w:hAnsi="Calibri" w:cs="Times New Roman"/>
                <w:color w:val="000000"/>
                <w:sz w:val="20"/>
                <w:szCs w:val="20"/>
                <w:lang w:eastAsia="en-NZ"/>
              </w:rPr>
              <w:br/>
              <w:t>(drinks more than 4 times per weeks vs less than 5 times per weeks)</w:t>
            </w:r>
            <w:r w:rsidRPr="000B05A0">
              <w:rPr>
                <w:rFonts w:ascii="Calibri" w:eastAsia="Times New Roman" w:hAnsi="Calibri" w:cs="Times New Roman"/>
                <w:color w:val="000000"/>
                <w:sz w:val="20"/>
                <w:szCs w:val="20"/>
                <w:lang w:eastAsia="en-NZ"/>
              </w:rPr>
              <w:br/>
              <w:t>[Age 0.5 to 14]</w:t>
            </w:r>
            <w:r w:rsidRPr="000B05A0">
              <w:rPr>
                <w:rFonts w:ascii="Calibri" w:eastAsia="Times New Roman" w:hAnsi="Calibri" w:cs="Times New Roman"/>
                <w:color w:val="000000"/>
                <w:sz w:val="20"/>
                <w:szCs w:val="20"/>
                <w:lang w:eastAsia="en-NZ"/>
              </w:rPr>
              <w:br/>
              <w:t>Flak et al, 2013</w:t>
            </w:r>
          </w:p>
        </w:tc>
        <w:tc>
          <w:tcPr>
            <w:tcW w:w="1788" w:type="pct"/>
            <w:tcBorders>
              <w:top w:val="nil"/>
              <w:left w:val="nil"/>
              <w:bottom w:val="single" w:sz="4" w:space="0" w:color="auto"/>
              <w:right w:val="single" w:sz="4" w:space="0" w:color="auto"/>
            </w:tcBorders>
            <w:shd w:val="clear" w:color="auto" w:fill="auto"/>
            <w:vAlign w:val="center"/>
            <w:hideMark/>
          </w:tcPr>
          <w:p w14:paraId="0DA70D70"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https://www.ncbi.nlm.nih.gov/pubmed/23905882</w:t>
            </w:r>
          </w:p>
        </w:tc>
      </w:tr>
      <w:tr w:rsidR="000B05A0" w:rsidRPr="000B05A0" w14:paraId="077B595A" w14:textId="77777777" w:rsidTr="000B05A0">
        <w:trPr>
          <w:trHeight w:val="1785"/>
        </w:trPr>
        <w:tc>
          <w:tcPr>
            <w:tcW w:w="591" w:type="pct"/>
            <w:vMerge/>
            <w:tcBorders>
              <w:top w:val="nil"/>
              <w:left w:val="single" w:sz="4" w:space="0" w:color="auto"/>
              <w:bottom w:val="single" w:sz="4" w:space="0" w:color="000000"/>
              <w:right w:val="single" w:sz="4" w:space="0" w:color="auto"/>
            </w:tcBorders>
            <w:vAlign w:val="center"/>
            <w:hideMark/>
          </w:tcPr>
          <w:p w14:paraId="148902B8" w14:textId="77777777" w:rsidR="000B05A0" w:rsidRPr="000B05A0" w:rsidRDefault="000B05A0" w:rsidP="000B05A0">
            <w:pPr>
              <w:rPr>
                <w:rFonts w:ascii="Calibri" w:eastAsia="Times New Roman" w:hAnsi="Calibri" w:cs="Times New Roman"/>
                <w:color w:val="000000"/>
                <w:sz w:val="20"/>
                <w:szCs w:val="20"/>
                <w:lang w:eastAsia="en-NZ"/>
              </w:rPr>
            </w:pPr>
          </w:p>
        </w:tc>
        <w:tc>
          <w:tcPr>
            <w:tcW w:w="707" w:type="pct"/>
            <w:tcBorders>
              <w:top w:val="nil"/>
              <w:left w:val="nil"/>
              <w:bottom w:val="single" w:sz="4" w:space="0" w:color="auto"/>
              <w:right w:val="single" w:sz="4" w:space="0" w:color="auto"/>
            </w:tcBorders>
            <w:shd w:val="clear" w:color="auto" w:fill="auto"/>
            <w:vAlign w:val="center"/>
            <w:hideMark/>
          </w:tcPr>
          <w:p w14:paraId="6739FEE5"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Breastfeeding (months)</w:t>
            </w:r>
          </w:p>
        </w:tc>
        <w:tc>
          <w:tcPr>
            <w:tcW w:w="1913" w:type="pct"/>
            <w:tcBorders>
              <w:top w:val="nil"/>
              <w:left w:val="nil"/>
              <w:bottom w:val="single" w:sz="4" w:space="0" w:color="auto"/>
              <w:right w:val="single" w:sz="4" w:space="0" w:color="auto"/>
            </w:tcBorders>
            <w:shd w:val="clear" w:color="auto" w:fill="auto"/>
            <w:vAlign w:val="center"/>
            <w:hideMark/>
          </w:tcPr>
          <w:p w14:paraId="36F47DEB"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0.02  (breastfeeding 1 month vs none)</w:t>
            </w:r>
            <w:r w:rsidRPr="000B05A0">
              <w:rPr>
                <w:rFonts w:ascii="Calibri" w:eastAsia="Times New Roman" w:hAnsi="Calibri" w:cs="Times New Roman"/>
                <w:color w:val="000000"/>
                <w:sz w:val="20"/>
                <w:szCs w:val="20"/>
                <w:lang w:eastAsia="en-NZ"/>
              </w:rPr>
              <w:br/>
              <w:t>Coeff = 1.68  (breastfeeding 2 month vs none)</w:t>
            </w:r>
            <w:r w:rsidRPr="000B05A0">
              <w:rPr>
                <w:rFonts w:ascii="Calibri" w:eastAsia="Times New Roman" w:hAnsi="Calibri" w:cs="Times New Roman"/>
                <w:color w:val="000000"/>
                <w:sz w:val="20"/>
                <w:szCs w:val="20"/>
                <w:lang w:eastAsia="en-NZ"/>
              </w:rPr>
              <w:br/>
              <w:t>Coeff = 2.15  (breastfeeding 3-4 month vs none)</w:t>
            </w:r>
            <w:r w:rsidRPr="000B05A0">
              <w:rPr>
                <w:rFonts w:ascii="Calibri" w:eastAsia="Times New Roman" w:hAnsi="Calibri" w:cs="Times New Roman"/>
                <w:color w:val="000000"/>
                <w:sz w:val="20"/>
                <w:szCs w:val="20"/>
                <w:lang w:eastAsia="en-NZ"/>
              </w:rPr>
              <w:br/>
              <w:t>Coeff = 2.78  (breastfeeding 5-6 month vs none)</w:t>
            </w:r>
            <w:r w:rsidRPr="000B05A0">
              <w:rPr>
                <w:rFonts w:ascii="Calibri" w:eastAsia="Times New Roman" w:hAnsi="Calibri" w:cs="Times New Roman"/>
                <w:color w:val="000000"/>
                <w:sz w:val="20"/>
                <w:szCs w:val="20"/>
                <w:lang w:eastAsia="en-NZ"/>
              </w:rPr>
              <w:br/>
              <w:t>Coeff = 2.91  (breastfeeding 7 month or more vs none)</w:t>
            </w:r>
            <w:r w:rsidRPr="000B05A0">
              <w:rPr>
                <w:rFonts w:ascii="Calibri" w:eastAsia="Times New Roman" w:hAnsi="Calibri" w:cs="Times New Roman"/>
                <w:color w:val="000000"/>
                <w:sz w:val="20"/>
                <w:szCs w:val="20"/>
                <w:lang w:eastAsia="en-NZ"/>
              </w:rPr>
              <w:br/>
              <w:t>[Age 0.5 to 15]</w:t>
            </w:r>
            <w:r w:rsidRPr="000B05A0">
              <w:rPr>
                <w:rFonts w:ascii="Calibri" w:eastAsia="Times New Roman" w:hAnsi="Calibri" w:cs="Times New Roman"/>
                <w:color w:val="000000"/>
                <w:sz w:val="20"/>
                <w:szCs w:val="20"/>
                <w:lang w:eastAsia="en-NZ"/>
              </w:rPr>
              <w:br/>
              <w:t>Anderson et al, 1999</w:t>
            </w:r>
          </w:p>
        </w:tc>
        <w:tc>
          <w:tcPr>
            <w:tcW w:w="1788" w:type="pct"/>
            <w:tcBorders>
              <w:top w:val="nil"/>
              <w:left w:val="nil"/>
              <w:bottom w:val="single" w:sz="4" w:space="0" w:color="auto"/>
              <w:right w:val="single" w:sz="4" w:space="0" w:color="auto"/>
            </w:tcBorders>
            <w:shd w:val="clear" w:color="auto" w:fill="auto"/>
            <w:vAlign w:val="center"/>
            <w:hideMark/>
          </w:tcPr>
          <w:p w14:paraId="5C8F7B55"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http://ajcn.nutrition.org/content/70/4/525.full</w:t>
            </w:r>
          </w:p>
        </w:tc>
      </w:tr>
      <w:tr w:rsidR="000B05A0" w:rsidRPr="000B05A0" w14:paraId="056719D7" w14:textId="77777777" w:rsidTr="000B05A0">
        <w:trPr>
          <w:trHeight w:val="1020"/>
        </w:trPr>
        <w:tc>
          <w:tcPr>
            <w:tcW w:w="591" w:type="pct"/>
            <w:vMerge/>
            <w:tcBorders>
              <w:top w:val="nil"/>
              <w:left w:val="single" w:sz="4" w:space="0" w:color="auto"/>
              <w:bottom w:val="single" w:sz="4" w:space="0" w:color="000000"/>
              <w:right w:val="single" w:sz="4" w:space="0" w:color="auto"/>
            </w:tcBorders>
            <w:vAlign w:val="center"/>
            <w:hideMark/>
          </w:tcPr>
          <w:p w14:paraId="221F93A2" w14:textId="77777777" w:rsidR="000B05A0" w:rsidRPr="000B05A0" w:rsidRDefault="000B05A0" w:rsidP="000B05A0">
            <w:pPr>
              <w:rPr>
                <w:rFonts w:ascii="Calibri" w:eastAsia="Times New Roman" w:hAnsi="Calibri" w:cs="Times New Roman"/>
                <w:color w:val="000000"/>
                <w:sz w:val="20"/>
                <w:szCs w:val="20"/>
                <w:lang w:eastAsia="en-NZ"/>
              </w:rPr>
            </w:pPr>
          </w:p>
        </w:tc>
        <w:tc>
          <w:tcPr>
            <w:tcW w:w="707" w:type="pct"/>
            <w:tcBorders>
              <w:top w:val="nil"/>
              <w:left w:val="nil"/>
              <w:bottom w:val="single" w:sz="4" w:space="0" w:color="auto"/>
              <w:right w:val="single" w:sz="4" w:space="0" w:color="auto"/>
            </w:tcBorders>
            <w:shd w:val="clear" w:color="auto" w:fill="auto"/>
            <w:vAlign w:val="center"/>
            <w:hideMark/>
          </w:tcPr>
          <w:p w14:paraId="306F81B3"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Preterm birth</w:t>
            </w:r>
          </w:p>
        </w:tc>
        <w:tc>
          <w:tcPr>
            <w:tcW w:w="1913" w:type="pct"/>
            <w:tcBorders>
              <w:top w:val="nil"/>
              <w:left w:val="nil"/>
              <w:bottom w:val="single" w:sz="4" w:space="0" w:color="auto"/>
              <w:right w:val="single" w:sz="4" w:space="0" w:color="auto"/>
            </w:tcBorders>
            <w:shd w:val="clear" w:color="auto" w:fill="auto"/>
            <w:vAlign w:val="center"/>
            <w:hideMark/>
          </w:tcPr>
          <w:p w14:paraId="40CF6D52"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Coeff = -11.94</w:t>
            </w:r>
            <w:r w:rsidRPr="000B05A0">
              <w:rPr>
                <w:rFonts w:ascii="Calibri" w:eastAsia="Times New Roman" w:hAnsi="Calibri" w:cs="Times New Roman"/>
                <w:color w:val="000000"/>
                <w:sz w:val="20"/>
                <w:szCs w:val="20"/>
                <w:lang w:eastAsia="en-NZ"/>
              </w:rPr>
              <w:br/>
              <w:t>(preterm birth with less than 37 weeks vs more than 37 weeks)</w:t>
            </w:r>
            <w:r w:rsidRPr="000B05A0">
              <w:rPr>
                <w:rFonts w:ascii="Calibri" w:eastAsia="Times New Roman" w:hAnsi="Calibri" w:cs="Times New Roman"/>
                <w:color w:val="000000"/>
                <w:sz w:val="20"/>
                <w:szCs w:val="20"/>
                <w:lang w:eastAsia="en-NZ"/>
              </w:rPr>
              <w:br/>
              <w:t>[Age 3 to 16]</w:t>
            </w:r>
            <w:r w:rsidRPr="000B05A0">
              <w:rPr>
                <w:rFonts w:ascii="Calibri" w:eastAsia="Times New Roman" w:hAnsi="Calibri" w:cs="Times New Roman"/>
                <w:color w:val="000000"/>
                <w:sz w:val="20"/>
                <w:szCs w:val="20"/>
                <w:lang w:eastAsia="en-NZ"/>
              </w:rPr>
              <w:br/>
              <w:t>Kovachy et al, 2014</w:t>
            </w:r>
          </w:p>
        </w:tc>
        <w:tc>
          <w:tcPr>
            <w:tcW w:w="1788" w:type="pct"/>
            <w:tcBorders>
              <w:top w:val="nil"/>
              <w:left w:val="nil"/>
              <w:bottom w:val="single" w:sz="4" w:space="0" w:color="auto"/>
              <w:right w:val="single" w:sz="4" w:space="0" w:color="auto"/>
            </w:tcBorders>
            <w:shd w:val="clear" w:color="auto" w:fill="auto"/>
            <w:vAlign w:val="center"/>
            <w:hideMark/>
          </w:tcPr>
          <w:p w14:paraId="70A1AC97" w14:textId="77777777" w:rsidR="000B05A0" w:rsidRPr="000B05A0" w:rsidRDefault="000B05A0" w:rsidP="000B05A0">
            <w:pPr>
              <w:rPr>
                <w:rFonts w:ascii="Calibri" w:eastAsia="Times New Roman" w:hAnsi="Calibri" w:cs="Times New Roman"/>
                <w:color w:val="000000"/>
                <w:sz w:val="20"/>
                <w:szCs w:val="20"/>
                <w:lang w:eastAsia="en-NZ"/>
              </w:rPr>
            </w:pPr>
            <w:r w:rsidRPr="000B05A0">
              <w:rPr>
                <w:rFonts w:ascii="Calibri" w:eastAsia="Times New Roman" w:hAnsi="Calibri" w:cs="Times New Roman"/>
                <w:color w:val="000000"/>
                <w:sz w:val="20"/>
                <w:szCs w:val="20"/>
                <w:lang w:eastAsia="en-NZ"/>
              </w:rPr>
              <w:t>http://onlinelibrary.wiley.com/doi/10.1111/dmcn.12652/abstract</w:t>
            </w:r>
          </w:p>
        </w:tc>
      </w:tr>
    </w:tbl>
    <w:p w14:paraId="08E7F521" w14:textId="77777777" w:rsidR="004D786F" w:rsidRDefault="004D786F" w:rsidP="001523B3">
      <w:pPr>
        <w:ind w:left="567" w:hanging="567"/>
        <w:jc w:val="center"/>
        <w:rPr>
          <w:sz w:val="22"/>
        </w:rPr>
      </w:pPr>
    </w:p>
    <w:p w14:paraId="1250C2BC" w14:textId="1B316075" w:rsidR="00E85045" w:rsidRDefault="00E85045">
      <w:pPr>
        <w:spacing w:after="160" w:line="259" w:lineRule="auto"/>
        <w:rPr>
          <w:sz w:val="22"/>
        </w:rPr>
      </w:pPr>
      <w:r>
        <w:rPr>
          <w:sz w:val="22"/>
        </w:rPr>
        <w:br w:type="page"/>
      </w:r>
    </w:p>
    <w:p w14:paraId="4479D29B" w14:textId="77777777" w:rsidR="002420C7" w:rsidRDefault="002420C7" w:rsidP="001523B3">
      <w:pPr>
        <w:ind w:left="567" w:hanging="567"/>
        <w:jc w:val="center"/>
        <w:rPr>
          <w:sz w:val="22"/>
        </w:rPr>
      </w:pPr>
    </w:p>
    <w:tbl>
      <w:tblPr>
        <w:tblW w:w="5000" w:type="pct"/>
        <w:tblLayout w:type="fixed"/>
        <w:tblLook w:val="04A0" w:firstRow="1" w:lastRow="0" w:firstColumn="1" w:lastColumn="0" w:noHBand="0" w:noVBand="1"/>
      </w:tblPr>
      <w:tblGrid>
        <w:gridCol w:w="1782"/>
        <w:gridCol w:w="2237"/>
        <w:gridCol w:w="5866"/>
        <w:gridCol w:w="5503"/>
      </w:tblGrid>
      <w:tr w:rsidR="00E85045" w:rsidRPr="00E85045" w14:paraId="7E76D66F" w14:textId="77777777" w:rsidTr="00E85045">
        <w:trPr>
          <w:trHeight w:val="255"/>
        </w:trPr>
        <w:tc>
          <w:tcPr>
            <w:tcW w:w="5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D464C8"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Dependent Variable</w:t>
            </w:r>
          </w:p>
        </w:tc>
        <w:tc>
          <w:tcPr>
            <w:tcW w:w="727" w:type="pct"/>
            <w:tcBorders>
              <w:top w:val="single" w:sz="4" w:space="0" w:color="auto"/>
              <w:left w:val="nil"/>
              <w:bottom w:val="single" w:sz="4" w:space="0" w:color="auto"/>
              <w:right w:val="single" w:sz="4" w:space="0" w:color="auto"/>
            </w:tcBorders>
            <w:shd w:val="clear" w:color="auto" w:fill="auto"/>
            <w:vAlign w:val="center"/>
            <w:hideMark/>
          </w:tcPr>
          <w:p w14:paraId="022B2AB2"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Independent Variable</w:t>
            </w:r>
          </w:p>
        </w:tc>
        <w:tc>
          <w:tcPr>
            <w:tcW w:w="1906" w:type="pct"/>
            <w:tcBorders>
              <w:top w:val="single" w:sz="4" w:space="0" w:color="auto"/>
              <w:left w:val="nil"/>
              <w:bottom w:val="single" w:sz="4" w:space="0" w:color="auto"/>
              <w:right w:val="single" w:sz="4" w:space="0" w:color="auto"/>
            </w:tcBorders>
            <w:shd w:val="clear" w:color="auto" w:fill="auto"/>
            <w:vAlign w:val="center"/>
            <w:hideMark/>
          </w:tcPr>
          <w:p w14:paraId="4D11A091"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Summary</w:t>
            </w:r>
          </w:p>
        </w:tc>
        <w:tc>
          <w:tcPr>
            <w:tcW w:w="1788" w:type="pct"/>
            <w:tcBorders>
              <w:top w:val="single" w:sz="4" w:space="0" w:color="auto"/>
              <w:left w:val="nil"/>
              <w:bottom w:val="single" w:sz="4" w:space="0" w:color="auto"/>
              <w:right w:val="single" w:sz="4" w:space="0" w:color="auto"/>
            </w:tcBorders>
            <w:shd w:val="clear" w:color="auto" w:fill="auto"/>
            <w:vAlign w:val="center"/>
            <w:hideMark/>
          </w:tcPr>
          <w:p w14:paraId="3849B378"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Reference Link</w:t>
            </w:r>
          </w:p>
        </w:tc>
      </w:tr>
      <w:tr w:rsidR="00E85045" w:rsidRPr="00E85045" w14:paraId="245D43A9" w14:textId="77777777" w:rsidTr="00E85045">
        <w:trPr>
          <w:trHeight w:val="510"/>
        </w:trPr>
        <w:tc>
          <w:tcPr>
            <w:tcW w:w="579" w:type="pct"/>
            <w:vMerge w:val="restart"/>
            <w:tcBorders>
              <w:top w:val="nil"/>
              <w:left w:val="single" w:sz="4" w:space="0" w:color="auto"/>
              <w:bottom w:val="single" w:sz="4" w:space="0" w:color="000000"/>
              <w:right w:val="single" w:sz="4" w:space="0" w:color="auto"/>
            </w:tcBorders>
            <w:shd w:val="clear" w:color="auto" w:fill="auto"/>
            <w:vAlign w:val="center"/>
            <w:hideMark/>
          </w:tcPr>
          <w:p w14:paraId="300D6A58"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Obesity</w:t>
            </w:r>
          </w:p>
        </w:tc>
        <w:tc>
          <w:tcPr>
            <w:tcW w:w="727" w:type="pct"/>
            <w:tcBorders>
              <w:top w:val="nil"/>
              <w:left w:val="nil"/>
              <w:bottom w:val="single" w:sz="4" w:space="0" w:color="auto"/>
              <w:right w:val="single" w:sz="4" w:space="0" w:color="auto"/>
            </w:tcBorders>
            <w:shd w:val="clear" w:color="auto" w:fill="auto"/>
            <w:vAlign w:val="center"/>
            <w:hideMark/>
          </w:tcPr>
          <w:p w14:paraId="0DB57BED"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TV hours</w:t>
            </w:r>
          </w:p>
        </w:tc>
        <w:tc>
          <w:tcPr>
            <w:tcW w:w="1906" w:type="pct"/>
            <w:tcBorders>
              <w:top w:val="nil"/>
              <w:left w:val="nil"/>
              <w:bottom w:val="single" w:sz="4" w:space="0" w:color="auto"/>
              <w:right w:val="single" w:sz="4" w:space="0" w:color="auto"/>
            </w:tcBorders>
            <w:shd w:val="clear" w:color="auto" w:fill="auto"/>
            <w:vAlign w:val="center"/>
            <w:hideMark/>
          </w:tcPr>
          <w:p w14:paraId="065FF14B"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OR = 4.57  (yes vs no)</w:t>
            </w:r>
            <w:r w:rsidRPr="00E85045">
              <w:rPr>
                <w:rFonts w:ascii="Calibri" w:eastAsia="Times New Roman" w:hAnsi="Calibri" w:cs="Times New Roman"/>
                <w:color w:val="000000"/>
                <w:sz w:val="20"/>
                <w:szCs w:val="20"/>
                <w:lang w:eastAsia="en-NZ"/>
              </w:rPr>
              <w:br/>
              <w:t>Wu et al, 2015</w:t>
            </w:r>
          </w:p>
        </w:tc>
        <w:tc>
          <w:tcPr>
            <w:tcW w:w="1788" w:type="pct"/>
            <w:tcBorders>
              <w:top w:val="nil"/>
              <w:left w:val="nil"/>
              <w:bottom w:val="single" w:sz="4" w:space="0" w:color="auto"/>
              <w:right w:val="single" w:sz="4" w:space="0" w:color="auto"/>
            </w:tcBorders>
            <w:shd w:val="clear" w:color="auto" w:fill="auto"/>
            <w:vAlign w:val="center"/>
            <w:hideMark/>
          </w:tcPr>
          <w:p w14:paraId="29B87495"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https://goo.gl/0XzuvU</w:t>
            </w:r>
          </w:p>
        </w:tc>
      </w:tr>
      <w:tr w:rsidR="00E85045" w:rsidRPr="00E85045" w14:paraId="3A372379" w14:textId="77777777" w:rsidTr="00E85045">
        <w:trPr>
          <w:trHeight w:val="510"/>
        </w:trPr>
        <w:tc>
          <w:tcPr>
            <w:tcW w:w="579" w:type="pct"/>
            <w:vMerge/>
            <w:tcBorders>
              <w:top w:val="nil"/>
              <w:left w:val="single" w:sz="4" w:space="0" w:color="auto"/>
              <w:bottom w:val="single" w:sz="4" w:space="0" w:color="000000"/>
              <w:right w:val="single" w:sz="4" w:space="0" w:color="auto"/>
            </w:tcBorders>
            <w:vAlign w:val="center"/>
            <w:hideMark/>
          </w:tcPr>
          <w:p w14:paraId="28F96178" w14:textId="77777777" w:rsidR="00E85045" w:rsidRPr="00E85045" w:rsidRDefault="00E85045" w:rsidP="00E85045">
            <w:pPr>
              <w:rPr>
                <w:rFonts w:ascii="Calibri" w:eastAsia="Times New Roman" w:hAnsi="Calibri" w:cs="Times New Roman"/>
                <w:color w:val="000000"/>
                <w:sz w:val="20"/>
                <w:szCs w:val="20"/>
                <w:lang w:eastAsia="en-NZ"/>
              </w:rPr>
            </w:pPr>
          </w:p>
        </w:tc>
        <w:tc>
          <w:tcPr>
            <w:tcW w:w="727" w:type="pct"/>
            <w:tcBorders>
              <w:top w:val="nil"/>
              <w:left w:val="nil"/>
              <w:bottom w:val="single" w:sz="4" w:space="0" w:color="auto"/>
              <w:right w:val="single" w:sz="4" w:space="0" w:color="auto"/>
            </w:tcBorders>
            <w:shd w:val="clear" w:color="auto" w:fill="auto"/>
            <w:vAlign w:val="center"/>
            <w:hideMark/>
          </w:tcPr>
          <w:p w14:paraId="021CFF7B"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Highest education level between parents</w:t>
            </w:r>
          </w:p>
        </w:tc>
        <w:tc>
          <w:tcPr>
            <w:tcW w:w="1906" w:type="pct"/>
            <w:tcBorders>
              <w:top w:val="nil"/>
              <w:left w:val="nil"/>
              <w:bottom w:val="single" w:sz="4" w:space="0" w:color="auto"/>
              <w:right w:val="single" w:sz="4" w:space="0" w:color="auto"/>
            </w:tcBorders>
            <w:shd w:val="clear" w:color="auto" w:fill="auto"/>
            <w:vAlign w:val="center"/>
            <w:hideMark/>
          </w:tcPr>
          <w:p w14:paraId="2D81BEB8"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OR = 1.62  (no formal qualification vs tertiary)</w:t>
            </w:r>
            <w:r w:rsidRPr="00E85045">
              <w:rPr>
                <w:rFonts w:ascii="Calibri" w:eastAsia="Times New Roman" w:hAnsi="Calibri" w:cs="Times New Roman"/>
                <w:color w:val="000000"/>
                <w:sz w:val="20"/>
                <w:szCs w:val="20"/>
                <w:lang w:eastAsia="en-NZ"/>
              </w:rPr>
              <w:br/>
              <w:t>Wu et al, 2015</w:t>
            </w:r>
          </w:p>
        </w:tc>
        <w:tc>
          <w:tcPr>
            <w:tcW w:w="1788" w:type="pct"/>
            <w:tcBorders>
              <w:top w:val="nil"/>
              <w:left w:val="nil"/>
              <w:bottom w:val="single" w:sz="4" w:space="0" w:color="auto"/>
              <w:right w:val="single" w:sz="4" w:space="0" w:color="auto"/>
            </w:tcBorders>
            <w:shd w:val="clear" w:color="auto" w:fill="auto"/>
            <w:vAlign w:val="center"/>
            <w:hideMark/>
          </w:tcPr>
          <w:p w14:paraId="657E52B0"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https://goo.gl/cfLgEB</w:t>
            </w:r>
          </w:p>
        </w:tc>
      </w:tr>
      <w:tr w:rsidR="00E85045" w:rsidRPr="00E85045" w14:paraId="624B25A8" w14:textId="77777777" w:rsidTr="00E85045">
        <w:trPr>
          <w:trHeight w:val="510"/>
        </w:trPr>
        <w:tc>
          <w:tcPr>
            <w:tcW w:w="579" w:type="pct"/>
            <w:vMerge/>
            <w:tcBorders>
              <w:top w:val="nil"/>
              <w:left w:val="single" w:sz="4" w:space="0" w:color="auto"/>
              <w:bottom w:val="single" w:sz="4" w:space="0" w:color="000000"/>
              <w:right w:val="single" w:sz="4" w:space="0" w:color="auto"/>
            </w:tcBorders>
            <w:vAlign w:val="center"/>
            <w:hideMark/>
          </w:tcPr>
          <w:p w14:paraId="7058A442" w14:textId="77777777" w:rsidR="00E85045" w:rsidRPr="00E85045" w:rsidRDefault="00E85045" w:rsidP="00E85045">
            <w:pPr>
              <w:rPr>
                <w:rFonts w:ascii="Calibri" w:eastAsia="Times New Roman" w:hAnsi="Calibri" w:cs="Times New Roman"/>
                <w:color w:val="000000"/>
                <w:sz w:val="20"/>
                <w:szCs w:val="20"/>
                <w:lang w:eastAsia="en-NZ"/>
              </w:rPr>
            </w:pPr>
          </w:p>
        </w:tc>
        <w:tc>
          <w:tcPr>
            <w:tcW w:w="727" w:type="pct"/>
            <w:tcBorders>
              <w:top w:val="nil"/>
              <w:left w:val="nil"/>
              <w:bottom w:val="single" w:sz="4" w:space="0" w:color="auto"/>
              <w:right w:val="single" w:sz="4" w:space="0" w:color="auto"/>
            </w:tcBorders>
            <w:shd w:val="clear" w:color="auto" w:fill="auto"/>
            <w:vAlign w:val="center"/>
            <w:hideMark/>
          </w:tcPr>
          <w:p w14:paraId="13A266E0"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SES at birth</w:t>
            </w:r>
          </w:p>
        </w:tc>
        <w:tc>
          <w:tcPr>
            <w:tcW w:w="1906" w:type="pct"/>
            <w:tcBorders>
              <w:top w:val="nil"/>
              <w:left w:val="nil"/>
              <w:bottom w:val="single" w:sz="4" w:space="0" w:color="auto"/>
              <w:right w:val="single" w:sz="4" w:space="0" w:color="auto"/>
            </w:tcBorders>
            <w:shd w:val="clear" w:color="auto" w:fill="auto"/>
            <w:vAlign w:val="center"/>
            <w:hideMark/>
          </w:tcPr>
          <w:p w14:paraId="58514C42"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OR = 1.73  (most deprived vs least deprived)  [Age 1 to 15]</w:t>
            </w:r>
            <w:r w:rsidRPr="00E85045">
              <w:rPr>
                <w:rFonts w:ascii="Calibri" w:eastAsia="Times New Roman" w:hAnsi="Calibri" w:cs="Times New Roman"/>
                <w:color w:val="000000"/>
                <w:sz w:val="20"/>
                <w:szCs w:val="20"/>
                <w:lang w:eastAsia="en-NZ"/>
              </w:rPr>
              <w:br/>
              <w:t>Wu et al, 2015</w:t>
            </w:r>
          </w:p>
        </w:tc>
        <w:tc>
          <w:tcPr>
            <w:tcW w:w="1788" w:type="pct"/>
            <w:tcBorders>
              <w:top w:val="nil"/>
              <w:left w:val="nil"/>
              <w:bottom w:val="single" w:sz="4" w:space="0" w:color="auto"/>
              <w:right w:val="single" w:sz="4" w:space="0" w:color="auto"/>
            </w:tcBorders>
            <w:shd w:val="clear" w:color="auto" w:fill="auto"/>
            <w:vAlign w:val="center"/>
            <w:hideMark/>
          </w:tcPr>
          <w:p w14:paraId="41E7523F"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https://goo.gl/rj1RNT</w:t>
            </w:r>
          </w:p>
        </w:tc>
      </w:tr>
      <w:tr w:rsidR="00E85045" w:rsidRPr="00E85045" w14:paraId="291037F3" w14:textId="77777777" w:rsidTr="00E85045">
        <w:trPr>
          <w:trHeight w:val="510"/>
        </w:trPr>
        <w:tc>
          <w:tcPr>
            <w:tcW w:w="579" w:type="pct"/>
            <w:vMerge/>
            <w:tcBorders>
              <w:top w:val="nil"/>
              <w:left w:val="single" w:sz="4" w:space="0" w:color="auto"/>
              <w:bottom w:val="single" w:sz="4" w:space="0" w:color="000000"/>
              <w:right w:val="single" w:sz="4" w:space="0" w:color="auto"/>
            </w:tcBorders>
            <w:vAlign w:val="center"/>
            <w:hideMark/>
          </w:tcPr>
          <w:p w14:paraId="77F09803" w14:textId="77777777" w:rsidR="00E85045" w:rsidRPr="00E85045" w:rsidRDefault="00E85045" w:rsidP="00E85045">
            <w:pPr>
              <w:rPr>
                <w:rFonts w:ascii="Calibri" w:eastAsia="Times New Roman" w:hAnsi="Calibri" w:cs="Times New Roman"/>
                <w:color w:val="000000"/>
                <w:sz w:val="20"/>
                <w:szCs w:val="20"/>
                <w:lang w:eastAsia="en-NZ"/>
              </w:rPr>
            </w:pPr>
          </w:p>
        </w:tc>
        <w:tc>
          <w:tcPr>
            <w:tcW w:w="727" w:type="pct"/>
            <w:tcBorders>
              <w:top w:val="nil"/>
              <w:left w:val="nil"/>
              <w:bottom w:val="single" w:sz="4" w:space="0" w:color="auto"/>
              <w:right w:val="single" w:sz="4" w:space="0" w:color="auto"/>
            </w:tcBorders>
            <w:shd w:val="clear" w:color="auto" w:fill="auto"/>
            <w:vAlign w:val="center"/>
            <w:hideMark/>
          </w:tcPr>
          <w:p w14:paraId="6404A033"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Breastfeeding (months)</w:t>
            </w:r>
          </w:p>
        </w:tc>
        <w:tc>
          <w:tcPr>
            <w:tcW w:w="1906" w:type="pct"/>
            <w:tcBorders>
              <w:top w:val="nil"/>
              <w:left w:val="nil"/>
              <w:bottom w:val="single" w:sz="4" w:space="0" w:color="auto"/>
              <w:right w:val="single" w:sz="4" w:space="0" w:color="auto"/>
            </w:tcBorders>
            <w:shd w:val="clear" w:color="auto" w:fill="auto"/>
            <w:vAlign w:val="center"/>
            <w:hideMark/>
          </w:tcPr>
          <w:p w14:paraId="2082C123"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OR = 0.78  (breastfed vs not breastfed)  [Age 2 to 14]</w:t>
            </w:r>
            <w:r w:rsidRPr="00E85045">
              <w:rPr>
                <w:rFonts w:ascii="Calibri" w:eastAsia="Times New Roman" w:hAnsi="Calibri" w:cs="Times New Roman"/>
                <w:color w:val="000000"/>
                <w:sz w:val="20"/>
                <w:szCs w:val="20"/>
                <w:lang w:eastAsia="en-NZ"/>
              </w:rPr>
              <w:br/>
              <w:t>Yan et al, 2014</w:t>
            </w:r>
          </w:p>
        </w:tc>
        <w:tc>
          <w:tcPr>
            <w:tcW w:w="1788" w:type="pct"/>
            <w:tcBorders>
              <w:top w:val="nil"/>
              <w:left w:val="nil"/>
              <w:bottom w:val="single" w:sz="4" w:space="0" w:color="auto"/>
              <w:right w:val="single" w:sz="4" w:space="0" w:color="auto"/>
            </w:tcBorders>
            <w:shd w:val="clear" w:color="auto" w:fill="auto"/>
            <w:vAlign w:val="center"/>
            <w:hideMark/>
          </w:tcPr>
          <w:p w14:paraId="533811D0"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http://bmcpublichealth.biomedcentral.com/articles/10.1186/1471-2458-14-1267</w:t>
            </w:r>
          </w:p>
        </w:tc>
      </w:tr>
      <w:tr w:rsidR="00E85045" w:rsidRPr="00E85045" w14:paraId="0B360355" w14:textId="77777777" w:rsidTr="00E85045">
        <w:trPr>
          <w:trHeight w:val="1785"/>
        </w:trPr>
        <w:tc>
          <w:tcPr>
            <w:tcW w:w="579" w:type="pct"/>
            <w:vMerge/>
            <w:tcBorders>
              <w:top w:val="nil"/>
              <w:left w:val="single" w:sz="4" w:space="0" w:color="auto"/>
              <w:bottom w:val="single" w:sz="4" w:space="0" w:color="000000"/>
              <w:right w:val="single" w:sz="4" w:space="0" w:color="auto"/>
            </w:tcBorders>
            <w:vAlign w:val="center"/>
            <w:hideMark/>
          </w:tcPr>
          <w:p w14:paraId="6E3F2184" w14:textId="77777777" w:rsidR="00E85045" w:rsidRPr="00E85045" w:rsidRDefault="00E85045" w:rsidP="00E85045">
            <w:pPr>
              <w:rPr>
                <w:rFonts w:ascii="Calibri" w:eastAsia="Times New Roman" w:hAnsi="Calibri" w:cs="Times New Roman"/>
                <w:color w:val="000000"/>
                <w:sz w:val="20"/>
                <w:szCs w:val="20"/>
                <w:lang w:eastAsia="en-NZ"/>
              </w:rPr>
            </w:pPr>
          </w:p>
        </w:tc>
        <w:tc>
          <w:tcPr>
            <w:tcW w:w="727" w:type="pct"/>
            <w:tcBorders>
              <w:top w:val="nil"/>
              <w:left w:val="nil"/>
              <w:bottom w:val="single" w:sz="4" w:space="0" w:color="auto"/>
              <w:right w:val="single" w:sz="4" w:space="0" w:color="auto"/>
            </w:tcBorders>
            <w:shd w:val="clear" w:color="auto" w:fill="auto"/>
            <w:vAlign w:val="center"/>
            <w:hideMark/>
          </w:tcPr>
          <w:p w14:paraId="06F5C6A8"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Sleep duration</w:t>
            </w:r>
          </w:p>
        </w:tc>
        <w:tc>
          <w:tcPr>
            <w:tcW w:w="1906" w:type="pct"/>
            <w:tcBorders>
              <w:top w:val="nil"/>
              <w:left w:val="nil"/>
              <w:bottom w:val="single" w:sz="4" w:space="0" w:color="auto"/>
              <w:right w:val="single" w:sz="4" w:space="0" w:color="auto"/>
            </w:tcBorders>
            <w:shd w:val="clear" w:color="auto" w:fill="auto"/>
            <w:vAlign w:val="center"/>
            <w:hideMark/>
          </w:tcPr>
          <w:p w14:paraId="1DD2DEB2"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OR = 1.89  (not short sleep vs short sleep)  [Age 0.5 to 18]</w:t>
            </w:r>
            <w:r w:rsidRPr="00E85045">
              <w:rPr>
                <w:rFonts w:ascii="Calibri" w:eastAsia="Times New Roman" w:hAnsi="Calibri" w:cs="Times New Roman"/>
                <w:color w:val="000000"/>
                <w:sz w:val="20"/>
                <w:szCs w:val="20"/>
                <w:lang w:eastAsia="en-NZ"/>
              </w:rPr>
              <w:br/>
              <w:t>Cappuccio et al, 2008</w:t>
            </w:r>
          </w:p>
        </w:tc>
        <w:tc>
          <w:tcPr>
            <w:tcW w:w="1788" w:type="pct"/>
            <w:tcBorders>
              <w:top w:val="nil"/>
              <w:left w:val="nil"/>
              <w:bottom w:val="single" w:sz="4" w:space="0" w:color="auto"/>
              <w:right w:val="single" w:sz="4" w:space="0" w:color="auto"/>
            </w:tcBorders>
            <w:shd w:val="clear" w:color="auto" w:fill="auto"/>
            <w:vAlign w:val="center"/>
            <w:hideMark/>
          </w:tcPr>
          <w:p w14:paraId="3DB606F7"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ttps://www.google.co.nz/url?sa=t&amp;rct=j&amp;q=&amp;esrc=s&amp;source=web&amp;cd=1&amp;cad=rja&amp;uact=8&amp;ved=0ahUKEwj9u9et0enQAhWDJ8AKHTrnBGcQFggfMAA&amp;url=https%3A%2F%2Fwww.ncbi.nlm.nih.gov%2Fpmc%2Farticles%2FPMC2398753%2F&amp;usg=AFQjCNFRnfOG1AShq8RtydmK8u5w4lDkpw&amp;sig2=T5jSR-tZOvkckVnjZhokxg</w:t>
            </w:r>
          </w:p>
        </w:tc>
      </w:tr>
      <w:tr w:rsidR="00E85045" w:rsidRPr="00E85045" w14:paraId="422F2376" w14:textId="77777777" w:rsidTr="00E85045">
        <w:trPr>
          <w:trHeight w:val="510"/>
        </w:trPr>
        <w:tc>
          <w:tcPr>
            <w:tcW w:w="579" w:type="pct"/>
            <w:vMerge/>
            <w:tcBorders>
              <w:top w:val="nil"/>
              <w:left w:val="single" w:sz="4" w:space="0" w:color="auto"/>
              <w:bottom w:val="single" w:sz="4" w:space="0" w:color="000000"/>
              <w:right w:val="single" w:sz="4" w:space="0" w:color="auto"/>
            </w:tcBorders>
            <w:vAlign w:val="center"/>
            <w:hideMark/>
          </w:tcPr>
          <w:p w14:paraId="322A7FF0" w14:textId="77777777" w:rsidR="00E85045" w:rsidRPr="00E85045" w:rsidRDefault="00E85045" w:rsidP="00E85045">
            <w:pPr>
              <w:rPr>
                <w:rFonts w:ascii="Calibri" w:eastAsia="Times New Roman" w:hAnsi="Calibri" w:cs="Times New Roman"/>
                <w:color w:val="000000"/>
                <w:sz w:val="20"/>
                <w:szCs w:val="20"/>
                <w:lang w:eastAsia="en-NZ"/>
              </w:rPr>
            </w:pPr>
          </w:p>
        </w:tc>
        <w:tc>
          <w:tcPr>
            <w:tcW w:w="727" w:type="pct"/>
            <w:tcBorders>
              <w:top w:val="nil"/>
              <w:left w:val="nil"/>
              <w:bottom w:val="single" w:sz="4" w:space="0" w:color="auto"/>
              <w:right w:val="single" w:sz="4" w:space="0" w:color="auto"/>
            </w:tcBorders>
            <w:shd w:val="clear" w:color="auto" w:fill="auto"/>
            <w:vAlign w:val="center"/>
            <w:hideMark/>
          </w:tcPr>
          <w:p w14:paraId="237AEC89"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Caesarean delivery</w:t>
            </w:r>
          </w:p>
        </w:tc>
        <w:tc>
          <w:tcPr>
            <w:tcW w:w="1906" w:type="pct"/>
            <w:tcBorders>
              <w:top w:val="nil"/>
              <w:left w:val="nil"/>
              <w:bottom w:val="single" w:sz="4" w:space="0" w:color="auto"/>
              <w:right w:val="single" w:sz="4" w:space="0" w:color="auto"/>
            </w:tcBorders>
            <w:shd w:val="clear" w:color="auto" w:fill="auto"/>
            <w:vAlign w:val="center"/>
            <w:hideMark/>
          </w:tcPr>
          <w:p w14:paraId="3DD10F26"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OR = 1.37  (caesarean delivery vs vaginal)  [Age 3 to 25]</w:t>
            </w:r>
            <w:r w:rsidRPr="00E85045">
              <w:rPr>
                <w:rFonts w:ascii="Calibri" w:eastAsia="Times New Roman" w:hAnsi="Calibri" w:cs="Times New Roman"/>
                <w:color w:val="000000"/>
                <w:sz w:val="20"/>
                <w:szCs w:val="20"/>
                <w:lang w:eastAsia="en-NZ"/>
              </w:rPr>
              <w:br/>
              <w:t>Li et al, 2013</w:t>
            </w:r>
          </w:p>
        </w:tc>
        <w:tc>
          <w:tcPr>
            <w:tcW w:w="1788" w:type="pct"/>
            <w:tcBorders>
              <w:top w:val="nil"/>
              <w:left w:val="nil"/>
              <w:bottom w:val="single" w:sz="4" w:space="0" w:color="auto"/>
              <w:right w:val="single" w:sz="4" w:space="0" w:color="auto"/>
            </w:tcBorders>
            <w:shd w:val="clear" w:color="auto" w:fill="auto"/>
            <w:vAlign w:val="center"/>
            <w:hideMark/>
          </w:tcPr>
          <w:p w14:paraId="183EF44E"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https://goo.gl/7e9iUL</w:t>
            </w:r>
          </w:p>
        </w:tc>
      </w:tr>
      <w:tr w:rsidR="00E85045" w:rsidRPr="00E85045" w14:paraId="2769610C" w14:textId="77777777" w:rsidTr="00E85045">
        <w:trPr>
          <w:trHeight w:val="1785"/>
        </w:trPr>
        <w:tc>
          <w:tcPr>
            <w:tcW w:w="579" w:type="pct"/>
            <w:vMerge/>
            <w:tcBorders>
              <w:top w:val="nil"/>
              <w:left w:val="single" w:sz="4" w:space="0" w:color="auto"/>
              <w:bottom w:val="single" w:sz="4" w:space="0" w:color="000000"/>
              <w:right w:val="single" w:sz="4" w:space="0" w:color="auto"/>
            </w:tcBorders>
            <w:vAlign w:val="center"/>
            <w:hideMark/>
          </w:tcPr>
          <w:p w14:paraId="25703884" w14:textId="77777777" w:rsidR="00E85045" w:rsidRPr="00E85045" w:rsidRDefault="00E85045" w:rsidP="00E85045">
            <w:pPr>
              <w:rPr>
                <w:rFonts w:ascii="Calibri" w:eastAsia="Times New Roman" w:hAnsi="Calibri" w:cs="Times New Roman"/>
                <w:color w:val="000000"/>
                <w:sz w:val="20"/>
                <w:szCs w:val="20"/>
                <w:lang w:eastAsia="en-NZ"/>
              </w:rPr>
            </w:pPr>
          </w:p>
        </w:tc>
        <w:tc>
          <w:tcPr>
            <w:tcW w:w="727" w:type="pct"/>
            <w:tcBorders>
              <w:top w:val="nil"/>
              <w:left w:val="nil"/>
              <w:bottom w:val="single" w:sz="4" w:space="0" w:color="auto"/>
              <w:right w:val="single" w:sz="4" w:space="0" w:color="auto"/>
            </w:tcBorders>
            <w:shd w:val="clear" w:color="auto" w:fill="auto"/>
            <w:vAlign w:val="center"/>
            <w:hideMark/>
          </w:tcPr>
          <w:p w14:paraId="5D34E0D7"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Cigarettes smoked per day during pregnancy</w:t>
            </w:r>
          </w:p>
        </w:tc>
        <w:tc>
          <w:tcPr>
            <w:tcW w:w="1906" w:type="pct"/>
            <w:tcBorders>
              <w:top w:val="nil"/>
              <w:left w:val="nil"/>
              <w:bottom w:val="single" w:sz="4" w:space="0" w:color="auto"/>
              <w:right w:val="single" w:sz="4" w:space="0" w:color="auto"/>
            </w:tcBorders>
            <w:shd w:val="clear" w:color="auto" w:fill="auto"/>
            <w:vAlign w:val="center"/>
            <w:hideMark/>
          </w:tcPr>
          <w:p w14:paraId="50A27D7C"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OR = 1.52  (smoking in pregnancy vs none)</w:t>
            </w:r>
            <w:r w:rsidRPr="00E85045">
              <w:rPr>
                <w:rFonts w:ascii="Calibri" w:eastAsia="Times New Roman" w:hAnsi="Calibri" w:cs="Times New Roman"/>
                <w:color w:val="000000"/>
                <w:sz w:val="20"/>
                <w:szCs w:val="20"/>
                <w:lang w:eastAsia="en-NZ"/>
              </w:rPr>
              <w:br/>
              <w:t>Weng et al, 2012</w:t>
            </w:r>
          </w:p>
        </w:tc>
        <w:tc>
          <w:tcPr>
            <w:tcW w:w="1788" w:type="pct"/>
            <w:tcBorders>
              <w:top w:val="nil"/>
              <w:left w:val="nil"/>
              <w:bottom w:val="single" w:sz="4" w:space="0" w:color="auto"/>
              <w:right w:val="single" w:sz="4" w:space="0" w:color="auto"/>
            </w:tcBorders>
            <w:shd w:val="clear" w:color="auto" w:fill="auto"/>
            <w:vAlign w:val="center"/>
            <w:hideMark/>
          </w:tcPr>
          <w:p w14:paraId="04B4CEAC" w14:textId="77777777" w:rsidR="00E85045" w:rsidRPr="00E85045" w:rsidRDefault="00E85045" w:rsidP="00E85045">
            <w:pPr>
              <w:rPr>
                <w:rFonts w:ascii="Calibri" w:eastAsia="Times New Roman" w:hAnsi="Calibri" w:cs="Times New Roman"/>
                <w:color w:val="000000"/>
                <w:sz w:val="20"/>
                <w:szCs w:val="20"/>
                <w:lang w:eastAsia="en-NZ"/>
              </w:rPr>
            </w:pPr>
            <w:r w:rsidRPr="00E85045">
              <w:rPr>
                <w:rFonts w:ascii="Calibri" w:eastAsia="Times New Roman" w:hAnsi="Calibri" w:cs="Times New Roman"/>
                <w:color w:val="000000"/>
                <w:sz w:val="20"/>
                <w:szCs w:val="20"/>
                <w:lang w:eastAsia="en-NZ"/>
              </w:rPr>
              <w:t>https://www.google.co.nz/url?sa=t&amp;rct=j&amp;q=&amp;esrc=s&amp;source=web&amp;cd=1&amp;cad=rja&amp;uact=8&amp;ved=0ahUKEwjGl7fn0enQAhUlJMAKHSvaC04QFggdMAA&amp;url=https%3A%2F%2Fwww.ncbi.nlm.nih.gov%2Fpubmed%2F19400912&amp;usg=AFQjCNGEb9zswPkoqPLAxgSLBnz6miB3fA&amp;sig2=nWY4_Zhxpvsvb5nrVBC2MA</w:t>
            </w:r>
          </w:p>
        </w:tc>
      </w:tr>
    </w:tbl>
    <w:p w14:paraId="3F4B6DA1" w14:textId="77777777" w:rsidR="000B05A0" w:rsidRDefault="000B05A0" w:rsidP="001523B3">
      <w:pPr>
        <w:ind w:left="567" w:hanging="567"/>
        <w:jc w:val="center"/>
        <w:rPr>
          <w:sz w:val="22"/>
        </w:rPr>
      </w:pPr>
    </w:p>
    <w:p w14:paraId="7A1EB3E4" w14:textId="5F7A5F05" w:rsidR="00E85045" w:rsidRDefault="00E85045">
      <w:pPr>
        <w:spacing w:after="160" w:line="259" w:lineRule="auto"/>
        <w:rPr>
          <w:sz w:val="22"/>
        </w:rPr>
      </w:pPr>
      <w:r>
        <w:rPr>
          <w:sz w:val="22"/>
        </w:rPr>
        <w:br w:type="page"/>
      </w:r>
    </w:p>
    <w:p w14:paraId="23C20DAE" w14:textId="77777777" w:rsidR="00E85045" w:rsidRDefault="00E85045" w:rsidP="001523B3">
      <w:pPr>
        <w:ind w:left="567" w:hanging="567"/>
        <w:jc w:val="center"/>
        <w:rPr>
          <w:sz w:val="22"/>
        </w:rPr>
      </w:pPr>
    </w:p>
    <w:tbl>
      <w:tblPr>
        <w:tblW w:w="5000" w:type="pct"/>
        <w:tblLook w:val="04A0" w:firstRow="1" w:lastRow="0" w:firstColumn="1" w:lastColumn="0" w:noHBand="0" w:noVBand="1"/>
      </w:tblPr>
      <w:tblGrid>
        <w:gridCol w:w="1868"/>
        <w:gridCol w:w="2284"/>
        <w:gridCol w:w="5687"/>
        <w:gridCol w:w="5549"/>
      </w:tblGrid>
      <w:tr w:rsidR="002D6C17" w:rsidRPr="002D6C17" w14:paraId="7FAF0702" w14:textId="77777777" w:rsidTr="002D6C17">
        <w:trPr>
          <w:trHeight w:val="255"/>
        </w:trPr>
        <w:tc>
          <w:tcPr>
            <w:tcW w:w="6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48146B"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Dependent Variable</w:t>
            </w:r>
          </w:p>
        </w:tc>
        <w:tc>
          <w:tcPr>
            <w:tcW w:w="742" w:type="pct"/>
            <w:tcBorders>
              <w:top w:val="single" w:sz="4" w:space="0" w:color="auto"/>
              <w:left w:val="nil"/>
              <w:bottom w:val="single" w:sz="4" w:space="0" w:color="auto"/>
              <w:right w:val="single" w:sz="4" w:space="0" w:color="auto"/>
            </w:tcBorders>
            <w:shd w:val="clear" w:color="auto" w:fill="auto"/>
            <w:vAlign w:val="center"/>
            <w:hideMark/>
          </w:tcPr>
          <w:p w14:paraId="2E445BE9"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Independent Variable</w:t>
            </w:r>
          </w:p>
        </w:tc>
        <w:tc>
          <w:tcPr>
            <w:tcW w:w="1848" w:type="pct"/>
            <w:tcBorders>
              <w:top w:val="single" w:sz="4" w:space="0" w:color="auto"/>
              <w:left w:val="nil"/>
              <w:bottom w:val="single" w:sz="4" w:space="0" w:color="auto"/>
              <w:right w:val="single" w:sz="4" w:space="0" w:color="auto"/>
            </w:tcBorders>
            <w:shd w:val="clear" w:color="auto" w:fill="auto"/>
            <w:vAlign w:val="center"/>
            <w:hideMark/>
          </w:tcPr>
          <w:p w14:paraId="0F86CA0C"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Summary</w:t>
            </w:r>
          </w:p>
        </w:tc>
        <w:tc>
          <w:tcPr>
            <w:tcW w:w="1803" w:type="pct"/>
            <w:tcBorders>
              <w:top w:val="single" w:sz="4" w:space="0" w:color="auto"/>
              <w:left w:val="nil"/>
              <w:bottom w:val="single" w:sz="4" w:space="0" w:color="auto"/>
              <w:right w:val="single" w:sz="4" w:space="0" w:color="auto"/>
            </w:tcBorders>
            <w:shd w:val="clear" w:color="auto" w:fill="auto"/>
            <w:vAlign w:val="center"/>
            <w:hideMark/>
          </w:tcPr>
          <w:p w14:paraId="4101DE04"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Reference Link</w:t>
            </w:r>
          </w:p>
        </w:tc>
      </w:tr>
      <w:tr w:rsidR="002D6C17" w:rsidRPr="002D6C17" w14:paraId="586AB890" w14:textId="77777777" w:rsidTr="002D6C17">
        <w:trPr>
          <w:trHeight w:val="510"/>
        </w:trPr>
        <w:tc>
          <w:tcPr>
            <w:tcW w:w="607" w:type="pct"/>
            <w:vMerge w:val="restart"/>
            <w:tcBorders>
              <w:top w:val="nil"/>
              <w:left w:val="single" w:sz="4" w:space="0" w:color="auto"/>
              <w:bottom w:val="single" w:sz="4" w:space="0" w:color="000000"/>
              <w:right w:val="single" w:sz="4" w:space="0" w:color="auto"/>
            </w:tcBorders>
            <w:shd w:val="clear" w:color="auto" w:fill="auto"/>
            <w:vAlign w:val="center"/>
            <w:hideMark/>
          </w:tcPr>
          <w:p w14:paraId="78ACC378"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Overweight</w:t>
            </w:r>
          </w:p>
        </w:tc>
        <w:tc>
          <w:tcPr>
            <w:tcW w:w="742" w:type="pct"/>
            <w:tcBorders>
              <w:top w:val="nil"/>
              <w:left w:val="nil"/>
              <w:bottom w:val="single" w:sz="4" w:space="0" w:color="auto"/>
              <w:right w:val="single" w:sz="4" w:space="0" w:color="auto"/>
            </w:tcBorders>
            <w:shd w:val="clear" w:color="auto" w:fill="auto"/>
            <w:vAlign w:val="center"/>
            <w:hideMark/>
          </w:tcPr>
          <w:p w14:paraId="16D3DA97"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SES at birth</w:t>
            </w:r>
          </w:p>
        </w:tc>
        <w:tc>
          <w:tcPr>
            <w:tcW w:w="1848" w:type="pct"/>
            <w:tcBorders>
              <w:top w:val="nil"/>
              <w:left w:val="nil"/>
              <w:bottom w:val="single" w:sz="4" w:space="0" w:color="auto"/>
              <w:right w:val="single" w:sz="4" w:space="0" w:color="auto"/>
            </w:tcBorders>
            <w:shd w:val="clear" w:color="auto" w:fill="auto"/>
            <w:vAlign w:val="center"/>
            <w:hideMark/>
          </w:tcPr>
          <w:p w14:paraId="5875A068"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1.58  (most deprived vs least deprived)  [Age 1 to 15]</w:t>
            </w:r>
            <w:r w:rsidRPr="002D6C17">
              <w:rPr>
                <w:rFonts w:ascii="Calibri" w:eastAsia="Times New Roman" w:hAnsi="Calibri" w:cs="Times New Roman"/>
                <w:color w:val="000000"/>
                <w:sz w:val="20"/>
                <w:szCs w:val="20"/>
                <w:lang w:eastAsia="en-NZ"/>
              </w:rPr>
              <w:br/>
              <w:t>Wu et al, 2015</w:t>
            </w:r>
          </w:p>
        </w:tc>
        <w:tc>
          <w:tcPr>
            <w:tcW w:w="1803" w:type="pct"/>
            <w:tcBorders>
              <w:top w:val="nil"/>
              <w:left w:val="nil"/>
              <w:bottom w:val="single" w:sz="4" w:space="0" w:color="auto"/>
              <w:right w:val="single" w:sz="4" w:space="0" w:color="auto"/>
            </w:tcBorders>
            <w:shd w:val="clear" w:color="auto" w:fill="auto"/>
            <w:vAlign w:val="center"/>
            <w:hideMark/>
          </w:tcPr>
          <w:p w14:paraId="33978F8C"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https://www.ncbi.nlm.nih.gov/pmc/articles/PMC4481703/</w:t>
            </w:r>
          </w:p>
        </w:tc>
      </w:tr>
      <w:tr w:rsidR="002D6C17" w:rsidRPr="002D6C17" w14:paraId="30D77E9F" w14:textId="77777777" w:rsidTr="002D6C17">
        <w:trPr>
          <w:trHeight w:val="510"/>
        </w:trPr>
        <w:tc>
          <w:tcPr>
            <w:tcW w:w="607" w:type="pct"/>
            <w:vMerge/>
            <w:tcBorders>
              <w:top w:val="nil"/>
              <w:left w:val="single" w:sz="4" w:space="0" w:color="auto"/>
              <w:bottom w:val="single" w:sz="4" w:space="0" w:color="000000"/>
              <w:right w:val="single" w:sz="4" w:space="0" w:color="auto"/>
            </w:tcBorders>
            <w:vAlign w:val="center"/>
            <w:hideMark/>
          </w:tcPr>
          <w:p w14:paraId="113749D4"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1117F182"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Breastfeeding (months)</w:t>
            </w:r>
          </w:p>
        </w:tc>
        <w:tc>
          <w:tcPr>
            <w:tcW w:w="1848" w:type="pct"/>
            <w:tcBorders>
              <w:top w:val="nil"/>
              <w:left w:val="nil"/>
              <w:bottom w:val="single" w:sz="4" w:space="0" w:color="auto"/>
              <w:right w:val="single" w:sz="4" w:space="0" w:color="auto"/>
            </w:tcBorders>
            <w:shd w:val="clear" w:color="auto" w:fill="auto"/>
            <w:vAlign w:val="center"/>
            <w:hideMark/>
          </w:tcPr>
          <w:p w14:paraId="5E98B123"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0.85  (breastfed vs not breastfed)  [Age 2 to 14]</w:t>
            </w:r>
            <w:r w:rsidRPr="002D6C17">
              <w:rPr>
                <w:rFonts w:ascii="Calibri" w:eastAsia="Times New Roman" w:hAnsi="Calibri" w:cs="Times New Roman"/>
                <w:color w:val="000000"/>
                <w:sz w:val="20"/>
                <w:szCs w:val="20"/>
                <w:lang w:eastAsia="en-NZ"/>
              </w:rPr>
              <w:br/>
              <w:t>Weng et al, 2012</w:t>
            </w:r>
          </w:p>
        </w:tc>
        <w:tc>
          <w:tcPr>
            <w:tcW w:w="1803" w:type="pct"/>
            <w:tcBorders>
              <w:top w:val="nil"/>
              <w:left w:val="nil"/>
              <w:bottom w:val="single" w:sz="4" w:space="0" w:color="auto"/>
              <w:right w:val="single" w:sz="4" w:space="0" w:color="auto"/>
            </w:tcBorders>
            <w:shd w:val="clear" w:color="auto" w:fill="auto"/>
            <w:vAlign w:val="center"/>
            <w:hideMark/>
          </w:tcPr>
          <w:p w14:paraId="22D06C4D"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http://adc.bmj.com/content/97/12/1019.short</w:t>
            </w:r>
          </w:p>
        </w:tc>
      </w:tr>
      <w:tr w:rsidR="002D6C17" w:rsidRPr="002D6C17" w14:paraId="14C1E105" w14:textId="77777777" w:rsidTr="002D6C17">
        <w:trPr>
          <w:trHeight w:val="1020"/>
        </w:trPr>
        <w:tc>
          <w:tcPr>
            <w:tcW w:w="607" w:type="pct"/>
            <w:vMerge/>
            <w:tcBorders>
              <w:top w:val="nil"/>
              <w:left w:val="single" w:sz="4" w:space="0" w:color="auto"/>
              <w:bottom w:val="single" w:sz="4" w:space="0" w:color="000000"/>
              <w:right w:val="single" w:sz="4" w:space="0" w:color="auto"/>
            </w:tcBorders>
            <w:vAlign w:val="center"/>
            <w:hideMark/>
          </w:tcPr>
          <w:p w14:paraId="56215986"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5874599F"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Sleep duration</w:t>
            </w:r>
          </w:p>
        </w:tc>
        <w:tc>
          <w:tcPr>
            <w:tcW w:w="1848" w:type="pct"/>
            <w:tcBorders>
              <w:top w:val="nil"/>
              <w:left w:val="nil"/>
              <w:bottom w:val="single" w:sz="4" w:space="0" w:color="auto"/>
              <w:right w:val="single" w:sz="4" w:space="0" w:color="auto"/>
            </w:tcBorders>
            <w:shd w:val="clear" w:color="auto" w:fill="auto"/>
            <w:vAlign w:val="center"/>
            <w:hideMark/>
          </w:tcPr>
          <w:p w14:paraId="029F10D7"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0.43  (normal sleep vs short sleep)</w:t>
            </w:r>
            <w:r w:rsidRPr="002D6C17">
              <w:rPr>
                <w:rFonts w:ascii="Calibri" w:eastAsia="Times New Roman" w:hAnsi="Calibri" w:cs="Times New Roman"/>
                <w:color w:val="000000"/>
                <w:sz w:val="20"/>
                <w:szCs w:val="20"/>
                <w:lang w:eastAsia="en-NZ"/>
              </w:rPr>
              <w:br/>
              <w:t>OR = 0.68  (long sleep vs short sleep)</w:t>
            </w:r>
            <w:r w:rsidRPr="002D6C17">
              <w:rPr>
                <w:rFonts w:ascii="Calibri" w:eastAsia="Times New Roman" w:hAnsi="Calibri" w:cs="Times New Roman"/>
                <w:color w:val="000000"/>
                <w:sz w:val="20"/>
                <w:szCs w:val="20"/>
                <w:lang w:eastAsia="en-NZ"/>
              </w:rPr>
              <w:br/>
              <w:t>[Age 0.5 to 18]</w:t>
            </w:r>
            <w:r w:rsidRPr="002D6C17">
              <w:rPr>
                <w:rFonts w:ascii="Calibri" w:eastAsia="Times New Roman" w:hAnsi="Calibri" w:cs="Times New Roman"/>
                <w:color w:val="000000"/>
                <w:sz w:val="20"/>
                <w:szCs w:val="20"/>
                <w:lang w:eastAsia="en-NZ"/>
              </w:rPr>
              <w:br/>
              <w:t>Fatima et al, 2015</w:t>
            </w:r>
          </w:p>
        </w:tc>
        <w:tc>
          <w:tcPr>
            <w:tcW w:w="1803" w:type="pct"/>
            <w:tcBorders>
              <w:top w:val="nil"/>
              <w:left w:val="nil"/>
              <w:bottom w:val="single" w:sz="4" w:space="0" w:color="auto"/>
              <w:right w:val="single" w:sz="4" w:space="0" w:color="auto"/>
            </w:tcBorders>
            <w:shd w:val="clear" w:color="auto" w:fill="auto"/>
            <w:vAlign w:val="center"/>
            <w:hideMark/>
          </w:tcPr>
          <w:p w14:paraId="2B55C70C"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https://www.ncbi.nlm.nih.gov/pubmed/25589359</w:t>
            </w:r>
          </w:p>
        </w:tc>
      </w:tr>
      <w:tr w:rsidR="002D6C17" w:rsidRPr="002D6C17" w14:paraId="424D87B6" w14:textId="77777777" w:rsidTr="002D6C17">
        <w:trPr>
          <w:trHeight w:val="1020"/>
        </w:trPr>
        <w:tc>
          <w:tcPr>
            <w:tcW w:w="607" w:type="pct"/>
            <w:vMerge/>
            <w:tcBorders>
              <w:top w:val="nil"/>
              <w:left w:val="single" w:sz="4" w:space="0" w:color="auto"/>
              <w:bottom w:val="single" w:sz="4" w:space="0" w:color="000000"/>
              <w:right w:val="single" w:sz="4" w:space="0" w:color="auto"/>
            </w:tcBorders>
            <w:vAlign w:val="center"/>
            <w:hideMark/>
          </w:tcPr>
          <w:p w14:paraId="6CE23622"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3D43B4D5"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Breakfast consumption</w:t>
            </w:r>
          </w:p>
        </w:tc>
        <w:tc>
          <w:tcPr>
            <w:tcW w:w="1848" w:type="pct"/>
            <w:tcBorders>
              <w:top w:val="nil"/>
              <w:left w:val="nil"/>
              <w:bottom w:val="single" w:sz="4" w:space="0" w:color="auto"/>
              <w:right w:val="single" w:sz="4" w:space="0" w:color="auto"/>
            </w:tcBorders>
            <w:shd w:val="clear" w:color="auto" w:fill="auto"/>
            <w:vAlign w:val="center"/>
            <w:hideMark/>
          </w:tcPr>
          <w:p w14:paraId="697D1A3B"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0.57  [Age 5 to 18]</w:t>
            </w:r>
            <w:r w:rsidRPr="002D6C17">
              <w:rPr>
                <w:rFonts w:ascii="Calibri" w:eastAsia="Times New Roman" w:hAnsi="Calibri" w:cs="Times New Roman"/>
                <w:color w:val="000000"/>
                <w:sz w:val="20"/>
                <w:szCs w:val="20"/>
                <w:lang w:eastAsia="en-NZ"/>
              </w:rPr>
              <w:br/>
              <w:t>OR = 0.52  [Age 19 and above]</w:t>
            </w:r>
            <w:r w:rsidRPr="002D6C17">
              <w:rPr>
                <w:rFonts w:ascii="Calibri" w:eastAsia="Times New Roman" w:hAnsi="Calibri" w:cs="Times New Roman"/>
                <w:color w:val="000000"/>
                <w:sz w:val="20"/>
                <w:szCs w:val="20"/>
                <w:lang w:eastAsia="en-NZ"/>
              </w:rPr>
              <w:br/>
              <w:t>(has breakfast vs no breakfast)</w:t>
            </w:r>
            <w:r w:rsidRPr="002D6C17">
              <w:rPr>
                <w:rFonts w:ascii="Calibri" w:eastAsia="Times New Roman" w:hAnsi="Calibri" w:cs="Times New Roman"/>
                <w:color w:val="000000"/>
                <w:sz w:val="20"/>
                <w:szCs w:val="20"/>
                <w:lang w:eastAsia="en-NZ"/>
              </w:rPr>
              <w:br/>
              <w:t>Horikawa et al, 2011</w:t>
            </w:r>
          </w:p>
        </w:tc>
        <w:tc>
          <w:tcPr>
            <w:tcW w:w="1803" w:type="pct"/>
            <w:tcBorders>
              <w:top w:val="nil"/>
              <w:left w:val="nil"/>
              <w:bottom w:val="single" w:sz="4" w:space="0" w:color="auto"/>
              <w:right w:val="single" w:sz="4" w:space="0" w:color="auto"/>
            </w:tcBorders>
            <w:shd w:val="clear" w:color="auto" w:fill="auto"/>
            <w:vAlign w:val="center"/>
            <w:hideMark/>
          </w:tcPr>
          <w:p w14:paraId="7F6434E1"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https://www.ncbi.nlm.nih.gov/pubmed/21925535</w:t>
            </w:r>
          </w:p>
        </w:tc>
      </w:tr>
      <w:tr w:rsidR="002D6C17" w:rsidRPr="002D6C17" w14:paraId="1751759F" w14:textId="77777777" w:rsidTr="002D6C17">
        <w:trPr>
          <w:trHeight w:val="2040"/>
        </w:trPr>
        <w:tc>
          <w:tcPr>
            <w:tcW w:w="607" w:type="pct"/>
            <w:vMerge/>
            <w:tcBorders>
              <w:top w:val="nil"/>
              <w:left w:val="single" w:sz="4" w:space="0" w:color="auto"/>
              <w:bottom w:val="single" w:sz="4" w:space="0" w:color="000000"/>
              <w:right w:val="single" w:sz="4" w:space="0" w:color="auto"/>
            </w:tcBorders>
            <w:vAlign w:val="center"/>
            <w:hideMark/>
          </w:tcPr>
          <w:p w14:paraId="335C2137"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70731B7C"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Mother's BMI</w:t>
            </w:r>
          </w:p>
        </w:tc>
        <w:tc>
          <w:tcPr>
            <w:tcW w:w="1848" w:type="pct"/>
            <w:tcBorders>
              <w:top w:val="nil"/>
              <w:left w:val="nil"/>
              <w:bottom w:val="single" w:sz="4" w:space="0" w:color="auto"/>
              <w:right w:val="single" w:sz="4" w:space="0" w:color="auto"/>
            </w:tcBorders>
            <w:shd w:val="clear" w:color="auto" w:fill="auto"/>
            <w:vAlign w:val="center"/>
            <w:hideMark/>
          </w:tcPr>
          <w:p w14:paraId="0AF26274"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0.46  (underweight vs normal)  [Age 2 to 12]</w:t>
            </w:r>
            <w:r w:rsidRPr="002D6C17">
              <w:rPr>
                <w:rFonts w:ascii="Calibri" w:eastAsia="Times New Roman" w:hAnsi="Calibri" w:cs="Times New Roman"/>
                <w:color w:val="000000"/>
                <w:sz w:val="20"/>
                <w:szCs w:val="20"/>
                <w:lang w:eastAsia="en-NZ"/>
              </w:rPr>
              <w:br/>
              <w:t>OR = 1.04  (overweight vs normal)  [Age 2 to 3]</w:t>
            </w:r>
            <w:r w:rsidRPr="002D6C17">
              <w:rPr>
                <w:rFonts w:ascii="Calibri" w:eastAsia="Times New Roman" w:hAnsi="Calibri" w:cs="Times New Roman"/>
                <w:color w:val="000000"/>
                <w:sz w:val="20"/>
                <w:szCs w:val="20"/>
                <w:lang w:eastAsia="en-NZ"/>
              </w:rPr>
              <w:br/>
              <w:t>OR = 1.40  (overweight vs normal)  [Age 4 to 5]</w:t>
            </w:r>
            <w:r w:rsidRPr="002D6C17">
              <w:rPr>
                <w:rFonts w:ascii="Calibri" w:eastAsia="Times New Roman" w:hAnsi="Calibri" w:cs="Times New Roman"/>
                <w:color w:val="000000"/>
                <w:sz w:val="20"/>
                <w:szCs w:val="20"/>
                <w:lang w:eastAsia="en-NZ"/>
              </w:rPr>
              <w:br/>
              <w:t>OR = 2.11  (overweight vs normal)  [Age 6 to 9]</w:t>
            </w:r>
            <w:r w:rsidRPr="002D6C17">
              <w:rPr>
                <w:rFonts w:ascii="Calibri" w:eastAsia="Times New Roman" w:hAnsi="Calibri" w:cs="Times New Roman"/>
                <w:color w:val="000000"/>
                <w:sz w:val="20"/>
                <w:szCs w:val="20"/>
                <w:lang w:eastAsia="en-NZ"/>
              </w:rPr>
              <w:br/>
              <w:t>OR = 1.37  (obese vs normal)  [Age 2 to 3]</w:t>
            </w:r>
            <w:r w:rsidRPr="002D6C17">
              <w:rPr>
                <w:rFonts w:ascii="Calibri" w:eastAsia="Times New Roman" w:hAnsi="Calibri" w:cs="Times New Roman"/>
                <w:color w:val="000000"/>
                <w:sz w:val="20"/>
                <w:szCs w:val="20"/>
                <w:lang w:eastAsia="en-NZ"/>
              </w:rPr>
              <w:br/>
              <w:t>OR = 1.69  (obese vs normal)  [Age 4 to 5]</w:t>
            </w:r>
            <w:r w:rsidRPr="002D6C17">
              <w:rPr>
                <w:rFonts w:ascii="Calibri" w:eastAsia="Times New Roman" w:hAnsi="Calibri" w:cs="Times New Roman"/>
                <w:color w:val="000000"/>
                <w:sz w:val="20"/>
                <w:szCs w:val="20"/>
                <w:lang w:eastAsia="en-NZ"/>
              </w:rPr>
              <w:br/>
              <w:t>OR = 2.91  (obese vs normal)  [Age 6 to 9]</w:t>
            </w:r>
            <w:r w:rsidRPr="002D6C17">
              <w:rPr>
                <w:rFonts w:ascii="Calibri" w:eastAsia="Times New Roman" w:hAnsi="Calibri" w:cs="Times New Roman"/>
                <w:color w:val="000000"/>
                <w:sz w:val="20"/>
                <w:szCs w:val="20"/>
                <w:lang w:eastAsia="en-NZ"/>
              </w:rPr>
              <w:br/>
              <w:t>Yu et al, 2013</w:t>
            </w:r>
          </w:p>
        </w:tc>
        <w:tc>
          <w:tcPr>
            <w:tcW w:w="1803" w:type="pct"/>
            <w:tcBorders>
              <w:top w:val="nil"/>
              <w:left w:val="nil"/>
              <w:bottom w:val="single" w:sz="4" w:space="0" w:color="auto"/>
              <w:right w:val="single" w:sz="4" w:space="0" w:color="auto"/>
            </w:tcBorders>
            <w:shd w:val="clear" w:color="auto" w:fill="auto"/>
            <w:vAlign w:val="center"/>
            <w:hideMark/>
          </w:tcPr>
          <w:p w14:paraId="0FB7C01B"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https://www.ncbi.nlm.nih.gov/pubmed/23613888</w:t>
            </w:r>
          </w:p>
        </w:tc>
      </w:tr>
      <w:tr w:rsidR="002D6C17" w:rsidRPr="002D6C17" w14:paraId="5E5EB0A7" w14:textId="77777777" w:rsidTr="002D6C17">
        <w:trPr>
          <w:trHeight w:val="510"/>
        </w:trPr>
        <w:tc>
          <w:tcPr>
            <w:tcW w:w="607" w:type="pct"/>
            <w:vMerge/>
            <w:tcBorders>
              <w:top w:val="nil"/>
              <w:left w:val="single" w:sz="4" w:space="0" w:color="auto"/>
              <w:bottom w:val="single" w:sz="4" w:space="0" w:color="000000"/>
              <w:right w:val="single" w:sz="4" w:space="0" w:color="auto"/>
            </w:tcBorders>
            <w:vAlign w:val="center"/>
            <w:hideMark/>
          </w:tcPr>
          <w:p w14:paraId="2B1A15E0"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22C6064C"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Caesarean delivery</w:t>
            </w:r>
          </w:p>
        </w:tc>
        <w:tc>
          <w:tcPr>
            <w:tcW w:w="1848" w:type="pct"/>
            <w:tcBorders>
              <w:top w:val="nil"/>
              <w:left w:val="nil"/>
              <w:bottom w:val="single" w:sz="4" w:space="0" w:color="auto"/>
              <w:right w:val="single" w:sz="4" w:space="0" w:color="auto"/>
            </w:tcBorders>
            <w:shd w:val="clear" w:color="auto" w:fill="auto"/>
            <w:vAlign w:val="center"/>
            <w:hideMark/>
          </w:tcPr>
          <w:p w14:paraId="21EC55DF"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1.32  (caesarean delivery vs vaginal)  [Age 3 to 25]</w:t>
            </w:r>
            <w:r w:rsidRPr="002D6C17">
              <w:rPr>
                <w:rFonts w:ascii="Calibri" w:eastAsia="Times New Roman" w:hAnsi="Calibri" w:cs="Times New Roman"/>
                <w:color w:val="000000"/>
                <w:sz w:val="20"/>
                <w:szCs w:val="20"/>
                <w:lang w:eastAsia="en-NZ"/>
              </w:rPr>
              <w:br/>
              <w:t>Li et al, 2013</w:t>
            </w:r>
          </w:p>
        </w:tc>
        <w:tc>
          <w:tcPr>
            <w:tcW w:w="1803" w:type="pct"/>
            <w:tcBorders>
              <w:top w:val="nil"/>
              <w:left w:val="nil"/>
              <w:bottom w:val="single" w:sz="4" w:space="0" w:color="auto"/>
              <w:right w:val="single" w:sz="4" w:space="0" w:color="auto"/>
            </w:tcBorders>
            <w:shd w:val="clear" w:color="auto" w:fill="auto"/>
            <w:vAlign w:val="center"/>
            <w:hideMark/>
          </w:tcPr>
          <w:p w14:paraId="02A711B3"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https://www.ncbi.nlm.nih.gov/pubmed/23207407</w:t>
            </w:r>
          </w:p>
        </w:tc>
      </w:tr>
      <w:tr w:rsidR="002D6C17" w:rsidRPr="002D6C17" w14:paraId="1B6ED2E4" w14:textId="77777777" w:rsidTr="002D6C17">
        <w:trPr>
          <w:trHeight w:val="510"/>
        </w:trPr>
        <w:tc>
          <w:tcPr>
            <w:tcW w:w="607" w:type="pct"/>
            <w:vMerge/>
            <w:tcBorders>
              <w:top w:val="nil"/>
              <w:left w:val="single" w:sz="4" w:space="0" w:color="auto"/>
              <w:bottom w:val="single" w:sz="4" w:space="0" w:color="000000"/>
              <w:right w:val="single" w:sz="4" w:space="0" w:color="auto"/>
            </w:tcBorders>
            <w:vAlign w:val="center"/>
            <w:hideMark/>
          </w:tcPr>
          <w:p w14:paraId="71ABF273"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6C811950"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Cigarettes smoked per day during pregnancy</w:t>
            </w:r>
          </w:p>
        </w:tc>
        <w:tc>
          <w:tcPr>
            <w:tcW w:w="1848" w:type="pct"/>
            <w:tcBorders>
              <w:top w:val="nil"/>
              <w:left w:val="nil"/>
              <w:bottom w:val="single" w:sz="4" w:space="0" w:color="auto"/>
              <w:right w:val="single" w:sz="4" w:space="0" w:color="auto"/>
            </w:tcBorders>
            <w:shd w:val="clear" w:color="auto" w:fill="auto"/>
            <w:vAlign w:val="center"/>
            <w:hideMark/>
          </w:tcPr>
          <w:p w14:paraId="2FB515DD"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1.47  (smoking in pregnancy vs none)</w:t>
            </w:r>
            <w:r w:rsidRPr="002D6C17">
              <w:rPr>
                <w:rFonts w:ascii="Calibri" w:eastAsia="Times New Roman" w:hAnsi="Calibri" w:cs="Times New Roman"/>
                <w:color w:val="000000"/>
                <w:sz w:val="20"/>
                <w:szCs w:val="20"/>
                <w:lang w:eastAsia="en-NZ"/>
              </w:rPr>
              <w:br/>
              <w:t>Weng et al, 2012</w:t>
            </w:r>
          </w:p>
        </w:tc>
        <w:tc>
          <w:tcPr>
            <w:tcW w:w="1803" w:type="pct"/>
            <w:tcBorders>
              <w:top w:val="nil"/>
              <w:left w:val="nil"/>
              <w:bottom w:val="single" w:sz="4" w:space="0" w:color="auto"/>
              <w:right w:val="single" w:sz="4" w:space="0" w:color="auto"/>
            </w:tcBorders>
            <w:shd w:val="clear" w:color="auto" w:fill="auto"/>
            <w:vAlign w:val="center"/>
            <w:hideMark/>
          </w:tcPr>
          <w:p w14:paraId="5114863E"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https://www.ncbi.nlm.nih.gov/pubmed/23109090</w:t>
            </w:r>
          </w:p>
        </w:tc>
      </w:tr>
      <w:tr w:rsidR="002D6C17" w:rsidRPr="002D6C17" w14:paraId="3875B552" w14:textId="77777777" w:rsidTr="002D6C17">
        <w:trPr>
          <w:trHeight w:val="510"/>
        </w:trPr>
        <w:tc>
          <w:tcPr>
            <w:tcW w:w="607" w:type="pct"/>
            <w:vMerge/>
            <w:tcBorders>
              <w:top w:val="nil"/>
              <w:left w:val="single" w:sz="4" w:space="0" w:color="auto"/>
              <w:bottom w:val="single" w:sz="4" w:space="0" w:color="000000"/>
              <w:right w:val="single" w:sz="4" w:space="0" w:color="auto"/>
            </w:tcBorders>
            <w:vAlign w:val="center"/>
            <w:hideMark/>
          </w:tcPr>
          <w:p w14:paraId="059D2A8E"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79764620"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Highest education level between parents</w:t>
            </w:r>
          </w:p>
        </w:tc>
        <w:tc>
          <w:tcPr>
            <w:tcW w:w="1848" w:type="pct"/>
            <w:tcBorders>
              <w:top w:val="nil"/>
              <w:left w:val="nil"/>
              <w:bottom w:val="single" w:sz="4" w:space="0" w:color="auto"/>
              <w:right w:val="single" w:sz="4" w:space="0" w:color="auto"/>
            </w:tcBorders>
            <w:shd w:val="clear" w:color="auto" w:fill="auto"/>
            <w:vAlign w:val="center"/>
            <w:hideMark/>
          </w:tcPr>
          <w:p w14:paraId="496D30D6"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1.16  (no formal qualification vs tertiary)</w:t>
            </w:r>
            <w:r w:rsidRPr="002D6C17">
              <w:rPr>
                <w:rFonts w:ascii="Calibri" w:eastAsia="Times New Roman" w:hAnsi="Calibri" w:cs="Times New Roman"/>
                <w:color w:val="000000"/>
                <w:sz w:val="20"/>
                <w:szCs w:val="20"/>
                <w:lang w:eastAsia="en-NZ"/>
              </w:rPr>
              <w:br/>
              <w:t>Wu et al, 2015</w:t>
            </w:r>
          </w:p>
        </w:tc>
        <w:tc>
          <w:tcPr>
            <w:tcW w:w="1803" w:type="pct"/>
            <w:tcBorders>
              <w:top w:val="nil"/>
              <w:left w:val="nil"/>
              <w:bottom w:val="single" w:sz="4" w:space="0" w:color="auto"/>
              <w:right w:val="single" w:sz="4" w:space="0" w:color="auto"/>
            </w:tcBorders>
            <w:shd w:val="clear" w:color="auto" w:fill="auto"/>
            <w:vAlign w:val="center"/>
            <w:hideMark/>
          </w:tcPr>
          <w:p w14:paraId="7CF75B47"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https://goo.gl/YNXpWS</w:t>
            </w:r>
          </w:p>
        </w:tc>
      </w:tr>
      <w:tr w:rsidR="002D6C17" w:rsidRPr="002D6C17" w14:paraId="4BBE97C9" w14:textId="77777777" w:rsidTr="002D6C17">
        <w:trPr>
          <w:trHeight w:val="510"/>
        </w:trPr>
        <w:tc>
          <w:tcPr>
            <w:tcW w:w="607" w:type="pct"/>
            <w:vMerge/>
            <w:tcBorders>
              <w:top w:val="nil"/>
              <w:left w:val="single" w:sz="4" w:space="0" w:color="auto"/>
              <w:bottom w:val="single" w:sz="4" w:space="0" w:color="000000"/>
              <w:right w:val="single" w:sz="4" w:space="0" w:color="auto"/>
            </w:tcBorders>
            <w:vAlign w:val="center"/>
            <w:hideMark/>
          </w:tcPr>
          <w:p w14:paraId="16B9CE74" w14:textId="77777777" w:rsidR="002D6C17" w:rsidRPr="002D6C17" w:rsidRDefault="002D6C17" w:rsidP="002D6C17">
            <w:pPr>
              <w:rPr>
                <w:rFonts w:ascii="Calibri" w:eastAsia="Times New Roman" w:hAnsi="Calibri" w:cs="Times New Roman"/>
                <w:color w:val="000000"/>
                <w:sz w:val="20"/>
                <w:szCs w:val="20"/>
                <w:lang w:eastAsia="en-NZ"/>
              </w:rPr>
            </w:pPr>
          </w:p>
        </w:tc>
        <w:tc>
          <w:tcPr>
            <w:tcW w:w="742" w:type="pct"/>
            <w:tcBorders>
              <w:top w:val="nil"/>
              <w:left w:val="nil"/>
              <w:bottom w:val="single" w:sz="4" w:space="0" w:color="auto"/>
              <w:right w:val="single" w:sz="4" w:space="0" w:color="auto"/>
            </w:tcBorders>
            <w:shd w:val="clear" w:color="auto" w:fill="auto"/>
            <w:vAlign w:val="center"/>
            <w:hideMark/>
          </w:tcPr>
          <w:p w14:paraId="7131EC70"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TV hours</w:t>
            </w:r>
          </w:p>
        </w:tc>
        <w:tc>
          <w:tcPr>
            <w:tcW w:w="1848" w:type="pct"/>
            <w:tcBorders>
              <w:top w:val="nil"/>
              <w:left w:val="nil"/>
              <w:bottom w:val="single" w:sz="4" w:space="0" w:color="auto"/>
              <w:right w:val="single" w:sz="4" w:space="0" w:color="auto"/>
            </w:tcBorders>
            <w:shd w:val="clear" w:color="auto" w:fill="auto"/>
            <w:vAlign w:val="center"/>
            <w:hideMark/>
          </w:tcPr>
          <w:p w14:paraId="23487CA6"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OR = 3.86  (yes vs no)</w:t>
            </w:r>
            <w:r w:rsidRPr="002D6C17">
              <w:rPr>
                <w:rFonts w:ascii="Calibri" w:eastAsia="Times New Roman" w:hAnsi="Calibri" w:cs="Times New Roman"/>
                <w:color w:val="000000"/>
                <w:sz w:val="20"/>
                <w:szCs w:val="20"/>
                <w:lang w:eastAsia="en-NZ"/>
              </w:rPr>
              <w:br/>
              <w:t>Wu et al, 2015</w:t>
            </w:r>
          </w:p>
        </w:tc>
        <w:tc>
          <w:tcPr>
            <w:tcW w:w="1803" w:type="pct"/>
            <w:tcBorders>
              <w:top w:val="nil"/>
              <w:left w:val="nil"/>
              <w:bottom w:val="single" w:sz="4" w:space="0" w:color="auto"/>
              <w:right w:val="single" w:sz="4" w:space="0" w:color="auto"/>
            </w:tcBorders>
            <w:shd w:val="clear" w:color="auto" w:fill="auto"/>
            <w:vAlign w:val="center"/>
            <w:hideMark/>
          </w:tcPr>
          <w:p w14:paraId="2EE2BECD" w14:textId="77777777" w:rsidR="002D6C17" w:rsidRPr="002D6C17" w:rsidRDefault="002D6C17" w:rsidP="002D6C17">
            <w:pPr>
              <w:rPr>
                <w:rFonts w:ascii="Calibri" w:eastAsia="Times New Roman" w:hAnsi="Calibri" w:cs="Times New Roman"/>
                <w:color w:val="000000"/>
                <w:sz w:val="20"/>
                <w:szCs w:val="20"/>
                <w:lang w:eastAsia="en-NZ"/>
              </w:rPr>
            </w:pPr>
            <w:r w:rsidRPr="002D6C17">
              <w:rPr>
                <w:rFonts w:ascii="Calibri" w:eastAsia="Times New Roman" w:hAnsi="Calibri" w:cs="Times New Roman"/>
                <w:color w:val="000000"/>
                <w:sz w:val="20"/>
                <w:szCs w:val="20"/>
                <w:lang w:eastAsia="en-NZ"/>
              </w:rPr>
              <w:t>https://www.ncbi.nlm.nih.gov/pmc/articles/PMC3186735/</w:t>
            </w:r>
          </w:p>
        </w:tc>
      </w:tr>
    </w:tbl>
    <w:p w14:paraId="1091554F" w14:textId="3951B47E" w:rsidR="002420C7" w:rsidRPr="00BB55CC" w:rsidRDefault="002420C7" w:rsidP="001523B3">
      <w:pPr>
        <w:ind w:left="567" w:hanging="567"/>
        <w:jc w:val="center"/>
        <w:rPr>
          <w:sz w:val="22"/>
        </w:rPr>
      </w:pPr>
    </w:p>
    <w:sectPr w:rsidR="002420C7" w:rsidRPr="00BB55CC" w:rsidSect="00552E02">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Visitor" w:date="2017-02-23T15:54:00Z" w:initials="V">
    <w:p w14:paraId="4D68C4DC" w14:textId="5E8431A0" w:rsidR="00E826DD" w:rsidRDefault="00E826DD">
      <w:pPr>
        <w:pStyle w:val="CommentText"/>
      </w:pPr>
      <w:r>
        <w:rPr>
          <w:rStyle w:val="CommentReference"/>
        </w:rPr>
        <w:annotationRef/>
      </w:r>
      <w:r>
        <w:t>KEVIN: Can you please check that each path is listed here??</w:t>
      </w:r>
    </w:p>
  </w:comment>
  <w:comment w:id="5" w:author="Tong Zhu" w:date="2017-02-22T15:42:00Z" w:initials="TZ">
    <w:p w14:paraId="23756A1D" w14:textId="67287897" w:rsidR="00E826DD" w:rsidRDefault="00E826DD">
      <w:pPr>
        <w:pStyle w:val="CommentText"/>
      </w:pPr>
      <w:r>
        <w:rPr>
          <w:rStyle w:val="CommentReference"/>
        </w:rPr>
        <w:annotationRef/>
      </w:r>
      <w:r>
        <w:t>KEVIN: Update the link when finalised</w:t>
      </w:r>
    </w:p>
  </w:comment>
  <w:comment w:id="6" w:author="Visitor" w:date="2017-02-26T18:42:00Z" w:initials="V">
    <w:p w14:paraId="16FC8673" w14:textId="5325AB46" w:rsidR="00E826DD" w:rsidRDefault="00E826DD">
      <w:pPr>
        <w:pStyle w:val="CommentText"/>
      </w:pPr>
      <w:r>
        <w:rPr>
          <w:rStyle w:val="CommentReference"/>
        </w:rPr>
        <w:annotationRef/>
      </w:r>
      <w:r>
        <w:t xml:space="preserve">KEVIN: Make latest update and contact email smallish font (the same as your email). Also add my email (you don’t want to be bugged with everything).  </w:t>
      </w:r>
    </w:p>
  </w:comment>
  <w:comment w:id="14" w:author="Visitor" w:date="2017-02-23T16:28:00Z" w:initials="V">
    <w:p w14:paraId="3CF7D04F" w14:textId="670C04EB" w:rsidR="00E826DD" w:rsidRDefault="00E826DD">
      <w:pPr>
        <w:pStyle w:val="CommentText"/>
      </w:pPr>
      <w:r>
        <w:rPr>
          <w:rStyle w:val="CommentReference"/>
        </w:rPr>
        <w:annotationRef/>
      </w:r>
      <w:r>
        <w:t>KEVIN: Change this to “Scenarios Run” and “Select Scenario for comparison”</w:t>
      </w:r>
    </w:p>
  </w:comment>
  <w:comment w:id="17" w:author="Barry Milne" w:date="2017-03-03T11:45:00Z" w:initials="BM">
    <w:p w14:paraId="506AA0A9" w14:textId="0C3FB350" w:rsidR="00E826DD" w:rsidRDefault="00E826DD">
      <w:pPr>
        <w:pStyle w:val="CommentText"/>
      </w:pPr>
      <w:r>
        <w:rPr>
          <w:rStyle w:val="CommentReference"/>
        </w:rPr>
        <w:annotationRef/>
      </w:r>
      <w:r>
        <w:t>KEVIN: Update Appendix A please</w:t>
      </w:r>
    </w:p>
  </w:comment>
  <w:comment w:id="18" w:author="Barry Milne" w:date="2017-03-03T11:46:00Z" w:initials="BM">
    <w:p w14:paraId="20654D74" w14:textId="1B0AF89F" w:rsidR="00E826DD" w:rsidRDefault="00E826DD">
      <w:pPr>
        <w:pStyle w:val="CommentText"/>
      </w:pPr>
      <w:r>
        <w:rPr>
          <w:rStyle w:val="CommentReference"/>
        </w:rPr>
        <w:annotationRef/>
      </w:r>
      <w:r>
        <w:t>KEVIN: Add text box to left explaining that we welcome suggestions and comments</w:t>
      </w:r>
    </w:p>
  </w:comment>
  <w:comment w:id="20" w:author="Barry Milne" w:date="2017-03-03T11:49:00Z" w:initials="BM">
    <w:p w14:paraId="2278A66B" w14:textId="554C7238" w:rsidR="00E826DD" w:rsidRDefault="00E826DD">
      <w:pPr>
        <w:pStyle w:val="CommentText"/>
      </w:pPr>
      <w:r>
        <w:rPr>
          <w:rStyle w:val="CommentReference"/>
        </w:rPr>
        <w:annotationRef/>
      </w:r>
      <w:r>
        <w:t>KEVIN: Please add “Setting the Scenario” title back in.</w:t>
      </w:r>
    </w:p>
  </w:comment>
  <w:comment w:id="22" w:author="Visitor" w:date="2017-02-24T10:33:00Z" w:initials="V">
    <w:p w14:paraId="212FD0DE" w14:textId="750ED013" w:rsidR="00E826DD" w:rsidRDefault="00E826DD">
      <w:pPr>
        <w:pStyle w:val="CommentText"/>
      </w:pPr>
      <w:r>
        <w:rPr>
          <w:rStyle w:val="CommentReference"/>
        </w:rPr>
        <w:annotationRef/>
      </w:r>
      <w:r>
        <w:t>These should be two different steps.</w:t>
      </w:r>
    </w:p>
    <w:p w14:paraId="70046E77" w14:textId="77777777" w:rsidR="00E826DD" w:rsidRDefault="00E826DD">
      <w:pPr>
        <w:pStyle w:val="CommentText"/>
      </w:pPr>
    </w:p>
    <w:p w14:paraId="54516B0D" w14:textId="566A7A6F" w:rsidR="00E826DD" w:rsidRDefault="00E826DD">
      <w:pPr>
        <w:pStyle w:val="CommentText"/>
      </w:pPr>
      <w:r>
        <w:t>Step 3 (optional) Select by Grouping Variable.</w:t>
      </w:r>
    </w:p>
    <w:p w14:paraId="63192342" w14:textId="77777777" w:rsidR="00E826DD" w:rsidRDefault="00E826DD">
      <w:pPr>
        <w:pStyle w:val="CommentText"/>
      </w:pPr>
    </w:p>
    <w:p w14:paraId="4DE7DDE6" w14:textId="533897C5" w:rsidR="00E826DD" w:rsidRDefault="00E826DD">
      <w:pPr>
        <w:pStyle w:val="CommentText"/>
      </w:pPr>
      <w:r>
        <w:t>Step 4 (optional) Select subgroup for subgroups formula.</w:t>
      </w:r>
    </w:p>
  </w:comment>
  <w:comment w:id="23" w:author="Tong Zhu" w:date="2017-03-03T20:58:00Z" w:initials="TZ">
    <w:p w14:paraId="3AB18247" w14:textId="20DC8735" w:rsidR="00E826DD" w:rsidRDefault="00E826DD">
      <w:pPr>
        <w:pStyle w:val="CommentText"/>
      </w:pPr>
      <w:r>
        <w:rPr>
          <w:rStyle w:val="CommentReference"/>
        </w:rPr>
        <w:annotationRef/>
      </w:r>
      <w:r>
        <w:t>Will do after KC done his update</w:t>
      </w:r>
    </w:p>
  </w:comment>
  <w:comment w:id="24" w:author="Visitor" w:date="2017-02-24T10:38:00Z" w:initials="V">
    <w:p w14:paraId="3D234AE4" w14:textId="38B7307A" w:rsidR="00E826DD" w:rsidRDefault="00E826DD">
      <w:pPr>
        <w:pStyle w:val="CommentText"/>
      </w:pPr>
      <w:r>
        <w:rPr>
          <w:rStyle w:val="CommentReference"/>
        </w:rPr>
        <w:annotationRef/>
      </w:r>
      <w:r>
        <w:t>And this should be Step 5</w:t>
      </w:r>
    </w:p>
  </w:comment>
  <w:comment w:id="31" w:author="Tong Zhu" w:date="2017-02-22T16:27:00Z" w:initials="TZ">
    <w:p w14:paraId="72BEB9A9" w14:textId="3FFA486D" w:rsidR="00E826DD" w:rsidRDefault="00E826DD">
      <w:pPr>
        <w:pStyle w:val="CommentText"/>
      </w:pPr>
      <w:r>
        <w:rPr>
          <w:rStyle w:val="CommentReference"/>
        </w:rPr>
        <w:annotationRef/>
      </w:r>
      <w:r>
        <w:t>KEVIN: update the variable table</w:t>
      </w:r>
    </w:p>
  </w:comment>
  <w:comment w:id="32" w:author="Tong Zhu" w:date="2017-03-03T20:51:00Z" w:initials="TZ">
    <w:p w14:paraId="3BE2820B" w14:textId="64E902BA" w:rsidR="00E826DD" w:rsidRDefault="00E826DD">
      <w:pPr>
        <w:pStyle w:val="CommentText"/>
      </w:pPr>
      <w:r>
        <w:rPr>
          <w:rStyle w:val="CommentReference"/>
        </w:rPr>
        <w:annotationRef/>
      </w:r>
      <w:r>
        <w:t>KEVIN: please add link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68C4DC" w15:done="0"/>
  <w15:commentEx w15:paraId="23756A1D" w15:done="0"/>
  <w15:commentEx w15:paraId="16FC8673" w15:done="0"/>
  <w15:commentEx w15:paraId="3CF7D04F" w15:done="0"/>
  <w15:commentEx w15:paraId="506AA0A9" w15:done="0"/>
  <w15:commentEx w15:paraId="20654D74" w15:done="0"/>
  <w15:commentEx w15:paraId="2278A66B" w15:done="0"/>
  <w15:commentEx w15:paraId="4DE7DDE6" w15:done="0"/>
  <w15:commentEx w15:paraId="3AB18247" w15:paraIdParent="4DE7DDE6" w15:done="0"/>
  <w15:commentEx w15:paraId="3D234AE4" w15:done="0"/>
  <w15:commentEx w15:paraId="72BEB9A9" w15:done="0"/>
  <w15:commentEx w15:paraId="3BE282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9D55A" w14:textId="77777777" w:rsidR="00780C8C" w:rsidRDefault="00780C8C" w:rsidP="0082789C">
      <w:r>
        <w:separator/>
      </w:r>
    </w:p>
  </w:endnote>
  <w:endnote w:type="continuationSeparator" w:id="0">
    <w:p w14:paraId="4FD97D5D" w14:textId="77777777" w:rsidR="00780C8C" w:rsidRDefault="00780C8C" w:rsidP="00827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526475"/>
      <w:docPartObj>
        <w:docPartGallery w:val="Page Numbers (Bottom of Page)"/>
        <w:docPartUnique/>
      </w:docPartObj>
    </w:sdtPr>
    <w:sdtEndPr>
      <w:rPr>
        <w:noProof/>
      </w:rPr>
    </w:sdtEndPr>
    <w:sdtContent>
      <w:p w14:paraId="1C91C364" w14:textId="77777777" w:rsidR="00E826DD" w:rsidRDefault="00E826DD">
        <w:pPr>
          <w:pStyle w:val="Footer"/>
          <w:jc w:val="right"/>
        </w:pPr>
        <w:r>
          <w:fldChar w:fldCharType="begin"/>
        </w:r>
        <w:r>
          <w:instrText xml:space="preserve"> PAGE   \* MERGEFORMAT </w:instrText>
        </w:r>
        <w:r>
          <w:fldChar w:fldCharType="separate"/>
        </w:r>
        <w:r w:rsidR="00327B68">
          <w:rPr>
            <w:noProof/>
          </w:rPr>
          <w:t>22</w:t>
        </w:r>
        <w:r>
          <w:rPr>
            <w:noProof/>
          </w:rPr>
          <w:fldChar w:fldCharType="end"/>
        </w:r>
      </w:p>
    </w:sdtContent>
  </w:sdt>
  <w:p w14:paraId="1F0181DC" w14:textId="77777777" w:rsidR="00E826DD" w:rsidRDefault="00E826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D1B98" w14:textId="77777777" w:rsidR="00780C8C" w:rsidRDefault="00780C8C" w:rsidP="0082789C">
      <w:r>
        <w:separator/>
      </w:r>
    </w:p>
  </w:footnote>
  <w:footnote w:type="continuationSeparator" w:id="0">
    <w:p w14:paraId="77B15D83" w14:textId="77777777" w:rsidR="00780C8C" w:rsidRDefault="00780C8C" w:rsidP="008278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pt;height:25.5pt;visibility:visible;mso-wrap-style:square" o:bullet="t">
        <v:imagedata r:id="rId1" o:title=""/>
      </v:shape>
    </w:pict>
  </w:numPicBullet>
  <w:abstractNum w:abstractNumId="0" w15:restartNumberingAfterBreak="0">
    <w:nsid w:val="FFFFFF7C"/>
    <w:multiLevelType w:val="singleLevel"/>
    <w:tmpl w:val="88D6E5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66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9C0E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064B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D67B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0EF8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0464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7160B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22F6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E06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373F6"/>
    <w:multiLevelType w:val="hybridMultilevel"/>
    <w:tmpl w:val="D74AA97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C220A2D"/>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7470F2B"/>
    <w:multiLevelType w:val="hybridMultilevel"/>
    <w:tmpl w:val="83B675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18262A7"/>
    <w:multiLevelType w:val="multilevel"/>
    <w:tmpl w:val="C7D6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65DED"/>
    <w:multiLevelType w:val="hybridMultilevel"/>
    <w:tmpl w:val="2B3C0D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E73141C"/>
    <w:multiLevelType w:val="hybridMultilevel"/>
    <w:tmpl w:val="6E0421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4604F14"/>
    <w:multiLevelType w:val="hybridMultilevel"/>
    <w:tmpl w:val="D74AA97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6"/>
  </w:num>
  <w:num w:numId="19">
    <w:abstractNumId w:val="15"/>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1"/>
  </w:num>
  <w:num w:numId="27">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sitor">
    <w15:presenceInfo w15:providerId="None" w15:userId="Visitor"/>
  </w15:person>
  <w15:person w15:author="Tong Zhu">
    <w15:presenceInfo w15:providerId="AD" w15:userId="S-1-5-21-614565923-1027956908-3001582966-17820"/>
  </w15:person>
  <w15:person w15:author="Barry Milne">
    <w15:presenceInfo w15:providerId="AD" w15:userId="S-1-5-21-614565923-1027956908-3001582966-46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70"/>
    <w:rsid w:val="00003556"/>
    <w:rsid w:val="0001059E"/>
    <w:rsid w:val="00012020"/>
    <w:rsid w:val="000133D5"/>
    <w:rsid w:val="0001678F"/>
    <w:rsid w:val="000225A1"/>
    <w:rsid w:val="00023B20"/>
    <w:rsid w:val="00030480"/>
    <w:rsid w:val="000350AD"/>
    <w:rsid w:val="000407E3"/>
    <w:rsid w:val="00061273"/>
    <w:rsid w:val="00081020"/>
    <w:rsid w:val="0008196F"/>
    <w:rsid w:val="00083EBE"/>
    <w:rsid w:val="000975E9"/>
    <w:rsid w:val="000B05A0"/>
    <w:rsid w:val="000B4F0C"/>
    <w:rsid w:val="000C7903"/>
    <w:rsid w:val="000E0864"/>
    <w:rsid w:val="000E1BFC"/>
    <w:rsid w:val="000E1CEA"/>
    <w:rsid w:val="000F64EF"/>
    <w:rsid w:val="000F6E3B"/>
    <w:rsid w:val="00104E87"/>
    <w:rsid w:val="00105B94"/>
    <w:rsid w:val="00122C93"/>
    <w:rsid w:val="00126895"/>
    <w:rsid w:val="00141A0C"/>
    <w:rsid w:val="00146E41"/>
    <w:rsid w:val="001507D8"/>
    <w:rsid w:val="001523B3"/>
    <w:rsid w:val="0016195F"/>
    <w:rsid w:val="001672FE"/>
    <w:rsid w:val="00172A9D"/>
    <w:rsid w:val="00176CBE"/>
    <w:rsid w:val="00183E90"/>
    <w:rsid w:val="00187122"/>
    <w:rsid w:val="00187F7D"/>
    <w:rsid w:val="001A20E9"/>
    <w:rsid w:val="001A779D"/>
    <w:rsid w:val="001D12DB"/>
    <w:rsid w:val="001D67DD"/>
    <w:rsid w:val="001E0FC7"/>
    <w:rsid w:val="001E1464"/>
    <w:rsid w:val="001E3A92"/>
    <w:rsid w:val="001E5221"/>
    <w:rsid w:val="00200B31"/>
    <w:rsid w:val="00203983"/>
    <w:rsid w:val="00206447"/>
    <w:rsid w:val="00210CC8"/>
    <w:rsid w:val="00211A62"/>
    <w:rsid w:val="00214382"/>
    <w:rsid w:val="00215559"/>
    <w:rsid w:val="002165B5"/>
    <w:rsid w:val="00226260"/>
    <w:rsid w:val="0023426F"/>
    <w:rsid w:val="00241E0D"/>
    <w:rsid w:val="002420C7"/>
    <w:rsid w:val="00243253"/>
    <w:rsid w:val="00244B21"/>
    <w:rsid w:val="002479AE"/>
    <w:rsid w:val="002620B3"/>
    <w:rsid w:val="002767D6"/>
    <w:rsid w:val="00280E90"/>
    <w:rsid w:val="0028604F"/>
    <w:rsid w:val="00286290"/>
    <w:rsid w:val="00293CB3"/>
    <w:rsid w:val="00296D64"/>
    <w:rsid w:val="002A1750"/>
    <w:rsid w:val="002B67EE"/>
    <w:rsid w:val="002D6C17"/>
    <w:rsid w:val="002D6E52"/>
    <w:rsid w:val="002E07CA"/>
    <w:rsid w:val="002E086A"/>
    <w:rsid w:val="002E0AF4"/>
    <w:rsid w:val="002E51D4"/>
    <w:rsid w:val="002F3E6B"/>
    <w:rsid w:val="002F40C6"/>
    <w:rsid w:val="002F48F5"/>
    <w:rsid w:val="002F5A5F"/>
    <w:rsid w:val="00310A67"/>
    <w:rsid w:val="00315D67"/>
    <w:rsid w:val="00322789"/>
    <w:rsid w:val="003259CE"/>
    <w:rsid w:val="00327B68"/>
    <w:rsid w:val="00327BA6"/>
    <w:rsid w:val="003445E2"/>
    <w:rsid w:val="00346F0E"/>
    <w:rsid w:val="003576C6"/>
    <w:rsid w:val="00357DA5"/>
    <w:rsid w:val="00360B96"/>
    <w:rsid w:val="00364963"/>
    <w:rsid w:val="00365F21"/>
    <w:rsid w:val="0037025A"/>
    <w:rsid w:val="0037293C"/>
    <w:rsid w:val="00372E60"/>
    <w:rsid w:val="0038116F"/>
    <w:rsid w:val="00392646"/>
    <w:rsid w:val="003A67AE"/>
    <w:rsid w:val="003B1360"/>
    <w:rsid w:val="003B1BA2"/>
    <w:rsid w:val="003B1E6D"/>
    <w:rsid w:val="003B26CD"/>
    <w:rsid w:val="003B4412"/>
    <w:rsid w:val="003C61E1"/>
    <w:rsid w:val="003D00EC"/>
    <w:rsid w:val="003D2297"/>
    <w:rsid w:val="003D7893"/>
    <w:rsid w:val="003D78B2"/>
    <w:rsid w:val="003E6CAD"/>
    <w:rsid w:val="003F3ED7"/>
    <w:rsid w:val="003F57E2"/>
    <w:rsid w:val="003F7996"/>
    <w:rsid w:val="003F7AC9"/>
    <w:rsid w:val="004029A8"/>
    <w:rsid w:val="0040514B"/>
    <w:rsid w:val="00405251"/>
    <w:rsid w:val="004112BF"/>
    <w:rsid w:val="00412905"/>
    <w:rsid w:val="00423ABB"/>
    <w:rsid w:val="004247A4"/>
    <w:rsid w:val="00434850"/>
    <w:rsid w:val="00454AEE"/>
    <w:rsid w:val="00460FD2"/>
    <w:rsid w:val="004631B4"/>
    <w:rsid w:val="00470C8A"/>
    <w:rsid w:val="004821F6"/>
    <w:rsid w:val="00483B46"/>
    <w:rsid w:val="004853F8"/>
    <w:rsid w:val="00485FE7"/>
    <w:rsid w:val="0049274D"/>
    <w:rsid w:val="00492D18"/>
    <w:rsid w:val="004939F6"/>
    <w:rsid w:val="004A3AC4"/>
    <w:rsid w:val="004B2B09"/>
    <w:rsid w:val="004B3515"/>
    <w:rsid w:val="004C31AD"/>
    <w:rsid w:val="004C6277"/>
    <w:rsid w:val="004D1D58"/>
    <w:rsid w:val="004D256A"/>
    <w:rsid w:val="004D7322"/>
    <w:rsid w:val="004D786F"/>
    <w:rsid w:val="004E4EDE"/>
    <w:rsid w:val="004F07FE"/>
    <w:rsid w:val="00505C44"/>
    <w:rsid w:val="005128F5"/>
    <w:rsid w:val="00517D2F"/>
    <w:rsid w:val="00521DD7"/>
    <w:rsid w:val="00523286"/>
    <w:rsid w:val="005277A2"/>
    <w:rsid w:val="005305DB"/>
    <w:rsid w:val="00532347"/>
    <w:rsid w:val="00541207"/>
    <w:rsid w:val="00542449"/>
    <w:rsid w:val="00552E02"/>
    <w:rsid w:val="00554EB5"/>
    <w:rsid w:val="00557C7D"/>
    <w:rsid w:val="00562B06"/>
    <w:rsid w:val="00563E49"/>
    <w:rsid w:val="005725ED"/>
    <w:rsid w:val="00584C49"/>
    <w:rsid w:val="00591083"/>
    <w:rsid w:val="0059284B"/>
    <w:rsid w:val="00597D5D"/>
    <w:rsid w:val="005A1667"/>
    <w:rsid w:val="005A18AC"/>
    <w:rsid w:val="005A2048"/>
    <w:rsid w:val="005A4D96"/>
    <w:rsid w:val="005B00D6"/>
    <w:rsid w:val="005D1D40"/>
    <w:rsid w:val="005E3523"/>
    <w:rsid w:val="005E5094"/>
    <w:rsid w:val="005F1F32"/>
    <w:rsid w:val="005F3DD6"/>
    <w:rsid w:val="005F7DCB"/>
    <w:rsid w:val="00600DDF"/>
    <w:rsid w:val="00605BE4"/>
    <w:rsid w:val="00615D4B"/>
    <w:rsid w:val="0062548D"/>
    <w:rsid w:val="00626152"/>
    <w:rsid w:val="00633B04"/>
    <w:rsid w:val="006344ED"/>
    <w:rsid w:val="00643F5C"/>
    <w:rsid w:val="0064540D"/>
    <w:rsid w:val="00646734"/>
    <w:rsid w:val="00651614"/>
    <w:rsid w:val="00652FCA"/>
    <w:rsid w:val="00653B9E"/>
    <w:rsid w:val="00682380"/>
    <w:rsid w:val="006A1EA4"/>
    <w:rsid w:val="006A3513"/>
    <w:rsid w:val="006A3B54"/>
    <w:rsid w:val="006B1713"/>
    <w:rsid w:val="006B2656"/>
    <w:rsid w:val="006B3A03"/>
    <w:rsid w:val="006B546B"/>
    <w:rsid w:val="006D1308"/>
    <w:rsid w:val="006D5714"/>
    <w:rsid w:val="006D5FB3"/>
    <w:rsid w:val="006E1245"/>
    <w:rsid w:val="00711D8C"/>
    <w:rsid w:val="00711F4C"/>
    <w:rsid w:val="007137EE"/>
    <w:rsid w:val="00717919"/>
    <w:rsid w:val="007220C7"/>
    <w:rsid w:val="007230F8"/>
    <w:rsid w:val="00727B59"/>
    <w:rsid w:val="00740BFF"/>
    <w:rsid w:val="007421B4"/>
    <w:rsid w:val="007478C6"/>
    <w:rsid w:val="007522AF"/>
    <w:rsid w:val="0075571A"/>
    <w:rsid w:val="0075609C"/>
    <w:rsid w:val="00767C7F"/>
    <w:rsid w:val="00767CE2"/>
    <w:rsid w:val="007733D8"/>
    <w:rsid w:val="00780C8C"/>
    <w:rsid w:val="007902E2"/>
    <w:rsid w:val="00790C70"/>
    <w:rsid w:val="00793879"/>
    <w:rsid w:val="0079409B"/>
    <w:rsid w:val="00796955"/>
    <w:rsid w:val="007B787D"/>
    <w:rsid w:val="007C4C7E"/>
    <w:rsid w:val="007D0C2C"/>
    <w:rsid w:val="007D46AE"/>
    <w:rsid w:val="007D765B"/>
    <w:rsid w:val="007E410A"/>
    <w:rsid w:val="007E6E08"/>
    <w:rsid w:val="0081300D"/>
    <w:rsid w:val="00814003"/>
    <w:rsid w:val="0082789C"/>
    <w:rsid w:val="00837DA6"/>
    <w:rsid w:val="00840914"/>
    <w:rsid w:val="00847819"/>
    <w:rsid w:val="00847BEF"/>
    <w:rsid w:val="00863D6E"/>
    <w:rsid w:val="0086660E"/>
    <w:rsid w:val="0087656A"/>
    <w:rsid w:val="008871FF"/>
    <w:rsid w:val="00890FD8"/>
    <w:rsid w:val="00892693"/>
    <w:rsid w:val="008A445A"/>
    <w:rsid w:val="008B3CE8"/>
    <w:rsid w:val="008B438E"/>
    <w:rsid w:val="008C463E"/>
    <w:rsid w:val="008C548B"/>
    <w:rsid w:val="008E02CD"/>
    <w:rsid w:val="0090641E"/>
    <w:rsid w:val="00912666"/>
    <w:rsid w:val="00923C0F"/>
    <w:rsid w:val="009334A8"/>
    <w:rsid w:val="00936347"/>
    <w:rsid w:val="009364C4"/>
    <w:rsid w:val="00937066"/>
    <w:rsid w:val="00943307"/>
    <w:rsid w:val="00951A0A"/>
    <w:rsid w:val="00960701"/>
    <w:rsid w:val="009724C3"/>
    <w:rsid w:val="00981F8C"/>
    <w:rsid w:val="00984A19"/>
    <w:rsid w:val="00994E63"/>
    <w:rsid w:val="00996FAF"/>
    <w:rsid w:val="009B2853"/>
    <w:rsid w:val="009B4718"/>
    <w:rsid w:val="009C0B88"/>
    <w:rsid w:val="009C39C1"/>
    <w:rsid w:val="009E6154"/>
    <w:rsid w:val="009E6A4D"/>
    <w:rsid w:val="009E7A55"/>
    <w:rsid w:val="009F6B46"/>
    <w:rsid w:val="00A03676"/>
    <w:rsid w:val="00A06881"/>
    <w:rsid w:val="00A07BA5"/>
    <w:rsid w:val="00A11501"/>
    <w:rsid w:val="00A228F5"/>
    <w:rsid w:val="00A23921"/>
    <w:rsid w:val="00A3657B"/>
    <w:rsid w:val="00A40186"/>
    <w:rsid w:val="00A65E0A"/>
    <w:rsid w:val="00A7006F"/>
    <w:rsid w:val="00A702EF"/>
    <w:rsid w:val="00A7693F"/>
    <w:rsid w:val="00A91CB7"/>
    <w:rsid w:val="00A95174"/>
    <w:rsid w:val="00AA28CE"/>
    <w:rsid w:val="00AB4363"/>
    <w:rsid w:val="00AB5758"/>
    <w:rsid w:val="00AC20F4"/>
    <w:rsid w:val="00AC658B"/>
    <w:rsid w:val="00AD1C28"/>
    <w:rsid w:val="00AD1F69"/>
    <w:rsid w:val="00AD2CD1"/>
    <w:rsid w:val="00AD4AE9"/>
    <w:rsid w:val="00AE7D67"/>
    <w:rsid w:val="00AF6F74"/>
    <w:rsid w:val="00B00C8C"/>
    <w:rsid w:val="00B031F6"/>
    <w:rsid w:val="00B05481"/>
    <w:rsid w:val="00B116AD"/>
    <w:rsid w:val="00B11F2F"/>
    <w:rsid w:val="00B205B5"/>
    <w:rsid w:val="00B2329C"/>
    <w:rsid w:val="00B26B2E"/>
    <w:rsid w:val="00B8494C"/>
    <w:rsid w:val="00B849F5"/>
    <w:rsid w:val="00B9669C"/>
    <w:rsid w:val="00BA0806"/>
    <w:rsid w:val="00BA6A8A"/>
    <w:rsid w:val="00BA7712"/>
    <w:rsid w:val="00BB0BE9"/>
    <w:rsid w:val="00BB241E"/>
    <w:rsid w:val="00BB3135"/>
    <w:rsid w:val="00BB55CC"/>
    <w:rsid w:val="00BD4A8F"/>
    <w:rsid w:val="00BD698E"/>
    <w:rsid w:val="00BD6CB8"/>
    <w:rsid w:val="00BE3FA8"/>
    <w:rsid w:val="00BE4B9F"/>
    <w:rsid w:val="00BE6CA7"/>
    <w:rsid w:val="00BF2574"/>
    <w:rsid w:val="00BF3517"/>
    <w:rsid w:val="00C0599F"/>
    <w:rsid w:val="00C1401D"/>
    <w:rsid w:val="00C145F8"/>
    <w:rsid w:val="00C153B3"/>
    <w:rsid w:val="00C2477B"/>
    <w:rsid w:val="00C31206"/>
    <w:rsid w:val="00C472B2"/>
    <w:rsid w:val="00C52783"/>
    <w:rsid w:val="00C64BA9"/>
    <w:rsid w:val="00C7234F"/>
    <w:rsid w:val="00C84067"/>
    <w:rsid w:val="00C856B8"/>
    <w:rsid w:val="00CA0840"/>
    <w:rsid w:val="00CA2DDE"/>
    <w:rsid w:val="00CA35B4"/>
    <w:rsid w:val="00CB6981"/>
    <w:rsid w:val="00CD12D9"/>
    <w:rsid w:val="00CD55BE"/>
    <w:rsid w:val="00CD63AD"/>
    <w:rsid w:val="00CE332D"/>
    <w:rsid w:val="00CE34E7"/>
    <w:rsid w:val="00CE4DAA"/>
    <w:rsid w:val="00CE637E"/>
    <w:rsid w:val="00CE66AA"/>
    <w:rsid w:val="00CF03C3"/>
    <w:rsid w:val="00CF24D6"/>
    <w:rsid w:val="00CF78A9"/>
    <w:rsid w:val="00D01827"/>
    <w:rsid w:val="00D04A1D"/>
    <w:rsid w:val="00D12B3E"/>
    <w:rsid w:val="00D2029B"/>
    <w:rsid w:val="00D21BD1"/>
    <w:rsid w:val="00D22170"/>
    <w:rsid w:val="00D24140"/>
    <w:rsid w:val="00D46230"/>
    <w:rsid w:val="00D502EC"/>
    <w:rsid w:val="00D51C17"/>
    <w:rsid w:val="00D6256C"/>
    <w:rsid w:val="00D66E27"/>
    <w:rsid w:val="00D738C7"/>
    <w:rsid w:val="00D74D6A"/>
    <w:rsid w:val="00D851B0"/>
    <w:rsid w:val="00D94E77"/>
    <w:rsid w:val="00D972C7"/>
    <w:rsid w:val="00DB041E"/>
    <w:rsid w:val="00DB6602"/>
    <w:rsid w:val="00DC0AFD"/>
    <w:rsid w:val="00DD1B40"/>
    <w:rsid w:val="00DD1D20"/>
    <w:rsid w:val="00DD3A88"/>
    <w:rsid w:val="00DD58ED"/>
    <w:rsid w:val="00DD6427"/>
    <w:rsid w:val="00DE1B5A"/>
    <w:rsid w:val="00DF11ED"/>
    <w:rsid w:val="00E06858"/>
    <w:rsid w:val="00E10970"/>
    <w:rsid w:val="00E120EA"/>
    <w:rsid w:val="00E25C5C"/>
    <w:rsid w:val="00E27D86"/>
    <w:rsid w:val="00E27F8B"/>
    <w:rsid w:val="00E31153"/>
    <w:rsid w:val="00E351FC"/>
    <w:rsid w:val="00E354D4"/>
    <w:rsid w:val="00E36BF1"/>
    <w:rsid w:val="00E36F47"/>
    <w:rsid w:val="00E455B0"/>
    <w:rsid w:val="00E5212D"/>
    <w:rsid w:val="00E52216"/>
    <w:rsid w:val="00E617FB"/>
    <w:rsid w:val="00E74D6A"/>
    <w:rsid w:val="00E7575A"/>
    <w:rsid w:val="00E76F1A"/>
    <w:rsid w:val="00E80CE2"/>
    <w:rsid w:val="00E817EC"/>
    <w:rsid w:val="00E826DD"/>
    <w:rsid w:val="00E85045"/>
    <w:rsid w:val="00E85E2E"/>
    <w:rsid w:val="00E870B8"/>
    <w:rsid w:val="00E87B02"/>
    <w:rsid w:val="00E94E93"/>
    <w:rsid w:val="00EA28B1"/>
    <w:rsid w:val="00EA400D"/>
    <w:rsid w:val="00EB477F"/>
    <w:rsid w:val="00EC585F"/>
    <w:rsid w:val="00ED56C9"/>
    <w:rsid w:val="00ED6F14"/>
    <w:rsid w:val="00EE4654"/>
    <w:rsid w:val="00EE669E"/>
    <w:rsid w:val="00EE781F"/>
    <w:rsid w:val="00EF47FA"/>
    <w:rsid w:val="00EF5358"/>
    <w:rsid w:val="00EF5AE5"/>
    <w:rsid w:val="00EF63C0"/>
    <w:rsid w:val="00EF7C05"/>
    <w:rsid w:val="00F01484"/>
    <w:rsid w:val="00F04BC0"/>
    <w:rsid w:val="00F104DC"/>
    <w:rsid w:val="00F14D7A"/>
    <w:rsid w:val="00F15F8B"/>
    <w:rsid w:val="00F163EF"/>
    <w:rsid w:val="00F37F27"/>
    <w:rsid w:val="00F46112"/>
    <w:rsid w:val="00F73AB7"/>
    <w:rsid w:val="00F850CF"/>
    <w:rsid w:val="00F970F2"/>
    <w:rsid w:val="00FA13D5"/>
    <w:rsid w:val="00FA18B9"/>
    <w:rsid w:val="00FA4787"/>
    <w:rsid w:val="00FA5390"/>
    <w:rsid w:val="00FA5BFB"/>
    <w:rsid w:val="00FB1E07"/>
    <w:rsid w:val="00FC5BA2"/>
    <w:rsid w:val="00FC5DB9"/>
    <w:rsid w:val="00FD3D1C"/>
    <w:rsid w:val="00FD5C28"/>
    <w:rsid w:val="00FE07CE"/>
    <w:rsid w:val="00FE5244"/>
    <w:rsid w:val="00FF1ABE"/>
    <w:rsid w:val="00FF296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390FEE"/>
  <w15:docId w15:val="{B6A7449D-98C8-45F3-83E4-10C436EC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51D4"/>
    <w:pPr>
      <w:spacing w:after="0" w:line="240" w:lineRule="auto"/>
    </w:pPr>
    <w:rPr>
      <w:sz w:val="24"/>
    </w:rPr>
  </w:style>
  <w:style w:type="paragraph" w:styleId="Heading1">
    <w:name w:val="heading 1"/>
    <w:basedOn w:val="Normal"/>
    <w:next w:val="Normal"/>
    <w:link w:val="Heading1Char"/>
    <w:uiPriority w:val="9"/>
    <w:rsid w:val="002E51D4"/>
    <w:pPr>
      <w:keepNext/>
      <w:keepLines/>
      <w:numPr>
        <w:numId w:val="11"/>
      </w:numPr>
      <w:spacing w:after="6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D22170"/>
    <w:pPr>
      <w:keepNext/>
      <w:keepLines/>
      <w:numPr>
        <w:ilvl w:val="1"/>
        <w:numId w:val="11"/>
      </w:numPr>
      <w:spacing w:after="6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rsid w:val="002E51D4"/>
    <w:pPr>
      <w:keepNext/>
      <w:keepLines/>
      <w:numPr>
        <w:ilvl w:val="2"/>
        <w:numId w:val="11"/>
      </w:numPr>
      <w:spacing w:after="6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0E1CEA"/>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1CEA"/>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1CEA"/>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1CEA"/>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1CE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CE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1D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D22170"/>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2E51D4"/>
    <w:rPr>
      <w:rFonts w:asciiTheme="majorHAnsi" w:eastAsiaTheme="majorEastAsia" w:hAnsiTheme="majorHAnsi" w:cstheme="majorBidi"/>
      <w:b/>
      <w:sz w:val="24"/>
      <w:szCs w:val="24"/>
    </w:rPr>
  </w:style>
  <w:style w:type="paragraph" w:styleId="Caption">
    <w:name w:val="caption"/>
    <w:basedOn w:val="Normal"/>
    <w:next w:val="Normal"/>
    <w:uiPriority w:val="35"/>
    <w:unhideWhenUsed/>
    <w:rsid w:val="002E51D4"/>
    <w:pPr>
      <w:spacing w:after="60"/>
    </w:pPr>
    <w:rPr>
      <w:b/>
      <w:iCs/>
      <w:sz w:val="18"/>
      <w:szCs w:val="18"/>
    </w:rPr>
  </w:style>
  <w:style w:type="paragraph" w:styleId="TOAHeading">
    <w:name w:val="toa heading"/>
    <w:basedOn w:val="Normal"/>
    <w:next w:val="Normal"/>
    <w:uiPriority w:val="99"/>
    <w:unhideWhenUsed/>
    <w:rsid w:val="00D22170"/>
    <w:pPr>
      <w:spacing w:before="120"/>
    </w:pPr>
    <w:rPr>
      <w:rFonts w:asciiTheme="majorHAnsi" w:eastAsiaTheme="majorEastAsia" w:hAnsiTheme="majorHAnsi" w:cstheme="majorBidi"/>
      <w:b/>
      <w:bCs/>
      <w:szCs w:val="24"/>
    </w:rPr>
  </w:style>
  <w:style w:type="paragraph" w:styleId="Title">
    <w:name w:val="Title"/>
    <w:basedOn w:val="Normal"/>
    <w:next w:val="Normal"/>
    <w:link w:val="TitleChar"/>
    <w:uiPriority w:val="10"/>
    <w:qFormat/>
    <w:rsid w:val="00D22170"/>
    <w:pPr>
      <w:contextualSpacing/>
      <w:jc w:val="center"/>
    </w:pPr>
    <w:rPr>
      <w:rFonts w:asciiTheme="majorHAnsi" w:eastAsiaTheme="majorEastAsia" w:hAnsiTheme="majorHAnsi" w:cstheme="majorBidi"/>
      <w:b/>
      <w:spacing w:val="-10"/>
      <w:kern w:val="28"/>
      <w:sz w:val="96"/>
      <w:szCs w:val="56"/>
    </w:rPr>
  </w:style>
  <w:style w:type="character" w:customStyle="1" w:styleId="TitleChar">
    <w:name w:val="Title Char"/>
    <w:basedOn w:val="DefaultParagraphFont"/>
    <w:link w:val="Title"/>
    <w:uiPriority w:val="10"/>
    <w:rsid w:val="00D22170"/>
    <w:rPr>
      <w:rFonts w:asciiTheme="majorHAnsi" w:eastAsiaTheme="majorEastAsia" w:hAnsiTheme="majorHAnsi" w:cstheme="majorBidi"/>
      <w:b/>
      <w:spacing w:val="-10"/>
      <w:kern w:val="28"/>
      <w:sz w:val="96"/>
      <w:szCs w:val="56"/>
    </w:rPr>
  </w:style>
  <w:style w:type="paragraph" w:styleId="Subtitle">
    <w:name w:val="Subtitle"/>
    <w:basedOn w:val="Normal"/>
    <w:next w:val="Normal"/>
    <w:link w:val="SubtitleChar"/>
    <w:uiPriority w:val="11"/>
    <w:qFormat/>
    <w:rsid w:val="00D22170"/>
    <w:pPr>
      <w:numPr>
        <w:ilvl w:val="1"/>
      </w:numPr>
      <w:spacing w:after="160"/>
      <w:jc w:val="center"/>
    </w:pPr>
    <w:rPr>
      <w:rFonts w:asciiTheme="majorHAnsi" w:eastAsiaTheme="minorEastAsia" w:hAnsiTheme="majorHAnsi"/>
      <w:spacing w:val="15"/>
      <w:sz w:val="48"/>
    </w:rPr>
  </w:style>
  <w:style w:type="character" w:customStyle="1" w:styleId="SubtitleChar">
    <w:name w:val="Subtitle Char"/>
    <w:basedOn w:val="DefaultParagraphFont"/>
    <w:link w:val="Subtitle"/>
    <w:uiPriority w:val="11"/>
    <w:rsid w:val="00D22170"/>
    <w:rPr>
      <w:rFonts w:asciiTheme="majorHAnsi" w:eastAsiaTheme="minorEastAsia" w:hAnsiTheme="majorHAnsi"/>
      <w:spacing w:val="15"/>
      <w:sz w:val="48"/>
    </w:rPr>
  </w:style>
  <w:style w:type="character" w:customStyle="1" w:styleId="Heading4Char">
    <w:name w:val="Heading 4 Char"/>
    <w:basedOn w:val="DefaultParagraphFont"/>
    <w:link w:val="Heading4"/>
    <w:uiPriority w:val="9"/>
    <w:semiHidden/>
    <w:rsid w:val="000E1CEA"/>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0E1CE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E1CE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E1CE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E1C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C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72E60"/>
    <w:pPr>
      <w:spacing w:after="100"/>
    </w:pPr>
  </w:style>
  <w:style w:type="paragraph" w:styleId="TOC2">
    <w:name w:val="toc 2"/>
    <w:basedOn w:val="Normal"/>
    <w:next w:val="Normal"/>
    <w:autoRedefine/>
    <w:uiPriority w:val="39"/>
    <w:unhideWhenUsed/>
    <w:rsid w:val="00372E60"/>
    <w:pPr>
      <w:spacing w:after="100"/>
      <w:ind w:left="240"/>
    </w:pPr>
  </w:style>
  <w:style w:type="character" w:styleId="Hyperlink">
    <w:name w:val="Hyperlink"/>
    <w:basedOn w:val="DefaultParagraphFont"/>
    <w:uiPriority w:val="99"/>
    <w:unhideWhenUsed/>
    <w:rsid w:val="00372E60"/>
    <w:rPr>
      <w:color w:val="0563C1" w:themeColor="hyperlink"/>
      <w:u w:val="single"/>
    </w:rPr>
  </w:style>
  <w:style w:type="paragraph" w:styleId="BalloonText">
    <w:name w:val="Balloon Text"/>
    <w:basedOn w:val="Normal"/>
    <w:link w:val="BalloonTextChar"/>
    <w:uiPriority w:val="99"/>
    <w:semiHidden/>
    <w:unhideWhenUsed/>
    <w:rsid w:val="00A03676"/>
    <w:rPr>
      <w:rFonts w:ascii="Tahoma" w:hAnsi="Tahoma" w:cs="Tahoma"/>
      <w:sz w:val="16"/>
      <w:szCs w:val="16"/>
    </w:rPr>
  </w:style>
  <w:style w:type="character" w:customStyle="1" w:styleId="BalloonTextChar">
    <w:name w:val="Balloon Text Char"/>
    <w:basedOn w:val="DefaultParagraphFont"/>
    <w:link w:val="BalloonText"/>
    <w:uiPriority w:val="99"/>
    <w:semiHidden/>
    <w:rsid w:val="00A03676"/>
    <w:rPr>
      <w:rFonts w:ascii="Tahoma" w:hAnsi="Tahoma" w:cs="Tahoma"/>
      <w:sz w:val="16"/>
      <w:szCs w:val="16"/>
    </w:rPr>
  </w:style>
  <w:style w:type="paragraph" w:styleId="ListParagraph">
    <w:name w:val="List Paragraph"/>
    <w:basedOn w:val="Normal"/>
    <w:uiPriority w:val="34"/>
    <w:qFormat/>
    <w:rsid w:val="001507D8"/>
    <w:pPr>
      <w:ind w:left="720"/>
      <w:contextualSpacing/>
    </w:pPr>
  </w:style>
  <w:style w:type="paragraph" w:styleId="Header">
    <w:name w:val="header"/>
    <w:basedOn w:val="Normal"/>
    <w:link w:val="HeaderChar"/>
    <w:uiPriority w:val="99"/>
    <w:unhideWhenUsed/>
    <w:rsid w:val="0082789C"/>
    <w:pPr>
      <w:tabs>
        <w:tab w:val="center" w:pos="4513"/>
        <w:tab w:val="right" w:pos="9026"/>
      </w:tabs>
    </w:pPr>
  </w:style>
  <w:style w:type="character" w:customStyle="1" w:styleId="HeaderChar">
    <w:name w:val="Header Char"/>
    <w:basedOn w:val="DefaultParagraphFont"/>
    <w:link w:val="Header"/>
    <w:uiPriority w:val="99"/>
    <w:rsid w:val="0082789C"/>
    <w:rPr>
      <w:sz w:val="24"/>
    </w:rPr>
  </w:style>
  <w:style w:type="paragraph" w:styleId="Footer">
    <w:name w:val="footer"/>
    <w:basedOn w:val="Normal"/>
    <w:link w:val="FooterChar"/>
    <w:uiPriority w:val="99"/>
    <w:unhideWhenUsed/>
    <w:rsid w:val="0082789C"/>
    <w:pPr>
      <w:tabs>
        <w:tab w:val="center" w:pos="4513"/>
        <w:tab w:val="right" w:pos="9026"/>
      </w:tabs>
    </w:pPr>
  </w:style>
  <w:style w:type="character" w:customStyle="1" w:styleId="FooterChar">
    <w:name w:val="Footer Char"/>
    <w:basedOn w:val="DefaultParagraphFont"/>
    <w:link w:val="Footer"/>
    <w:uiPriority w:val="99"/>
    <w:rsid w:val="0082789C"/>
    <w:rPr>
      <w:sz w:val="24"/>
    </w:rPr>
  </w:style>
  <w:style w:type="table" w:styleId="TableGrid">
    <w:name w:val="Table Grid"/>
    <w:basedOn w:val="TableNormal"/>
    <w:uiPriority w:val="39"/>
    <w:rsid w:val="004C6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5AE5"/>
    <w:pPr>
      <w:spacing w:before="100" w:beforeAutospacing="1" w:after="100" w:afterAutospacing="1"/>
    </w:pPr>
    <w:rPr>
      <w:rFonts w:ascii="Times New Roman" w:eastAsiaTheme="minorEastAsia" w:hAnsi="Times New Roman" w:cs="Times New Roman"/>
      <w:szCs w:val="24"/>
      <w:lang w:eastAsia="en-NZ"/>
    </w:rPr>
  </w:style>
  <w:style w:type="character" w:styleId="CommentReference">
    <w:name w:val="annotation reference"/>
    <w:basedOn w:val="DefaultParagraphFont"/>
    <w:uiPriority w:val="99"/>
    <w:semiHidden/>
    <w:unhideWhenUsed/>
    <w:rsid w:val="007E6E08"/>
    <w:rPr>
      <w:sz w:val="16"/>
      <w:szCs w:val="16"/>
    </w:rPr>
  </w:style>
  <w:style w:type="paragraph" w:styleId="CommentText">
    <w:name w:val="annotation text"/>
    <w:basedOn w:val="Normal"/>
    <w:link w:val="CommentTextChar"/>
    <w:uiPriority w:val="99"/>
    <w:semiHidden/>
    <w:unhideWhenUsed/>
    <w:rsid w:val="007E6E08"/>
    <w:rPr>
      <w:sz w:val="20"/>
      <w:szCs w:val="20"/>
    </w:rPr>
  </w:style>
  <w:style w:type="character" w:customStyle="1" w:styleId="CommentTextChar">
    <w:name w:val="Comment Text Char"/>
    <w:basedOn w:val="DefaultParagraphFont"/>
    <w:link w:val="CommentText"/>
    <w:uiPriority w:val="99"/>
    <w:semiHidden/>
    <w:rsid w:val="007E6E08"/>
    <w:rPr>
      <w:sz w:val="20"/>
      <w:szCs w:val="20"/>
    </w:rPr>
  </w:style>
  <w:style w:type="paragraph" w:styleId="CommentSubject">
    <w:name w:val="annotation subject"/>
    <w:basedOn w:val="CommentText"/>
    <w:next w:val="CommentText"/>
    <w:link w:val="CommentSubjectChar"/>
    <w:uiPriority w:val="99"/>
    <w:semiHidden/>
    <w:unhideWhenUsed/>
    <w:rsid w:val="007E6E08"/>
    <w:rPr>
      <w:b/>
      <w:bCs/>
    </w:rPr>
  </w:style>
  <w:style w:type="character" w:customStyle="1" w:styleId="CommentSubjectChar">
    <w:name w:val="Comment Subject Char"/>
    <w:basedOn w:val="CommentTextChar"/>
    <w:link w:val="CommentSubject"/>
    <w:uiPriority w:val="99"/>
    <w:semiHidden/>
    <w:rsid w:val="007E6E08"/>
    <w:rPr>
      <w:b/>
      <w:bCs/>
      <w:sz w:val="20"/>
      <w:szCs w:val="20"/>
    </w:rPr>
  </w:style>
  <w:style w:type="character" w:customStyle="1" w:styleId="apple-converted-space">
    <w:name w:val="apple-converted-space"/>
    <w:basedOn w:val="DefaultParagraphFont"/>
    <w:rsid w:val="00890FD8"/>
  </w:style>
  <w:style w:type="character" w:styleId="FollowedHyperlink">
    <w:name w:val="FollowedHyperlink"/>
    <w:basedOn w:val="DefaultParagraphFont"/>
    <w:uiPriority w:val="99"/>
    <w:semiHidden/>
    <w:unhideWhenUsed/>
    <w:rsid w:val="00364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5495">
      <w:bodyDiv w:val="1"/>
      <w:marLeft w:val="0"/>
      <w:marRight w:val="0"/>
      <w:marTop w:val="0"/>
      <w:marBottom w:val="0"/>
      <w:divBdr>
        <w:top w:val="none" w:sz="0" w:space="0" w:color="auto"/>
        <w:left w:val="none" w:sz="0" w:space="0" w:color="auto"/>
        <w:bottom w:val="none" w:sz="0" w:space="0" w:color="auto"/>
        <w:right w:val="none" w:sz="0" w:space="0" w:color="auto"/>
      </w:divBdr>
    </w:div>
    <w:div w:id="45376101">
      <w:bodyDiv w:val="1"/>
      <w:marLeft w:val="0"/>
      <w:marRight w:val="0"/>
      <w:marTop w:val="0"/>
      <w:marBottom w:val="0"/>
      <w:divBdr>
        <w:top w:val="none" w:sz="0" w:space="0" w:color="auto"/>
        <w:left w:val="none" w:sz="0" w:space="0" w:color="auto"/>
        <w:bottom w:val="none" w:sz="0" w:space="0" w:color="auto"/>
        <w:right w:val="none" w:sz="0" w:space="0" w:color="auto"/>
      </w:divBdr>
    </w:div>
    <w:div w:id="123669221">
      <w:bodyDiv w:val="1"/>
      <w:marLeft w:val="0"/>
      <w:marRight w:val="0"/>
      <w:marTop w:val="0"/>
      <w:marBottom w:val="0"/>
      <w:divBdr>
        <w:top w:val="none" w:sz="0" w:space="0" w:color="auto"/>
        <w:left w:val="none" w:sz="0" w:space="0" w:color="auto"/>
        <w:bottom w:val="none" w:sz="0" w:space="0" w:color="auto"/>
        <w:right w:val="none" w:sz="0" w:space="0" w:color="auto"/>
      </w:divBdr>
    </w:div>
    <w:div w:id="144780067">
      <w:bodyDiv w:val="1"/>
      <w:marLeft w:val="0"/>
      <w:marRight w:val="0"/>
      <w:marTop w:val="0"/>
      <w:marBottom w:val="0"/>
      <w:divBdr>
        <w:top w:val="none" w:sz="0" w:space="0" w:color="auto"/>
        <w:left w:val="none" w:sz="0" w:space="0" w:color="auto"/>
        <w:bottom w:val="none" w:sz="0" w:space="0" w:color="auto"/>
        <w:right w:val="none" w:sz="0" w:space="0" w:color="auto"/>
      </w:divBdr>
    </w:div>
    <w:div w:id="186413091">
      <w:bodyDiv w:val="1"/>
      <w:marLeft w:val="0"/>
      <w:marRight w:val="0"/>
      <w:marTop w:val="0"/>
      <w:marBottom w:val="0"/>
      <w:divBdr>
        <w:top w:val="none" w:sz="0" w:space="0" w:color="auto"/>
        <w:left w:val="none" w:sz="0" w:space="0" w:color="auto"/>
        <w:bottom w:val="none" w:sz="0" w:space="0" w:color="auto"/>
        <w:right w:val="none" w:sz="0" w:space="0" w:color="auto"/>
      </w:divBdr>
    </w:div>
    <w:div w:id="280460902">
      <w:bodyDiv w:val="1"/>
      <w:marLeft w:val="0"/>
      <w:marRight w:val="0"/>
      <w:marTop w:val="0"/>
      <w:marBottom w:val="0"/>
      <w:divBdr>
        <w:top w:val="none" w:sz="0" w:space="0" w:color="auto"/>
        <w:left w:val="none" w:sz="0" w:space="0" w:color="auto"/>
        <w:bottom w:val="none" w:sz="0" w:space="0" w:color="auto"/>
        <w:right w:val="none" w:sz="0" w:space="0" w:color="auto"/>
      </w:divBdr>
    </w:div>
    <w:div w:id="282226977">
      <w:bodyDiv w:val="1"/>
      <w:marLeft w:val="0"/>
      <w:marRight w:val="0"/>
      <w:marTop w:val="0"/>
      <w:marBottom w:val="0"/>
      <w:divBdr>
        <w:top w:val="none" w:sz="0" w:space="0" w:color="auto"/>
        <w:left w:val="none" w:sz="0" w:space="0" w:color="auto"/>
        <w:bottom w:val="none" w:sz="0" w:space="0" w:color="auto"/>
        <w:right w:val="none" w:sz="0" w:space="0" w:color="auto"/>
      </w:divBdr>
    </w:div>
    <w:div w:id="330645346">
      <w:bodyDiv w:val="1"/>
      <w:marLeft w:val="0"/>
      <w:marRight w:val="0"/>
      <w:marTop w:val="0"/>
      <w:marBottom w:val="0"/>
      <w:divBdr>
        <w:top w:val="none" w:sz="0" w:space="0" w:color="auto"/>
        <w:left w:val="none" w:sz="0" w:space="0" w:color="auto"/>
        <w:bottom w:val="none" w:sz="0" w:space="0" w:color="auto"/>
        <w:right w:val="none" w:sz="0" w:space="0" w:color="auto"/>
      </w:divBdr>
    </w:div>
    <w:div w:id="503786579">
      <w:bodyDiv w:val="1"/>
      <w:marLeft w:val="0"/>
      <w:marRight w:val="0"/>
      <w:marTop w:val="0"/>
      <w:marBottom w:val="0"/>
      <w:divBdr>
        <w:top w:val="none" w:sz="0" w:space="0" w:color="auto"/>
        <w:left w:val="none" w:sz="0" w:space="0" w:color="auto"/>
        <w:bottom w:val="none" w:sz="0" w:space="0" w:color="auto"/>
        <w:right w:val="none" w:sz="0" w:space="0" w:color="auto"/>
      </w:divBdr>
    </w:div>
    <w:div w:id="533925684">
      <w:bodyDiv w:val="1"/>
      <w:marLeft w:val="0"/>
      <w:marRight w:val="0"/>
      <w:marTop w:val="0"/>
      <w:marBottom w:val="0"/>
      <w:divBdr>
        <w:top w:val="none" w:sz="0" w:space="0" w:color="auto"/>
        <w:left w:val="none" w:sz="0" w:space="0" w:color="auto"/>
        <w:bottom w:val="none" w:sz="0" w:space="0" w:color="auto"/>
        <w:right w:val="none" w:sz="0" w:space="0" w:color="auto"/>
      </w:divBdr>
    </w:div>
    <w:div w:id="542667977">
      <w:bodyDiv w:val="1"/>
      <w:marLeft w:val="0"/>
      <w:marRight w:val="0"/>
      <w:marTop w:val="0"/>
      <w:marBottom w:val="0"/>
      <w:divBdr>
        <w:top w:val="none" w:sz="0" w:space="0" w:color="auto"/>
        <w:left w:val="none" w:sz="0" w:space="0" w:color="auto"/>
        <w:bottom w:val="none" w:sz="0" w:space="0" w:color="auto"/>
        <w:right w:val="none" w:sz="0" w:space="0" w:color="auto"/>
      </w:divBdr>
    </w:div>
    <w:div w:id="652484976">
      <w:bodyDiv w:val="1"/>
      <w:marLeft w:val="0"/>
      <w:marRight w:val="0"/>
      <w:marTop w:val="0"/>
      <w:marBottom w:val="0"/>
      <w:divBdr>
        <w:top w:val="none" w:sz="0" w:space="0" w:color="auto"/>
        <w:left w:val="none" w:sz="0" w:space="0" w:color="auto"/>
        <w:bottom w:val="none" w:sz="0" w:space="0" w:color="auto"/>
        <w:right w:val="none" w:sz="0" w:space="0" w:color="auto"/>
      </w:divBdr>
    </w:div>
    <w:div w:id="662465522">
      <w:bodyDiv w:val="1"/>
      <w:marLeft w:val="0"/>
      <w:marRight w:val="0"/>
      <w:marTop w:val="0"/>
      <w:marBottom w:val="0"/>
      <w:divBdr>
        <w:top w:val="none" w:sz="0" w:space="0" w:color="auto"/>
        <w:left w:val="none" w:sz="0" w:space="0" w:color="auto"/>
        <w:bottom w:val="none" w:sz="0" w:space="0" w:color="auto"/>
        <w:right w:val="none" w:sz="0" w:space="0" w:color="auto"/>
      </w:divBdr>
    </w:div>
    <w:div w:id="698970468">
      <w:bodyDiv w:val="1"/>
      <w:marLeft w:val="0"/>
      <w:marRight w:val="0"/>
      <w:marTop w:val="0"/>
      <w:marBottom w:val="0"/>
      <w:divBdr>
        <w:top w:val="none" w:sz="0" w:space="0" w:color="auto"/>
        <w:left w:val="none" w:sz="0" w:space="0" w:color="auto"/>
        <w:bottom w:val="none" w:sz="0" w:space="0" w:color="auto"/>
        <w:right w:val="none" w:sz="0" w:space="0" w:color="auto"/>
      </w:divBdr>
    </w:div>
    <w:div w:id="843669548">
      <w:bodyDiv w:val="1"/>
      <w:marLeft w:val="0"/>
      <w:marRight w:val="0"/>
      <w:marTop w:val="0"/>
      <w:marBottom w:val="0"/>
      <w:divBdr>
        <w:top w:val="none" w:sz="0" w:space="0" w:color="auto"/>
        <w:left w:val="none" w:sz="0" w:space="0" w:color="auto"/>
        <w:bottom w:val="none" w:sz="0" w:space="0" w:color="auto"/>
        <w:right w:val="none" w:sz="0" w:space="0" w:color="auto"/>
      </w:divBdr>
    </w:div>
    <w:div w:id="849030341">
      <w:bodyDiv w:val="1"/>
      <w:marLeft w:val="0"/>
      <w:marRight w:val="0"/>
      <w:marTop w:val="0"/>
      <w:marBottom w:val="0"/>
      <w:divBdr>
        <w:top w:val="none" w:sz="0" w:space="0" w:color="auto"/>
        <w:left w:val="none" w:sz="0" w:space="0" w:color="auto"/>
        <w:bottom w:val="none" w:sz="0" w:space="0" w:color="auto"/>
        <w:right w:val="none" w:sz="0" w:space="0" w:color="auto"/>
      </w:divBdr>
    </w:div>
    <w:div w:id="911892308">
      <w:bodyDiv w:val="1"/>
      <w:marLeft w:val="0"/>
      <w:marRight w:val="0"/>
      <w:marTop w:val="0"/>
      <w:marBottom w:val="0"/>
      <w:divBdr>
        <w:top w:val="none" w:sz="0" w:space="0" w:color="auto"/>
        <w:left w:val="none" w:sz="0" w:space="0" w:color="auto"/>
        <w:bottom w:val="none" w:sz="0" w:space="0" w:color="auto"/>
        <w:right w:val="none" w:sz="0" w:space="0" w:color="auto"/>
      </w:divBdr>
    </w:div>
    <w:div w:id="913507960">
      <w:bodyDiv w:val="1"/>
      <w:marLeft w:val="0"/>
      <w:marRight w:val="0"/>
      <w:marTop w:val="0"/>
      <w:marBottom w:val="0"/>
      <w:divBdr>
        <w:top w:val="none" w:sz="0" w:space="0" w:color="auto"/>
        <w:left w:val="none" w:sz="0" w:space="0" w:color="auto"/>
        <w:bottom w:val="none" w:sz="0" w:space="0" w:color="auto"/>
        <w:right w:val="none" w:sz="0" w:space="0" w:color="auto"/>
      </w:divBdr>
    </w:div>
    <w:div w:id="946548484">
      <w:bodyDiv w:val="1"/>
      <w:marLeft w:val="0"/>
      <w:marRight w:val="0"/>
      <w:marTop w:val="0"/>
      <w:marBottom w:val="0"/>
      <w:divBdr>
        <w:top w:val="none" w:sz="0" w:space="0" w:color="auto"/>
        <w:left w:val="none" w:sz="0" w:space="0" w:color="auto"/>
        <w:bottom w:val="none" w:sz="0" w:space="0" w:color="auto"/>
        <w:right w:val="none" w:sz="0" w:space="0" w:color="auto"/>
      </w:divBdr>
    </w:div>
    <w:div w:id="1026104601">
      <w:bodyDiv w:val="1"/>
      <w:marLeft w:val="0"/>
      <w:marRight w:val="0"/>
      <w:marTop w:val="0"/>
      <w:marBottom w:val="0"/>
      <w:divBdr>
        <w:top w:val="none" w:sz="0" w:space="0" w:color="auto"/>
        <w:left w:val="none" w:sz="0" w:space="0" w:color="auto"/>
        <w:bottom w:val="none" w:sz="0" w:space="0" w:color="auto"/>
        <w:right w:val="none" w:sz="0" w:space="0" w:color="auto"/>
      </w:divBdr>
    </w:div>
    <w:div w:id="1193570803">
      <w:bodyDiv w:val="1"/>
      <w:marLeft w:val="0"/>
      <w:marRight w:val="0"/>
      <w:marTop w:val="0"/>
      <w:marBottom w:val="0"/>
      <w:divBdr>
        <w:top w:val="none" w:sz="0" w:space="0" w:color="auto"/>
        <w:left w:val="none" w:sz="0" w:space="0" w:color="auto"/>
        <w:bottom w:val="none" w:sz="0" w:space="0" w:color="auto"/>
        <w:right w:val="none" w:sz="0" w:space="0" w:color="auto"/>
      </w:divBdr>
    </w:div>
    <w:div w:id="1205754955">
      <w:bodyDiv w:val="1"/>
      <w:marLeft w:val="0"/>
      <w:marRight w:val="0"/>
      <w:marTop w:val="0"/>
      <w:marBottom w:val="0"/>
      <w:divBdr>
        <w:top w:val="none" w:sz="0" w:space="0" w:color="auto"/>
        <w:left w:val="none" w:sz="0" w:space="0" w:color="auto"/>
        <w:bottom w:val="none" w:sz="0" w:space="0" w:color="auto"/>
        <w:right w:val="none" w:sz="0" w:space="0" w:color="auto"/>
      </w:divBdr>
    </w:div>
    <w:div w:id="1344089001">
      <w:bodyDiv w:val="1"/>
      <w:marLeft w:val="0"/>
      <w:marRight w:val="0"/>
      <w:marTop w:val="0"/>
      <w:marBottom w:val="0"/>
      <w:divBdr>
        <w:top w:val="none" w:sz="0" w:space="0" w:color="auto"/>
        <w:left w:val="none" w:sz="0" w:space="0" w:color="auto"/>
        <w:bottom w:val="none" w:sz="0" w:space="0" w:color="auto"/>
        <w:right w:val="none" w:sz="0" w:space="0" w:color="auto"/>
      </w:divBdr>
    </w:div>
    <w:div w:id="1367372169">
      <w:bodyDiv w:val="1"/>
      <w:marLeft w:val="0"/>
      <w:marRight w:val="0"/>
      <w:marTop w:val="0"/>
      <w:marBottom w:val="0"/>
      <w:divBdr>
        <w:top w:val="none" w:sz="0" w:space="0" w:color="auto"/>
        <w:left w:val="none" w:sz="0" w:space="0" w:color="auto"/>
        <w:bottom w:val="none" w:sz="0" w:space="0" w:color="auto"/>
        <w:right w:val="none" w:sz="0" w:space="0" w:color="auto"/>
      </w:divBdr>
    </w:div>
    <w:div w:id="1481848532">
      <w:bodyDiv w:val="1"/>
      <w:marLeft w:val="0"/>
      <w:marRight w:val="0"/>
      <w:marTop w:val="0"/>
      <w:marBottom w:val="0"/>
      <w:divBdr>
        <w:top w:val="none" w:sz="0" w:space="0" w:color="auto"/>
        <w:left w:val="none" w:sz="0" w:space="0" w:color="auto"/>
        <w:bottom w:val="none" w:sz="0" w:space="0" w:color="auto"/>
        <w:right w:val="none" w:sz="0" w:space="0" w:color="auto"/>
      </w:divBdr>
    </w:div>
    <w:div w:id="1483890078">
      <w:bodyDiv w:val="1"/>
      <w:marLeft w:val="0"/>
      <w:marRight w:val="0"/>
      <w:marTop w:val="0"/>
      <w:marBottom w:val="0"/>
      <w:divBdr>
        <w:top w:val="none" w:sz="0" w:space="0" w:color="auto"/>
        <w:left w:val="none" w:sz="0" w:space="0" w:color="auto"/>
        <w:bottom w:val="none" w:sz="0" w:space="0" w:color="auto"/>
        <w:right w:val="none" w:sz="0" w:space="0" w:color="auto"/>
      </w:divBdr>
    </w:div>
    <w:div w:id="1510103399">
      <w:bodyDiv w:val="1"/>
      <w:marLeft w:val="0"/>
      <w:marRight w:val="0"/>
      <w:marTop w:val="0"/>
      <w:marBottom w:val="0"/>
      <w:divBdr>
        <w:top w:val="none" w:sz="0" w:space="0" w:color="auto"/>
        <w:left w:val="none" w:sz="0" w:space="0" w:color="auto"/>
        <w:bottom w:val="none" w:sz="0" w:space="0" w:color="auto"/>
        <w:right w:val="none" w:sz="0" w:space="0" w:color="auto"/>
      </w:divBdr>
    </w:div>
    <w:div w:id="1534607674">
      <w:bodyDiv w:val="1"/>
      <w:marLeft w:val="0"/>
      <w:marRight w:val="0"/>
      <w:marTop w:val="0"/>
      <w:marBottom w:val="0"/>
      <w:divBdr>
        <w:top w:val="none" w:sz="0" w:space="0" w:color="auto"/>
        <w:left w:val="none" w:sz="0" w:space="0" w:color="auto"/>
        <w:bottom w:val="none" w:sz="0" w:space="0" w:color="auto"/>
        <w:right w:val="none" w:sz="0" w:space="0" w:color="auto"/>
      </w:divBdr>
    </w:div>
    <w:div w:id="1667899049">
      <w:bodyDiv w:val="1"/>
      <w:marLeft w:val="0"/>
      <w:marRight w:val="0"/>
      <w:marTop w:val="0"/>
      <w:marBottom w:val="0"/>
      <w:divBdr>
        <w:top w:val="none" w:sz="0" w:space="0" w:color="auto"/>
        <w:left w:val="none" w:sz="0" w:space="0" w:color="auto"/>
        <w:bottom w:val="none" w:sz="0" w:space="0" w:color="auto"/>
        <w:right w:val="none" w:sz="0" w:space="0" w:color="auto"/>
      </w:divBdr>
    </w:div>
    <w:div w:id="1676298115">
      <w:bodyDiv w:val="1"/>
      <w:marLeft w:val="0"/>
      <w:marRight w:val="0"/>
      <w:marTop w:val="0"/>
      <w:marBottom w:val="0"/>
      <w:divBdr>
        <w:top w:val="none" w:sz="0" w:space="0" w:color="auto"/>
        <w:left w:val="none" w:sz="0" w:space="0" w:color="auto"/>
        <w:bottom w:val="none" w:sz="0" w:space="0" w:color="auto"/>
        <w:right w:val="none" w:sz="0" w:space="0" w:color="auto"/>
      </w:divBdr>
    </w:div>
    <w:div w:id="1746106822">
      <w:bodyDiv w:val="1"/>
      <w:marLeft w:val="0"/>
      <w:marRight w:val="0"/>
      <w:marTop w:val="0"/>
      <w:marBottom w:val="0"/>
      <w:divBdr>
        <w:top w:val="none" w:sz="0" w:space="0" w:color="auto"/>
        <w:left w:val="none" w:sz="0" w:space="0" w:color="auto"/>
        <w:bottom w:val="none" w:sz="0" w:space="0" w:color="auto"/>
        <w:right w:val="none" w:sz="0" w:space="0" w:color="auto"/>
      </w:divBdr>
    </w:div>
    <w:div w:id="1792362488">
      <w:bodyDiv w:val="1"/>
      <w:marLeft w:val="0"/>
      <w:marRight w:val="0"/>
      <w:marTop w:val="0"/>
      <w:marBottom w:val="0"/>
      <w:divBdr>
        <w:top w:val="none" w:sz="0" w:space="0" w:color="auto"/>
        <w:left w:val="none" w:sz="0" w:space="0" w:color="auto"/>
        <w:bottom w:val="none" w:sz="0" w:space="0" w:color="auto"/>
        <w:right w:val="none" w:sz="0" w:space="0" w:color="auto"/>
      </w:divBdr>
    </w:div>
    <w:div w:id="1995254382">
      <w:bodyDiv w:val="1"/>
      <w:marLeft w:val="0"/>
      <w:marRight w:val="0"/>
      <w:marTop w:val="0"/>
      <w:marBottom w:val="0"/>
      <w:divBdr>
        <w:top w:val="none" w:sz="0" w:space="0" w:color="auto"/>
        <w:left w:val="none" w:sz="0" w:space="0" w:color="auto"/>
        <w:bottom w:val="none" w:sz="0" w:space="0" w:color="auto"/>
        <w:right w:val="none" w:sz="0" w:space="0" w:color="auto"/>
      </w:divBdr>
    </w:div>
    <w:div w:id="2024166803">
      <w:bodyDiv w:val="1"/>
      <w:marLeft w:val="0"/>
      <w:marRight w:val="0"/>
      <w:marTop w:val="0"/>
      <w:marBottom w:val="0"/>
      <w:divBdr>
        <w:top w:val="none" w:sz="0" w:space="0" w:color="auto"/>
        <w:left w:val="none" w:sz="0" w:space="0" w:color="auto"/>
        <w:bottom w:val="none" w:sz="0" w:space="0" w:color="auto"/>
        <w:right w:val="none" w:sz="0" w:space="0" w:color="auto"/>
      </w:divBdr>
    </w:div>
    <w:div w:id="2027557794">
      <w:bodyDiv w:val="1"/>
      <w:marLeft w:val="0"/>
      <w:marRight w:val="0"/>
      <w:marTop w:val="0"/>
      <w:marBottom w:val="0"/>
      <w:divBdr>
        <w:top w:val="none" w:sz="0" w:space="0" w:color="auto"/>
        <w:left w:val="none" w:sz="0" w:space="0" w:color="auto"/>
        <w:bottom w:val="none" w:sz="0" w:space="0" w:color="auto"/>
        <w:right w:val="none" w:sz="0" w:space="0" w:color="auto"/>
      </w:divBdr>
    </w:div>
    <w:div w:id="209342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microsimulation.org/IJM/V8_2/3_Milne_Lay-Yee_McLay_Pearson_vRandow_Davis.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mailto:k.change@auckland.ac.nz"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assnz.shinyapps.io/knowlabshiny/"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mailto:b.milne@auckland.ac.nz" TargetMode="External"/><Relationship Id="rId40" Type="http://schemas.openxmlformats.org/officeDocument/2006/relationships/hyperlink" Target="http://www.stats.govt.nz/tools_and_services/university-students/2006-census-birth-cohort.asp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microsoft.com/office/2011/relationships/commentsExtended" Target="commentsExtended.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B714A-5F2E-4BEF-8254-0085EFB4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Milne</dc:creator>
  <cp:lastModifiedBy>Kevin Chang</cp:lastModifiedBy>
  <cp:revision>2</cp:revision>
  <cp:lastPrinted>2014-09-08T03:30:00Z</cp:lastPrinted>
  <dcterms:created xsi:type="dcterms:W3CDTF">2017-03-14T22:44:00Z</dcterms:created>
  <dcterms:modified xsi:type="dcterms:W3CDTF">2017-03-14T22:44:00Z</dcterms:modified>
</cp:coreProperties>
</file>