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4055" w14:textId="77777777" w:rsidR="00C67221" w:rsidRPr="00C67221" w:rsidRDefault="00C67221" w:rsidP="00D6415A">
      <w:pPr>
        <w:spacing w:before="100" w:beforeAutospacing="1" w:after="100" w:afterAutospacing="1" w:line="480" w:lineRule="auto"/>
        <w:jc w:val="center"/>
        <w:rPr>
          <w:rFonts w:ascii="Times New Roman" w:eastAsia="Times New Roman" w:hAnsi="Times New Roman" w:cs="Times New Roman"/>
          <w:sz w:val="24"/>
          <w:szCs w:val="24"/>
        </w:rPr>
      </w:pPr>
      <w:r w:rsidRPr="00F134BE">
        <w:rPr>
          <w:rFonts w:ascii="Times New Roman" w:eastAsia="Times New Roman" w:hAnsi="Times New Roman" w:cs="Times New Roman"/>
          <w:b/>
          <w:bCs/>
          <w:sz w:val="24"/>
          <w:szCs w:val="24"/>
        </w:rPr>
        <w:t>Case Study: The Ethical and Social Implications of Inappropriate Use of Surveys</w:t>
      </w:r>
    </w:p>
    <w:p w14:paraId="389DC3C3" w14:textId="1880DD8F" w:rsidR="00C67221" w:rsidRPr="00F134BE"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r w:rsidRPr="00F134BE">
        <w:rPr>
          <w:rFonts w:ascii="Times New Roman" w:eastAsia="Times New Roman" w:hAnsi="Times New Roman" w:cs="Times New Roman"/>
          <w:sz w:val="24"/>
          <w:szCs w:val="24"/>
        </w:rPr>
        <w:t xml:space="preserve">Surveys are now a critical instrument </w:t>
      </w:r>
      <w:proofErr w:type="gramStart"/>
      <w:r w:rsidRPr="00F134BE">
        <w:rPr>
          <w:rFonts w:ascii="Times New Roman" w:eastAsia="Times New Roman" w:hAnsi="Times New Roman" w:cs="Times New Roman"/>
          <w:sz w:val="24"/>
          <w:szCs w:val="24"/>
        </w:rPr>
        <w:t>of</w:t>
      </w:r>
      <w:proofErr w:type="gramEnd"/>
      <w:r w:rsidRPr="00F134BE">
        <w:rPr>
          <w:rFonts w:ascii="Times New Roman" w:eastAsia="Times New Roman" w:hAnsi="Times New Roman" w:cs="Times New Roman"/>
          <w:sz w:val="24"/>
          <w:szCs w:val="24"/>
        </w:rPr>
        <w:t xml:space="preserve"> gathering all sorts of data, consumer knowledge and even political influence. When ethically applied, they assist the </w:t>
      </w:r>
      <w:proofErr w:type="spellStart"/>
      <w:r w:rsidRPr="00F134BE">
        <w:rPr>
          <w:rFonts w:ascii="Times New Roman" w:eastAsia="Times New Roman" w:hAnsi="Times New Roman" w:cs="Times New Roman"/>
          <w:sz w:val="24"/>
          <w:szCs w:val="24"/>
        </w:rPr>
        <w:t>organi</w:t>
      </w:r>
      <w:r w:rsidR="00A24017">
        <w:rPr>
          <w:rFonts w:ascii="Times New Roman" w:eastAsia="Times New Roman" w:hAnsi="Times New Roman" w:cs="Times New Roman"/>
          <w:sz w:val="24"/>
          <w:szCs w:val="24"/>
        </w:rPr>
        <w:t>s</w:t>
      </w:r>
      <w:r w:rsidRPr="00F134BE">
        <w:rPr>
          <w:rFonts w:ascii="Times New Roman" w:eastAsia="Times New Roman" w:hAnsi="Times New Roman" w:cs="Times New Roman"/>
          <w:sz w:val="24"/>
          <w:szCs w:val="24"/>
        </w:rPr>
        <w:t>ations</w:t>
      </w:r>
      <w:proofErr w:type="spellEnd"/>
      <w:r w:rsidRPr="00F134BE">
        <w:rPr>
          <w:rFonts w:ascii="Times New Roman" w:eastAsia="Times New Roman" w:hAnsi="Times New Roman" w:cs="Times New Roman"/>
          <w:sz w:val="24"/>
          <w:szCs w:val="24"/>
        </w:rPr>
        <w:t xml:space="preserve"> to enhance their products, services, and customer experiences. Nonetheless, unethical use of the surveys can lead to the major outcomes that impose consequences on the privacy of people, confidence in the </w:t>
      </w:r>
      <w:proofErr w:type="spellStart"/>
      <w:r w:rsidRPr="00F134BE">
        <w:rPr>
          <w:rFonts w:ascii="Times New Roman" w:eastAsia="Times New Roman" w:hAnsi="Times New Roman" w:cs="Times New Roman"/>
          <w:sz w:val="24"/>
          <w:szCs w:val="24"/>
        </w:rPr>
        <w:t>organ</w:t>
      </w:r>
      <w:r w:rsidR="00A24017">
        <w:rPr>
          <w:rFonts w:ascii="Times New Roman" w:eastAsia="Times New Roman" w:hAnsi="Times New Roman" w:cs="Times New Roman"/>
          <w:sz w:val="24"/>
          <w:szCs w:val="24"/>
        </w:rPr>
        <w:t>s</w:t>
      </w:r>
      <w:r w:rsidRPr="00F134BE">
        <w:rPr>
          <w:rFonts w:ascii="Times New Roman" w:eastAsia="Times New Roman" w:hAnsi="Times New Roman" w:cs="Times New Roman"/>
          <w:sz w:val="24"/>
          <w:szCs w:val="24"/>
        </w:rPr>
        <w:t>ation</w:t>
      </w:r>
      <w:proofErr w:type="spellEnd"/>
      <w:r w:rsidRPr="00F134BE">
        <w:rPr>
          <w:rFonts w:ascii="Times New Roman" w:eastAsia="Times New Roman" w:hAnsi="Times New Roman" w:cs="Times New Roman"/>
          <w:sz w:val="24"/>
          <w:szCs w:val="24"/>
        </w:rPr>
        <w:t xml:space="preserve">, and the credibility of the information gathering techniques. One of the most outstanding cases of such abuse is the case of the Cambridge Analytica scandal that became known in 2018. The scandal is the fact that personal information of millions of Facebook users was collected and used without their consent in the way that appeared neutral at first sight, i.e., in the form of a survey. </w:t>
      </w:r>
    </w:p>
    <w:p w14:paraId="176BE33D" w14:textId="77777777" w:rsidR="00C67221" w:rsidRPr="00F134BE" w:rsidRDefault="00C67221" w:rsidP="00D6415A">
      <w:pPr>
        <w:spacing w:before="100" w:beforeAutospacing="1" w:after="100" w:afterAutospacing="1" w:line="480" w:lineRule="auto"/>
        <w:jc w:val="both"/>
        <w:rPr>
          <w:rFonts w:ascii="Times New Roman" w:eastAsia="Times New Roman" w:hAnsi="Times New Roman" w:cs="Times New Roman"/>
          <w:b/>
          <w:sz w:val="24"/>
          <w:szCs w:val="24"/>
        </w:rPr>
      </w:pPr>
      <w:r w:rsidRPr="00F134BE">
        <w:rPr>
          <w:rFonts w:ascii="Times New Roman" w:eastAsia="Times New Roman" w:hAnsi="Times New Roman" w:cs="Times New Roman"/>
          <w:b/>
          <w:sz w:val="24"/>
          <w:szCs w:val="24"/>
        </w:rPr>
        <w:t>Cambridge Analytica Scandal</w:t>
      </w:r>
    </w:p>
    <w:p w14:paraId="20F95502" w14:textId="77777777" w:rsidR="00C67221" w:rsidRPr="00C67221"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r w:rsidRPr="00F134BE">
        <w:rPr>
          <w:rFonts w:ascii="Times New Roman" w:eastAsia="Times New Roman" w:hAnsi="Times New Roman" w:cs="Times New Roman"/>
          <w:sz w:val="24"/>
          <w:szCs w:val="24"/>
        </w:rPr>
        <w:t xml:space="preserve">In 2018, the UK-based political consultation group Cambridge Analytica was revealed to have collected personal data about millions of Facebook users. The seemingly innocent personality test, named, </w:t>
      </w:r>
      <w:proofErr w:type="gramStart"/>
      <w:r w:rsidRPr="00F134BE">
        <w:rPr>
          <w:rFonts w:ascii="Times New Roman" w:eastAsia="Times New Roman" w:hAnsi="Times New Roman" w:cs="Times New Roman"/>
          <w:sz w:val="24"/>
          <w:szCs w:val="24"/>
        </w:rPr>
        <w:t>This</w:t>
      </w:r>
      <w:proofErr w:type="gramEnd"/>
      <w:r w:rsidRPr="00F134BE">
        <w:rPr>
          <w:rFonts w:ascii="Times New Roman" w:eastAsia="Times New Roman" w:hAnsi="Times New Roman" w:cs="Times New Roman"/>
          <w:sz w:val="24"/>
          <w:szCs w:val="24"/>
        </w:rPr>
        <w:t xml:space="preserve"> Is Your Digital </w:t>
      </w:r>
      <w:proofErr w:type="gramStart"/>
      <w:r w:rsidRPr="00F134BE">
        <w:rPr>
          <w:rFonts w:ascii="Times New Roman" w:eastAsia="Times New Roman" w:hAnsi="Times New Roman" w:cs="Times New Roman"/>
          <w:sz w:val="24"/>
          <w:szCs w:val="24"/>
        </w:rPr>
        <w:t>Life</w:t>
      </w:r>
      <w:proofErr w:type="gramEnd"/>
      <w:r w:rsidRPr="00F134BE">
        <w:rPr>
          <w:rFonts w:ascii="Times New Roman" w:eastAsia="Times New Roman" w:hAnsi="Times New Roman" w:cs="Times New Roman"/>
          <w:sz w:val="24"/>
          <w:szCs w:val="24"/>
        </w:rPr>
        <w:t xml:space="preserve"> used by the firm collected information about the users. The quiz which was developed by a researcher in the University of Cambridge Aleksandr Kogan, was marketed as a survey designed to research on </w:t>
      </w:r>
      <w:proofErr w:type="gramStart"/>
      <w:r w:rsidRPr="00F134BE">
        <w:rPr>
          <w:rFonts w:ascii="Times New Roman" w:eastAsia="Times New Roman" w:hAnsi="Times New Roman" w:cs="Times New Roman"/>
          <w:sz w:val="24"/>
          <w:szCs w:val="24"/>
        </w:rPr>
        <w:t>the academic</w:t>
      </w:r>
      <w:proofErr w:type="gramEnd"/>
      <w:r w:rsidRPr="00F134BE">
        <w:rPr>
          <w:rFonts w:ascii="Times New Roman" w:eastAsia="Times New Roman" w:hAnsi="Times New Roman" w:cs="Times New Roman"/>
          <w:sz w:val="24"/>
          <w:szCs w:val="24"/>
        </w:rPr>
        <w:t xml:space="preserve"> personality traits. The app was however, made in a way that would collect even the information of the user that did not take the quiz in addition to their friends via Facebook</w:t>
      </w:r>
      <w:r w:rsidR="00CA66FB" w:rsidRPr="00F134BE">
        <w:rPr>
          <w:rFonts w:ascii="Times New Roman" w:eastAsia="Times New Roman" w:hAnsi="Times New Roman" w:cs="Times New Roman"/>
          <w:sz w:val="24"/>
          <w:szCs w:val="24"/>
        </w:rPr>
        <w:t xml:space="preserve"> (Akpınar, 2022)</w:t>
      </w:r>
      <w:r w:rsidRPr="00F134BE">
        <w:rPr>
          <w:rFonts w:ascii="Times New Roman" w:eastAsia="Times New Roman" w:hAnsi="Times New Roman" w:cs="Times New Roman"/>
          <w:sz w:val="24"/>
          <w:szCs w:val="24"/>
        </w:rPr>
        <w:t>. The main scandal here was manipulation of data assisted by these surveys. Based on the psychographic profiles that it had derived, Cambridge Analytica was able to manipulate political campaigns and particularly in the 2016 presidential election in the United States of America.</w:t>
      </w:r>
      <w:r w:rsidRPr="00C67221">
        <w:rPr>
          <w:rFonts w:ascii="Times New Roman" w:eastAsia="Times New Roman" w:hAnsi="Times New Roman" w:cs="Times New Roman"/>
          <w:sz w:val="24"/>
          <w:szCs w:val="24"/>
        </w:rPr>
        <w:t xml:space="preserve"> </w:t>
      </w:r>
    </w:p>
    <w:p w14:paraId="4CE79070" w14:textId="77777777" w:rsidR="00A24017" w:rsidRDefault="00A24017" w:rsidP="00D6415A">
      <w:pPr>
        <w:spacing w:before="100" w:beforeAutospacing="1" w:after="100" w:afterAutospacing="1" w:line="480" w:lineRule="auto"/>
        <w:jc w:val="both"/>
        <w:outlineLvl w:val="2"/>
        <w:rPr>
          <w:rFonts w:ascii="Times New Roman" w:eastAsia="Times New Roman" w:hAnsi="Times New Roman" w:cs="Times New Roman"/>
          <w:b/>
          <w:bCs/>
          <w:sz w:val="24"/>
          <w:szCs w:val="24"/>
        </w:rPr>
      </w:pPr>
    </w:p>
    <w:p w14:paraId="183EE9E6" w14:textId="22C078D0" w:rsidR="00C67221" w:rsidRPr="00C67221" w:rsidRDefault="00C67221" w:rsidP="00D6415A">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C67221">
        <w:rPr>
          <w:rFonts w:ascii="Times New Roman" w:eastAsia="Times New Roman" w:hAnsi="Times New Roman" w:cs="Times New Roman"/>
          <w:b/>
          <w:bCs/>
          <w:sz w:val="24"/>
          <w:szCs w:val="24"/>
        </w:rPr>
        <w:lastRenderedPageBreak/>
        <w:t>The Role of Surveys in Data Harvesting</w:t>
      </w:r>
    </w:p>
    <w:p w14:paraId="409FCA90" w14:textId="77777777" w:rsidR="00C67221" w:rsidRPr="00F134BE"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proofErr w:type="gramStart"/>
      <w:r w:rsidRPr="00F134BE">
        <w:rPr>
          <w:rFonts w:ascii="Times New Roman" w:eastAsia="Times New Roman" w:hAnsi="Times New Roman" w:cs="Times New Roman"/>
          <w:sz w:val="24"/>
          <w:szCs w:val="24"/>
        </w:rPr>
        <w:t>The surveying</w:t>
      </w:r>
      <w:proofErr w:type="gramEnd"/>
      <w:r w:rsidRPr="00F134BE">
        <w:rPr>
          <w:rFonts w:ascii="Times New Roman" w:eastAsia="Times New Roman" w:hAnsi="Times New Roman" w:cs="Times New Roman"/>
          <w:sz w:val="24"/>
          <w:szCs w:val="24"/>
        </w:rPr>
        <w:t xml:space="preserve">, especially the </w:t>
      </w:r>
      <w:proofErr w:type="gramStart"/>
      <w:r w:rsidRPr="00F134BE">
        <w:rPr>
          <w:rFonts w:ascii="Times New Roman" w:eastAsia="Times New Roman" w:hAnsi="Times New Roman" w:cs="Times New Roman"/>
          <w:sz w:val="24"/>
          <w:szCs w:val="24"/>
        </w:rPr>
        <w:t>internet based</w:t>
      </w:r>
      <w:proofErr w:type="gramEnd"/>
      <w:r w:rsidRPr="00F134BE">
        <w:rPr>
          <w:rFonts w:ascii="Times New Roman" w:eastAsia="Times New Roman" w:hAnsi="Times New Roman" w:cs="Times New Roman"/>
          <w:sz w:val="24"/>
          <w:szCs w:val="24"/>
        </w:rPr>
        <w:t xml:space="preserve"> </w:t>
      </w:r>
      <w:proofErr w:type="gramStart"/>
      <w:r w:rsidRPr="00F134BE">
        <w:rPr>
          <w:rFonts w:ascii="Times New Roman" w:eastAsia="Times New Roman" w:hAnsi="Times New Roman" w:cs="Times New Roman"/>
          <w:sz w:val="24"/>
          <w:szCs w:val="24"/>
        </w:rPr>
        <w:t>surveying</w:t>
      </w:r>
      <w:proofErr w:type="gramEnd"/>
      <w:r w:rsidRPr="00F134BE">
        <w:rPr>
          <w:rFonts w:ascii="Times New Roman" w:eastAsia="Times New Roman" w:hAnsi="Times New Roman" w:cs="Times New Roman"/>
          <w:sz w:val="24"/>
          <w:szCs w:val="24"/>
        </w:rPr>
        <w:t xml:space="preserve"> is a proven method of accumulating consumer information, feedback and personal details. Tight competition makes companies attract people </w:t>
      </w:r>
      <w:proofErr w:type="gramStart"/>
      <w:r w:rsidRPr="00F134BE">
        <w:rPr>
          <w:rFonts w:ascii="Times New Roman" w:eastAsia="Times New Roman" w:hAnsi="Times New Roman" w:cs="Times New Roman"/>
          <w:sz w:val="24"/>
          <w:szCs w:val="24"/>
        </w:rPr>
        <w:t>to the participation</w:t>
      </w:r>
      <w:proofErr w:type="gramEnd"/>
      <w:r w:rsidRPr="00F134BE">
        <w:rPr>
          <w:rFonts w:ascii="Times New Roman" w:eastAsia="Times New Roman" w:hAnsi="Times New Roman" w:cs="Times New Roman"/>
          <w:sz w:val="24"/>
          <w:szCs w:val="24"/>
        </w:rPr>
        <w:t xml:space="preserve"> in surveys offering presents, discounts, or chances to take part in competitions. It is not that </w:t>
      </w:r>
      <w:proofErr w:type="gramStart"/>
      <w:r w:rsidRPr="00F134BE">
        <w:rPr>
          <w:rFonts w:ascii="Times New Roman" w:eastAsia="Times New Roman" w:hAnsi="Times New Roman" w:cs="Times New Roman"/>
          <w:sz w:val="24"/>
          <w:szCs w:val="24"/>
        </w:rPr>
        <w:t>the majority of</w:t>
      </w:r>
      <w:proofErr w:type="gramEnd"/>
      <w:r w:rsidRPr="00F134BE">
        <w:rPr>
          <w:rFonts w:ascii="Times New Roman" w:eastAsia="Times New Roman" w:hAnsi="Times New Roman" w:cs="Times New Roman"/>
          <w:sz w:val="24"/>
          <w:szCs w:val="24"/>
        </w:rPr>
        <w:t xml:space="preserve"> surveys are organized with not so clear purposes (they are usually aimed at keeping the improvement of services or products), but the issue with Cambridge Analytica showed that surveys </w:t>
      </w:r>
      <w:proofErr w:type="gramStart"/>
      <w:r w:rsidR="00CA66FB" w:rsidRPr="00F134BE">
        <w:rPr>
          <w:rFonts w:ascii="Times New Roman" w:eastAsia="Times New Roman" w:hAnsi="Times New Roman" w:cs="Times New Roman"/>
          <w:sz w:val="24"/>
          <w:szCs w:val="24"/>
        </w:rPr>
        <w:t>is</w:t>
      </w:r>
      <w:proofErr w:type="gramEnd"/>
      <w:r w:rsidRPr="00F134BE">
        <w:rPr>
          <w:rFonts w:ascii="Times New Roman" w:eastAsia="Times New Roman" w:hAnsi="Times New Roman" w:cs="Times New Roman"/>
          <w:sz w:val="24"/>
          <w:szCs w:val="24"/>
        </w:rPr>
        <w:t xml:space="preserve"> easily manipulated and could be used to gather much more information than the participants ever wanted to share</w:t>
      </w:r>
      <w:r w:rsidR="00CA66FB" w:rsidRPr="00F134BE">
        <w:rPr>
          <w:rFonts w:ascii="Times New Roman" w:eastAsia="Times New Roman" w:hAnsi="Times New Roman" w:cs="Times New Roman"/>
          <w:sz w:val="24"/>
          <w:szCs w:val="24"/>
        </w:rPr>
        <w:t xml:space="preserve"> (</w:t>
      </w:r>
      <w:proofErr w:type="spellStart"/>
      <w:r w:rsidR="00CA66FB" w:rsidRPr="00F134BE">
        <w:rPr>
          <w:rFonts w:ascii="Times New Roman" w:eastAsia="Times New Roman" w:hAnsi="Times New Roman" w:cs="Times New Roman"/>
          <w:sz w:val="24"/>
          <w:szCs w:val="24"/>
        </w:rPr>
        <w:t>Ghorashi</w:t>
      </w:r>
      <w:proofErr w:type="spellEnd"/>
      <w:r w:rsidR="00CA66FB" w:rsidRPr="00F134BE">
        <w:rPr>
          <w:rFonts w:ascii="Times New Roman" w:eastAsia="Times New Roman" w:hAnsi="Times New Roman" w:cs="Times New Roman"/>
          <w:sz w:val="24"/>
          <w:szCs w:val="24"/>
        </w:rPr>
        <w:t xml:space="preserve"> et al., 2023)</w:t>
      </w:r>
      <w:r w:rsidRPr="00F134BE">
        <w:rPr>
          <w:rFonts w:ascii="Times New Roman" w:eastAsia="Times New Roman" w:hAnsi="Times New Roman" w:cs="Times New Roman"/>
          <w:sz w:val="24"/>
          <w:szCs w:val="24"/>
        </w:rPr>
        <w:t xml:space="preserve">. With the personality quiz, the app was focused on collecting as much data as possible (which would otherwise be hard to obtain with the help of a conventional survey). </w:t>
      </w:r>
    </w:p>
    <w:p w14:paraId="4D2ABE05" w14:textId="77777777" w:rsidR="00C67221" w:rsidRPr="00F134BE" w:rsidRDefault="00C67221" w:rsidP="00D6415A">
      <w:pPr>
        <w:spacing w:before="100" w:beforeAutospacing="1" w:after="100" w:afterAutospacing="1" w:line="480" w:lineRule="auto"/>
        <w:jc w:val="both"/>
        <w:rPr>
          <w:rFonts w:ascii="Times New Roman" w:eastAsia="Times New Roman" w:hAnsi="Times New Roman" w:cs="Times New Roman"/>
          <w:b/>
          <w:sz w:val="24"/>
          <w:szCs w:val="24"/>
        </w:rPr>
      </w:pPr>
      <w:r w:rsidRPr="00F134BE">
        <w:rPr>
          <w:rFonts w:ascii="Times New Roman" w:eastAsia="Times New Roman" w:hAnsi="Times New Roman" w:cs="Times New Roman"/>
          <w:b/>
          <w:sz w:val="24"/>
          <w:szCs w:val="24"/>
        </w:rPr>
        <w:t>Misuse of All Other Surveys</w:t>
      </w:r>
    </w:p>
    <w:p w14:paraId="7BC89922" w14:textId="77777777" w:rsidR="00C67221" w:rsidRPr="00F134BE"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r w:rsidRPr="00F134BE">
        <w:rPr>
          <w:rFonts w:ascii="Times New Roman" w:eastAsia="Times New Roman" w:hAnsi="Times New Roman" w:cs="Times New Roman"/>
          <w:sz w:val="24"/>
          <w:szCs w:val="24"/>
        </w:rPr>
        <w:t xml:space="preserve">The example of misuse of surveys that made headlines is perhaps the case of Cambridge Analytica, but not the only one by far. Use of surveys has been misused in the past few years in most industries. As a prominent example, it is possible to indicate the surveys applied in marketing and advertising, where firms have been observed </w:t>
      </w:r>
      <w:proofErr w:type="gramStart"/>
      <w:r w:rsidRPr="00F134BE">
        <w:rPr>
          <w:rFonts w:ascii="Times New Roman" w:eastAsia="Times New Roman" w:hAnsi="Times New Roman" w:cs="Times New Roman"/>
          <w:sz w:val="24"/>
          <w:szCs w:val="24"/>
        </w:rPr>
        <w:t>to gather</w:t>
      </w:r>
      <w:proofErr w:type="gramEnd"/>
      <w:r w:rsidRPr="00F134BE">
        <w:rPr>
          <w:rFonts w:ascii="Times New Roman" w:eastAsia="Times New Roman" w:hAnsi="Times New Roman" w:cs="Times New Roman"/>
          <w:sz w:val="24"/>
          <w:szCs w:val="24"/>
        </w:rPr>
        <w:t xml:space="preserve"> personal information without knowing it fully by the user. There are also cases of some businesses using deceptive survey questions to obtain data concerning the preferences, demographics, and even sensitive data such as the health condition of the people</w:t>
      </w:r>
      <w:r w:rsidR="00CA66FB" w:rsidRPr="00F134BE">
        <w:rPr>
          <w:rFonts w:ascii="Times New Roman" w:eastAsia="Times New Roman" w:hAnsi="Times New Roman" w:cs="Times New Roman"/>
          <w:sz w:val="24"/>
          <w:szCs w:val="24"/>
        </w:rPr>
        <w:t xml:space="preserve"> (Bruns, 2021)</w:t>
      </w:r>
      <w:r w:rsidRPr="00F134BE">
        <w:rPr>
          <w:rFonts w:ascii="Times New Roman" w:eastAsia="Times New Roman" w:hAnsi="Times New Roman" w:cs="Times New Roman"/>
          <w:sz w:val="24"/>
          <w:szCs w:val="24"/>
        </w:rPr>
        <w:t xml:space="preserve">. Information gained by these surveys is then used as a basis to create in-depth customer profiles which can either be sold to other advertisers or to act in a manipulative manner to alter the </w:t>
      </w:r>
      <w:proofErr w:type="spellStart"/>
      <w:r w:rsidRPr="00F134BE">
        <w:rPr>
          <w:rFonts w:ascii="Times New Roman" w:eastAsia="Times New Roman" w:hAnsi="Times New Roman" w:cs="Times New Roman"/>
          <w:sz w:val="24"/>
          <w:szCs w:val="24"/>
        </w:rPr>
        <w:t>behaviour</w:t>
      </w:r>
      <w:proofErr w:type="spellEnd"/>
      <w:r w:rsidRPr="00F134BE">
        <w:rPr>
          <w:rFonts w:ascii="Times New Roman" w:eastAsia="Times New Roman" w:hAnsi="Times New Roman" w:cs="Times New Roman"/>
          <w:sz w:val="24"/>
          <w:szCs w:val="24"/>
        </w:rPr>
        <w:t xml:space="preserve"> of the consumers. </w:t>
      </w:r>
    </w:p>
    <w:p w14:paraId="59A7ACF4" w14:textId="77777777" w:rsidR="00CA66FB" w:rsidRPr="00C67221" w:rsidRDefault="00CA66FB" w:rsidP="00D6415A">
      <w:pPr>
        <w:spacing w:before="100" w:beforeAutospacing="1" w:after="100" w:afterAutospacing="1" w:line="480" w:lineRule="auto"/>
        <w:ind w:firstLine="720"/>
        <w:jc w:val="both"/>
        <w:rPr>
          <w:rFonts w:ascii="Times New Roman" w:eastAsia="Times New Roman" w:hAnsi="Times New Roman" w:cs="Times New Roman"/>
          <w:sz w:val="24"/>
          <w:szCs w:val="24"/>
        </w:rPr>
      </w:pPr>
    </w:p>
    <w:p w14:paraId="10A2F35F" w14:textId="77777777" w:rsidR="00C67221" w:rsidRPr="00C67221" w:rsidRDefault="00C67221" w:rsidP="00D6415A">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C67221">
        <w:rPr>
          <w:rFonts w:ascii="Times New Roman" w:eastAsia="Times New Roman" w:hAnsi="Times New Roman" w:cs="Times New Roman"/>
          <w:b/>
          <w:bCs/>
          <w:sz w:val="24"/>
          <w:szCs w:val="24"/>
        </w:rPr>
        <w:lastRenderedPageBreak/>
        <w:t>Ethical Implications of Survey Misuse</w:t>
      </w:r>
    </w:p>
    <w:p w14:paraId="565F381C" w14:textId="276EB5F4" w:rsidR="00C67221" w:rsidRPr="00F134BE"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r w:rsidRPr="00F134BE">
        <w:rPr>
          <w:rFonts w:ascii="Times New Roman" w:eastAsia="Times New Roman" w:hAnsi="Times New Roman" w:cs="Times New Roman"/>
          <w:sz w:val="24"/>
          <w:szCs w:val="24"/>
        </w:rPr>
        <w:t xml:space="preserve">There are ethical concerns connected with the misuse of surveys, which are mainly related to such issues as consent, privacy, and transparency. The perspective of the Cambridge Analytica case is that the breach of ethic was </w:t>
      </w:r>
      <w:proofErr w:type="gramStart"/>
      <w:r w:rsidRPr="00F134BE">
        <w:rPr>
          <w:rFonts w:ascii="Times New Roman" w:eastAsia="Times New Roman" w:hAnsi="Times New Roman" w:cs="Times New Roman"/>
          <w:sz w:val="24"/>
          <w:szCs w:val="24"/>
        </w:rPr>
        <w:t>based on the fact that</w:t>
      </w:r>
      <w:proofErr w:type="gramEnd"/>
      <w:r w:rsidRPr="00F134BE">
        <w:rPr>
          <w:rFonts w:ascii="Times New Roman" w:eastAsia="Times New Roman" w:hAnsi="Times New Roman" w:cs="Times New Roman"/>
          <w:sz w:val="24"/>
          <w:szCs w:val="24"/>
        </w:rPr>
        <w:t xml:space="preserve"> users were not altogether informed with regards to the use of their information. Even though they consented to the personality assessment, they never </w:t>
      </w:r>
      <w:proofErr w:type="spellStart"/>
      <w:r w:rsidRPr="00F134BE">
        <w:rPr>
          <w:rFonts w:ascii="Times New Roman" w:eastAsia="Times New Roman" w:hAnsi="Times New Roman" w:cs="Times New Roman"/>
          <w:sz w:val="24"/>
          <w:szCs w:val="24"/>
        </w:rPr>
        <w:t>reali</w:t>
      </w:r>
      <w:r w:rsidR="00A24017">
        <w:rPr>
          <w:rFonts w:ascii="Times New Roman" w:eastAsia="Times New Roman" w:hAnsi="Times New Roman" w:cs="Times New Roman"/>
          <w:sz w:val="24"/>
          <w:szCs w:val="24"/>
        </w:rPr>
        <w:t>s</w:t>
      </w:r>
      <w:r w:rsidRPr="00F134BE">
        <w:rPr>
          <w:rFonts w:ascii="Times New Roman" w:eastAsia="Times New Roman" w:hAnsi="Times New Roman" w:cs="Times New Roman"/>
          <w:sz w:val="24"/>
          <w:szCs w:val="24"/>
        </w:rPr>
        <w:t>ed</w:t>
      </w:r>
      <w:proofErr w:type="spellEnd"/>
      <w:r w:rsidRPr="00F134BE">
        <w:rPr>
          <w:rFonts w:ascii="Times New Roman" w:eastAsia="Times New Roman" w:hAnsi="Times New Roman" w:cs="Times New Roman"/>
          <w:sz w:val="24"/>
          <w:szCs w:val="24"/>
        </w:rPr>
        <w:t xml:space="preserve"> that the information of their Facebook friends would also be collected and </w:t>
      </w:r>
      <w:proofErr w:type="spellStart"/>
      <w:r w:rsidRPr="00F134BE">
        <w:rPr>
          <w:rFonts w:ascii="Times New Roman" w:eastAsia="Times New Roman" w:hAnsi="Times New Roman" w:cs="Times New Roman"/>
          <w:sz w:val="24"/>
          <w:szCs w:val="24"/>
        </w:rPr>
        <w:t>utili</w:t>
      </w:r>
      <w:r w:rsidR="00A24017">
        <w:rPr>
          <w:rFonts w:ascii="Times New Roman" w:eastAsia="Times New Roman" w:hAnsi="Times New Roman" w:cs="Times New Roman"/>
          <w:sz w:val="24"/>
          <w:szCs w:val="24"/>
        </w:rPr>
        <w:t>s</w:t>
      </w:r>
      <w:r w:rsidRPr="00F134BE">
        <w:rPr>
          <w:rFonts w:ascii="Times New Roman" w:eastAsia="Times New Roman" w:hAnsi="Times New Roman" w:cs="Times New Roman"/>
          <w:sz w:val="24"/>
          <w:szCs w:val="24"/>
        </w:rPr>
        <w:t>ed</w:t>
      </w:r>
      <w:proofErr w:type="spellEnd"/>
      <w:r w:rsidRPr="00F134BE">
        <w:rPr>
          <w:rFonts w:ascii="Times New Roman" w:eastAsia="Times New Roman" w:hAnsi="Times New Roman" w:cs="Times New Roman"/>
          <w:sz w:val="24"/>
          <w:szCs w:val="24"/>
        </w:rPr>
        <w:t xml:space="preserve"> in political manipulation</w:t>
      </w:r>
      <w:r w:rsidR="00CA66FB" w:rsidRPr="00F134BE">
        <w:rPr>
          <w:rFonts w:ascii="Times New Roman" w:eastAsia="Times New Roman" w:hAnsi="Times New Roman" w:cs="Times New Roman"/>
          <w:sz w:val="24"/>
          <w:szCs w:val="24"/>
        </w:rPr>
        <w:t xml:space="preserve"> (Breja &amp; Newar, 2024)</w:t>
      </w:r>
      <w:r w:rsidRPr="00F134BE">
        <w:rPr>
          <w:rFonts w:ascii="Times New Roman" w:eastAsia="Times New Roman" w:hAnsi="Times New Roman" w:cs="Times New Roman"/>
          <w:sz w:val="24"/>
          <w:szCs w:val="24"/>
        </w:rPr>
        <w:t xml:space="preserve">. Employing survey data to target the most vulnerable people, Cambridge Analytica was able to influence the decision-making process of these people by providing them with </w:t>
      </w:r>
      <w:proofErr w:type="gramStart"/>
      <w:r w:rsidRPr="00F134BE">
        <w:rPr>
          <w:rFonts w:ascii="Times New Roman" w:eastAsia="Times New Roman" w:hAnsi="Times New Roman" w:cs="Times New Roman"/>
          <w:sz w:val="24"/>
          <w:szCs w:val="24"/>
        </w:rPr>
        <w:t>politically-constructed</w:t>
      </w:r>
      <w:proofErr w:type="gramEnd"/>
      <w:r w:rsidRPr="00F134BE">
        <w:rPr>
          <w:rFonts w:ascii="Times New Roman" w:eastAsia="Times New Roman" w:hAnsi="Times New Roman" w:cs="Times New Roman"/>
          <w:sz w:val="24"/>
          <w:szCs w:val="24"/>
        </w:rPr>
        <w:t xml:space="preserve"> messages that fit the psychological profile. </w:t>
      </w:r>
    </w:p>
    <w:p w14:paraId="1DF877A5" w14:textId="77777777" w:rsidR="00C67221" w:rsidRPr="00F134BE" w:rsidRDefault="00C67221" w:rsidP="00D6415A">
      <w:pPr>
        <w:spacing w:before="100" w:beforeAutospacing="1" w:after="100" w:afterAutospacing="1" w:line="480" w:lineRule="auto"/>
        <w:jc w:val="both"/>
        <w:rPr>
          <w:rFonts w:ascii="Times New Roman" w:eastAsia="Times New Roman" w:hAnsi="Times New Roman" w:cs="Times New Roman"/>
          <w:b/>
          <w:sz w:val="24"/>
          <w:szCs w:val="24"/>
        </w:rPr>
      </w:pPr>
      <w:r w:rsidRPr="00F134BE">
        <w:rPr>
          <w:rFonts w:ascii="Times New Roman" w:eastAsia="Times New Roman" w:hAnsi="Times New Roman" w:cs="Times New Roman"/>
          <w:b/>
          <w:sz w:val="24"/>
          <w:szCs w:val="24"/>
        </w:rPr>
        <w:t>Social Consequences</w:t>
      </w:r>
    </w:p>
    <w:p w14:paraId="6012B6E0" w14:textId="77777777" w:rsidR="00C67221" w:rsidRPr="00C67221"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r w:rsidRPr="00F134BE">
        <w:rPr>
          <w:rFonts w:ascii="Times New Roman" w:eastAsia="Times New Roman" w:hAnsi="Times New Roman" w:cs="Times New Roman"/>
          <w:sz w:val="24"/>
          <w:szCs w:val="24"/>
        </w:rPr>
        <w:t xml:space="preserve">Social effects of survey misuse are also extensive especially on the issues of trust. Learning that their personal information has been used against their will makes the people lose the trust they had in the organizations which run the survey. This is particularly worrying in </w:t>
      </w:r>
      <w:proofErr w:type="gramStart"/>
      <w:r w:rsidRPr="00F134BE">
        <w:rPr>
          <w:rFonts w:ascii="Times New Roman" w:eastAsia="Times New Roman" w:hAnsi="Times New Roman" w:cs="Times New Roman"/>
          <w:sz w:val="24"/>
          <w:szCs w:val="24"/>
        </w:rPr>
        <w:t>case</w:t>
      </w:r>
      <w:proofErr w:type="gramEnd"/>
      <w:r w:rsidRPr="00F134BE">
        <w:rPr>
          <w:rFonts w:ascii="Times New Roman" w:eastAsia="Times New Roman" w:hAnsi="Times New Roman" w:cs="Times New Roman"/>
          <w:sz w:val="24"/>
          <w:szCs w:val="24"/>
        </w:rPr>
        <w:t xml:space="preserve"> of such platforms as Facebook as such they depend on the participation of user in different ways, </w:t>
      </w:r>
      <w:proofErr w:type="gramStart"/>
      <w:r w:rsidRPr="00F134BE">
        <w:rPr>
          <w:rFonts w:ascii="Times New Roman" w:eastAsia="Times New Roman" w:hAnsi="Times New Roman" w:cs="Times New Roman"/>
          <w:sz w:val="24"/>
          <w:szCs w:val="24"/>
        </w:rPr>
        <w:t>researches</w:t>
      </w:r>
      <w:proofErr w:type="gramEnd"/>
      <w:r w:rsidRPr="00F134BE">
        <w:rPr>
          <w:rFonts w:ascii="Times New Roman" w:eastAsia="Times New Roman" w:hAnsi="Times New Roman" w:cs="Times New Roman"/>
          <w:sz w:val="24"/>
          <w:szCs w:val="24"/>
        </w:rPr>
        <w:t xml:space="preserve">, marketing, and advertising are some of them. A case in point, the Cambridge Analytica scandal was hugely shocking and left consumers craving increased regulation of social media platforms and systematic data collection methods. </w:t>
      </w:r>
    </w:p>
    <w:p w14:paraId="48FEA995" w14:textId="77777777" w:rsidR="00C67221" w:rsidRPr="00C67221" w:rsidRDefault="00C67221" w:rsidP="00D6415A">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C67221">
        <w:rPr>
          <w:rFonts w:ascii="Times New Roman" w:eastAsia="Times New Roman" w:hAnsi="Times New Roman" w:cs="Times New Roman"/>
          <w:b/>
          <w:bCs/>
          <w:sz w:val="24"/>
          <w:szCs w:val="24"/>
        </w:rPr>
        <w:t>Legal Implications</w:t>
      </w:r>
    </w:p>
    <w:p w14:paraId="6CBC9CC8" w14:textId="77777777" w:rsidR="00C67221" w:rsidRPr="00F134BE"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r w:rsidRPr="00F134BE">
        <w:rPr>
          <w:rFonts w:ascii="Times New Roman" w:eastAsia="Times New Roman" w:hAnsi="Times New Roman" w:cs="Times New Roman"/>
          <w:sz w:val="24"/>
          <w:szCs w:val="24"/>
        </w:rPr>
        <w:t xml:space="preserve">The misuse of the surveys is a breach of law on data protection in several jurisdictions. One of such laws is the General Data Protection Regulation (GDPR) within the European Union, based </w:t>
      </w:r>
      <w:r w:rsidRPr="00F134BE">
        <w:rPr>
          <w:rFonts w:ascii="Times New Roman" w:eastAsia="Times New Roman" w:hAnsi="Times New Roman" w:cs="Times New Roman"/>
          <w:sz w:val="24"/>
          <w:szCs w:val="24"/>
        </w:rPr>
        <w:lastRenderedPageBreak/>
        <w:t xml:space="preserve">on which personal information </w:t>
      </w:r>
      <w:proofErr w:type="gramStart"/>
      <w:r w:rsidRPr="00F134BE">
        <w:rPr>
          <w:rFonts w:ascii="Times New Roman" w:eastAsia="Times New Roman" w:hAnsi="Times New Roman" w:cs="Times New Roman"/>
          <w:sz w:val="24"/>
          <w:szCs w:val="24"/>
        </w:rPr>
        <w:t>has to</w:t>
      </w:r>
      <w:proofErr w:type="gramEnd"/>
      <w:r w:rsidRPr="00F134BE">
        <w:rPr>
          <w:rFonts w:ascii="Times New Roman" w:eastAsia="Times New Roman" w:hAnsi="Times New Roman" w:cs="Times New Roman"/>
          <w:sz w:val="24"/>
          <w:szCs w:val="24"/>
        </w:rPr>
        <w:t xml:space="preserve"> be gathered with the informed consent, should be used for a particular purpose, and can be neither accessed nor misused by other parties. The activities of Cambridge Analytica obviously violated these principles by gathering personal information without the complete understanding of the users and employing it in other and dissimilar purposes than the user had at all agreed</w:t>
      </w:r>
      <w:r w:rsidR="00CA66FB" w:rsidRPr="00F134BE">
        <w:rPr>
          <w:rFonts w:ascii="Times New Roman" w:eastAsia="Times New Roman" w:hAnsi="Times New Roman" w:cs="Times New Roman"/>
          <w:sz w:val="24"/>
          <w:szCs w:val="24"/>
        </w:rPr>
        <w:t xml:space="preserve"> (Mathews et al., 2022)</w:t>
      </w:r>
      <w:r w:rsidRPr="00F134BE">
        <w:rPr>
          <w:rFonts w:ascii="Times New Roman" w:eastAsia="Times New Roman" w:hAnsi="Times New Roman" w:cs="Times New Roman"/>
          <w:sz w:val="24"/>
          <w:szCs w:val="24"/>
        </w:rPr>
        <w:t xml:space="preserve">. In </w:t>
      </w:r>
      <w:proofErr w:type="gramStart"/>
      <w:r w:rsidRPr="00F134BE">
        <w:rPr>
          <w:rFonts w:ascii="Times New Roman" w:eastAsia="Times New Roman" w:hAnsi="Times New Roman" w:cs="Times New Roman"/>
          <w:sz w:val="24"/>
          <w:szCs w:val="24"/>
        </w:rPr>
        <w:t>USA</w:t>
      </w:r>
      <w:proofErr w:type="gramEnd"/>
      <w:r w:rsidRPr="00F134BE">
        <w:rPr>
          <w:rFonts w:ascii="Times New Roman" w:eastAsia="Times New Roman" w:hAnsi="Times New Roman" w:cs="Times New Roman"/>
          <w:sz w:val="24"/>
          <w:szCs w:val="24"/>
        </w:rPr>
        <w:t xml:space="preserve">, there are government agencies like </w:t>
      </w:r>
      <w:proofErr w:type="gramStart"/>
      <w:r w:rsidRPr="00F134BE">
        <w:rPr>
          <w:rFonts w:ascii="Times New Roman" w:eastAsia="Times New Roman" w:hAnsi="Times New Roman" w:cs="Times New Roman"/>
          <w:sz w:val="24"/>
          <w:szCs w:val="24"/>
        </w:rPr>
        <w:t>Federal</w:t>
      </w:r>
      <w:proofErr w:type="gramEnd"/>
      <w:r w:rsidRPr="00F134BE">
        <w:rPr>
          <w:rFonts w:ascii="Times New Roman" w:eastAsia="Times New Roman" w:hAnsi="Times New Roman" w:cs="Times New Roman"/>
          <w:sz w:val="24"/>
          <w:szCs w:val="24"/>
        </w:rPr>
        <w:t xml:space="preserve"> Trade Commission (FTC) and others which can investigate the wrong activities of companies and impose fines on them. After the Cambridge Analytica scandal, the FTC fined Facebook $5 billion due to the lack of data protection of its users as well as the role of the company in the misuse of information by the third parties. </w:t>
      </w:r>
    </w:p>
    <w:p w14:paraId="1AD794D4" w14:textId="77777777" w:rsidR="00C67221" w:rsidRPr="00F134BE" w:rsidRDefault="00C67221" w:rsidP="00D6415A">
      <w:pPr>
        <w:spacing w:before="100" w:beforeAutospacing="1" w:after="100" w:afterAutospacing="1" w:line="480" w:lineRule="auto"/>
        <w:jc w:val="both"/>
        <w:rPr>
          <w:rFonts w:ascii="Times New Roman" w:eastAsia="Times New Roman" w:hAnsi="Times New Roman" w:cs="Times New Roman"/>
          <w:b/>
          <w:sz w:val="24"/>
          <w:szCs w:val="24"/>
        </w:rPr>
      </w:pPr>
      <w:r w:rsidRPr="00F134BE">
        <w:rPr>
          <w:rFonts w:ascii="Times New Roman" w:eastAsia="Times New Roman" w:hAnsi="Times New Roman" w:cs="Times New Roman"/>
          <w:b/>
          <w:sz w:val="24"/>
          <w:szCs w:val="24"/>
        </w:rPr>
        <w:t>Ethics and Future of Survey Usage</w:t>
      </w:r>
    </w:p>
    <w:p w14:paraId="5B753958" w14:textId="738B5F2D" w:rsidR="00C67221" w:rsidRPr="00C67221"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r w:rsidRPr="00F134BE">
        <w:rPr>
          <w:rFonts w:ascii="Times New Roman" w:eastAsia="Times New Roman" w:hAnsi="Times New Roman" w:cs="Times New Roman"/>
          <w:sz w:val="24"/>
          <w:szCs w:val="24"/>
        </w:rPr>
        <w:t xml:space="preserve">Based on this set of ethical, social and legal issues the professional who carries out surveys </w:t>
      </w:r>
      <w:proofErr w:type="gramStart"/>
      <w:r w:rsidRPr="00F134BE">
        <w:rPr>
          <w:rFonts w:ascii="Times New Roman" w:eastAsia="Times New Roman" w:hAnsi="Times New Roman" w:cs="Times New Roman"/>
          <w:sz w:val="24"/>
          <w:szCs w:val="24"/>
        </w:rPr>
        <w:t>need</w:t>
      </w:r>
      <w:proofErr w:type="gramEnd"/>
      <w:r w:rsidRPr="00F134BE">
        <w:rPr>
          <w:rFonts w:ascii="Times New Roman" w:eastAsia="Times New Roman" w:hAnsi="Times New Roman" w:cs="Times New Roman"/>
          <w:sz w:val="24"/>
          <w:szCs w:val="24"/>
        </w:rPr>
        <w:t xml:space="preserve"> to stick to strict ethical principles. </w:t>
      </w:r>
      <w:proofErr w:type="spellStart"/>
      <w:r w:rsidRPr="00F134BE">
        <w:rPr>
          <w:rFonts w:ascii="Times New Roman" w:eastAsia="Times New Roman" w:hAnsi="Times New Roman" w:cs="Times New Roman"/>
          <w:sz w:val="24"/>
          <w:szCs w:val="24"/>
        </w:rPr>
        <w:t>Organi</w:t>
      </w:r>
      <w:r w:rsidR="00A24017">
        <w:rPr>
          <w:rFonts w:ascii="Times New Roman" w:eastAsia="Times New Roman" w:hAnsi="Times New Roman" w:cs="Times New Roman"/>
          <w:sz w:val="24"/>
          <w:szCs w:val="24"/>
        </w:rPr>
        <w:t>s</w:t>
      </w:r>
      <w:r w:rsidRPr="00F134BE">
        <w:rPr>
          <w:rFonts w:ascii="Times New Roman" w:eastAsia="Times New Roman" w:hAnsi="Times New Roman" w:cs="Times New Roman"/>
          <w:sz w:val="24"/>
          <w:szCs w:val="24"/>
        </w:rPr>
        <w:t>ations</w:t>
      </w:r>
      <w:proofErr w:type="spellEnd"/>
      <w:r w:rsidRPr="00F134BE">
        <w:rPr>
          <w:rFonts w:ascii="Times New Roman" w:eastAsia="Times New Roman" w:hAnsi="Times New Roman" w:cs="Times New Roman"/>
          <w:sz w:val="24"/>
          <w:szCs w:val="24"/>
        </w:rPr>
        <w:t xml:space="preserve"> should be transparent and should get the consent of the participants to collect their data clearly.  In addition, businesses and </w:t>
      </w:r>
      <w:proofErr w:type="spellStart"/>
      <w:r w:rsidRPr="00F134BE">
        <w:rPr>
          <w:rFonts w:ascii="Times New Roman" w:eastAsia="Times New Roman" w:hAnsi="Times New Roman" w:cs="Times New Roman"/>
          <w:sz w:val="24"/>
          <w:szCs w:val="24"/>
        </w:rPr>
        <w:t>organi</w:t>
      </w:r>
      <w:r w:rsidR="00A24017">
        <w:rPr>
          <w:rFonts w:ascii="Times New Roman" w:eastAsia="Times New Roman" w:hAnsi="Times New Roman" w:cs="Times New Roman"/>
          <w:sz w:val="24"/>
          <w:szCs w:val="24"/>
        </w:rPr>
        <w:t>s</w:t>
      </w:r>
      <w:r w:rsidRPr="00F134BE">
        <w:rPr>
          <w:rFonts w:ascii="Times New Roman" w:eastAsia="Times New Roman" w:hAnsi="Times New Roman" w:cs="Times New Roman"/>
          <w:sz w:val="24"/>
          <w:szCs w:val="24"/>
        </w:rPr>
        <w:t>ations</w:t>
      </w:r>
      <w:proofErr w:type="spellEnd"/>
      <w:r w:rsidRPr="00F134BE">
        <w:rPr>
          <w:rFonts w:ascii="Times New Roman" w:eastAsia="Times New Roman" w:hAnsi="Times New Roman" w:cs="Times New Roman"/>
          <w:sz w:val="24"/>
          <w:szCs w:val="24"/>
        </w:rPr>
        <w:t xml:space="preserve"> need to have effective data protection measures that ensure illegal sharing or selling of data. Such measures do not only meet the legal requirements but are also capable of building </w:t>
      </w:r>
      <w:proofErr w:type="gramStart"/>
      <w:r w:rsidRPr="00F134BE">
        <w:rPr>
          <w:rFonts w:ascii="Times New Roman" w:eastAsia="Times New Roman" w:hAnsi="Times New Roman" w:cs="Times New Roman"/>
          <w:sz w:val="24"/>
          <w:szCs w:val="24"/>
        </w:rPr>
        <w:t>the trust</w:t>
      </w:r>
      <w:proofErr w:type="gramEnd"/>
      <w:r w:rsidRPr="00F134BE">
        <w:rPr>
          <w:rFonts w:ascii="Times New Roman" w:eastAsia="Times New Roman" w:hAnsi="Times New Roman" w:cs="Times New Roman"/>
          <w:sz w:val="24"/>
          <w:szCs w:val="24"/>
        </w:rPr>
        <w:t xml:space="preserve"> between organizations and those who use them</w:t>
      </w:r>
      <w:r w:rsidR="00CA66FB" w:rsidRPr="00F134BE">
        <w:rPr>
          <w:rFonts w:ascii="Times New Roman" w:eastAsia="Times New Roman" w:hAnsi="Times New Roman" w:cs="Times New Roman"/>
          <w:sz w:val="24"/>
          <w:szCs w:val="24"/>
        </w:rPr>
        <w:t xml:space="preserve"> (Mathews et al., 2022). Ethical practice </w:t>
      </w:r>
      <w:r w:rsidRPr="00F134BE">
        <w:rPr>
          <w:rFonts w:ascii="Times New Roman" w:eastAsia="Times New Roman" w:hAnsi="Times New Roman" w:cs="Times New Roman"/>
          <w:sz w:val="24"/>
          <w:szCs w:val="24"/>
        </w:rPr>
        <w:t>and professionalism in qualitative and quantitative data collection processes are important towards ensuring the sustenance of the survey practice without violation of rights and privacy of individuals</w:t>
      </w:r>
      <w:r w:rsidRPr="00C67221">
        <w:rPr>
          <w:rFonts w:ascii="Times New Roman" w:eastAsia="Times New Roman" w:hAnsi="Times New Roman" w:cs="Times New Roman"/>
          <w:sz w:val="24"/>
          <w:szCs w:val="24"/>
        </w:rPr>
        <w:t>.</w:t>
      </w:r>
    </w:p>
    <w:p w14:paraId="3B25C4E1" w14:textId="77777777" w:rsidR="00C67221" w:rsidRPr="00C67221" w:rsidRDefault="00C67221" w:rsidP="00D6415A">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C67221">
        <w:rPr>
          <w:rFonts w:ascii="Times New Roman" w:eastAsia="Times New Roman" w:hAnsi="Times New Roman" w:cs="Times New Roman"/>
          <w:b/>
          <w:bCs/>
          <w:sz w:val="24"/>
          <w:szCs w:val="24"/>
        </w:rPr>
        <w:t>Conclusion</w:t>
      </w:r>
    </w:p>
    <w:p w14:paraId="32FEB266" w14:textId="5A807918" w:rsidR="00C67221" w:rsidRPr="00C67221" w:rsidRDefault="00C67221" w:rsidP="00A24017">
      <w:pPr>
        <w:spacing w:before="100" w:beforeAutospacing="1" w:after="100" w:afterAutospacing="1" w:line="480" w:lineRule="auto"/>
        <w:jc w:val="both"/>
        <w:rPr>
          <w:rFonts w:ascii="Times New Roman" w:eastAsia="Times New Roman" w:hAnsi="Times New Roman" w:cs="Times New Roman"/>
          <w:sz w:val="24"/>
          <w:szCs w:val="24"/>
        </w:rPr>
      </w:pPr>
      <w:r w:rsidRPr="00F134BE">
        <w:rPr>
          <w:rFonts w:ascii="Times New Roman" w:eastAsia="Times New Roman" w:hAnsi="Times New Roman" w:cs="Times New Roman"/>
          <w:sz w:val="24"/>
          <w:szCs w:val="24"/>
        </w:rPr>
        <w:t xml:space="preserve">Abuse of surveys, which is what the Cambridge Analytica scandal was all about, demonstrates very crucial ethical, social, and legal risks which are involved in the practice of data collection. </w:t>
      </w:r>
      <w:r w:rsidRPr="00F134BE">
        <w:rPr>
          <w:rFonts w:ascii="Times New Roman" w:eastAsia="Times New Roman" w:hAnsi="Times New Roman" w:cs="Times New Roman"/>
          <w:sz w:val="24"/>
          <w:szCs w:val="24"/>
        </w:rPr>
        <w:lastRenderedPageBreak/>
        <w:t xml:space="preserve">Though surveys can be an excellent source of insights and decision-making aid, their wrong application may have very dramatic effects. </w:t>
      </w:r>
      <w:proofErr w:type="spellStart"/>
      <w:r w:rsidRPr="00F134BE">
        <w:rPr>
          <w:rFonts w:ascii="Times New Roman" w:eastAsia="Times New Roman" w:hAnsi="Times New Roman" w:cs="Times New Roman"/>
          <w:sz w:val="24"/>
          <w:szCs w:val="24"/>
        </w:rPr>
        <w:t>Organi</w:t>
      </w:r>
      <w:r w:rsidR="00A24017">
        <w:rPr>
          <w:rFonts w:ascii="Times New Roman" w:eastAsia="Times New Roman" w:hAnsi="Times New Roman" w:cs="Times New Roman"/>
          <w:sz w:val="24"/>
          <w:szCs w:val="24"/>
        </w:rPr>
        <w:t>s</w:t>
      </w:r>
      <w:r w:rsidRPr="00F134BE">
        <w:rPr>
          <w:rFonts w:ascii="Times New Roman" w:eastAsia="Times New Roman" w:hAnsi="Times New Roman" w:cs="Times New Roman"/>
          <w:sz w:val="24"/>
          <w:szCs w:val="24"/>
        </w:rPr>
        <w:t>ations</w:t>
      </w:r>
      <w:proofErr w:type="spellEnd"/>
      <w:r w:rsidRPr="00F134BE">
        <w:rPr>
          <w:rFonts w:ascii="Times New Roman" w:eastAsia="Times New Roman" w:hAnsi="Times New Roman" w:cs="Times New Roman"/>
          <w:sz w:val="24"/>
          <w:szCs w:val="24"/>
        </w:rPr>
        <w:t xml:space="preserve"> must ensure ethics in data </w:t>
      </w:r>
      <w:proofErr w:type="gramStart"/>
      <w:r w:rsidRPr="00F134BE">
        <w:rPr>
          <w:rFonts w:ascii="Times New Roman" w:eastAsia="Times New Roman" w:hAnsi="Times New Roman" w:cs="Times New Roman"/>
          <w:sz w:val="24"/>
          <w:szCs w:val="24"/>
        </w:rPr>
        <w:t>collection,</w:t>
      </w:r>
      <w:proofErr w:type="gramEnd"/>
      <w:r w:rsidRPr="00F134BE">
        <w:rPr>
          <w:rFonts w:ascii="Times New Roman" w:eastAsia="Times New Roman" w:hAnsi="Times New Roman" w:cs="Times New Roman"/>
          <w:sz w:val="24"/>
          <w:szCs w:val="24"/>
        </w:rPr>
        <w:t xml:space="preserve"> users must issue informed consent and focus on user privacy to avoid compromising survey validity and consequently loss of </w:t>
      </w:r>
      <w:proofErr w:type="gramStart"/>
      <w:r w:rsidRPr="00F134BE">
        <w:rPr>
          <w:rFonts w:ascii="Times New Roman" w:eastAsia="Times New Roman" w:hAnsi="Times New Roman" w:cs="Times New Roman"/>
          <w:sz w:val="24"/>
          <w:szCs w:val="24"/>
        </w:rPr>
        <w:t>the public</w:t>
      </w:r>
      <w:proofErr w:type="gramEnd"/>
      <w:r w:rsidRPr="00F134BE">
        <w:rPr>
          <w:rFonts w:ascii="Times New Roman" w:eastAsia="Times New Roman" w:hAnsi="Times New Roman" w:cs="Times New Roman"/>
          <w:sz w:val="24"/>
          <w:szCs w:val="24"/>
        </w:rPr>
        <w:t xml:space="preserve"> trust</w:t>
      </w:r>
      <w:r w:rsidRPr="00C67221">
        <w:rPr>
          <w:rFonts w:ascii="Times New Roman" w:eastAsia="Times New Roman" w:hAnsi="Times New Roman" w:cs="Times New Roman"/>
          <w:sz w:val="24"/>
          <w:szCs w:val="24"/>
        </w:rPr>
        <w:t xml:space="preserve">. </w:t>
      </w:r>
    </w:p>
    <w:p w14:paraId="700EB18B" w14:textId="77777777" w:rsidR="00E27E52" w:rsidRPr="00F134BE" w:rsidRDefault="00E27E52">
      <w:pPr>
        <w:rPr>
          <w:rFonts w:ascii="Times New Roman" w:hAnsi="Times New Roman" w:cs="Times New Roman"/>
          <w:sz w:val="24"/>
          <w:szCs w:val="24"/>
        </w:rPr>
      </w:pPr>
      <w:r w:rsidRPr="00F134BE">
        <w:rPr>
          <w:rFonts w:ascii="Times New Roman" w:hAnsi="Times New Roman" w:cs="Times New Roman"/>
          <w:sz w:val="24"/>
          <w:szCs w:val="24"/>
        </w:rPr>
        <w:br w:type="page"/>
      </w:r>
    </w:p>
    <w:p w14:paraId="7EBE0E10" w14:textId="77777777" w:rsidR="00612D07" w:rsidRPr="00F134BE" w:rsidRDefault="00E27E52" w:rsidP="00A24017">
      <w:pPr>
        <w:spacing w:line="480" w:lineRule="auto"/>
        <w:rPr>
          <w:rFonts w:ascii="Times New Roman" w:hAnsi="Times New Roman" w:cs="Times New Roman"/>
          <w:sz w:val="24"/>
          <w:szCs w:val="24"/>
        </w:rPr>
      </w:pPr>
      <w:r w:rsidRPr="00F134BE">
        <w:rPr>
          <w:rFonts w:ascii="Times New Roman" w:hAnsi="Times New Roman" w:cs="Times New Roman"/>
          <w:b/>
          <w:sz w:val="24"/>
          <w:szCs w:val="24"/>
        </w:rPr>
        <w:lastRenderedPageBreak/>
        <w:t>References</w:t>
      </w:r>
    </w:p>
    <w:p w14:paraId="5E1D17FC" w14:textId="77777777" w:rsidR="00A24017" w:rsidRPr="00F134BE" w:rsidRDefault="00A24017" w:rsidP="00F134BE">
      <w:pPr>
        <w:spacing w:line="480" w:lineRule="auto"/>
        <w:jc w:val="both"/>
        <w:rPr>
          <w:rFonts w:ascii="Times New Roman" w:hAnsi="Times New Roman" w:cs="Times New Roman"/>
          <w:color w:val="222222"/>
          <w:sz w:val="24"/>
          <w:szCs w:val="24"/>
          <w:shd w:val="clear" w:color="auto" w:fill="FFFFFF"/>
        </w:rPr>
      </w:pPr>
      <w:r w:rsidRPr="00F134BE">
        <w:rPr>
          <w:rFonts w:ascii="Times New Roman" w:hAnsi="Times New Roman" w:cs="Times New Roman"/>
          <w:color w:val="222222"/>
          <w:sz w:val="24"/>
          <w:szCs w:val="24"/>
          <w:shd w:val="clear" w:color="auto" w:fill="FFFFFF"/>
        </w:rPr>
        <w:t xml:space="preserve">Akpınar, M.E. (2022). A review on the relationship </w:t>
      </w:r>
      <w:proofErr w:type="gramStart"/>
      <w:r w:rsidRPr="00F134BE">
        <w:rPr>
          <w:rFonts w:ascii="Times New Roman" w:hAnsi="Times New Roman" w:cs="Times New Roman"/>
          <w:color w:val="222222"/>
          <w:sz w:val="24"/>
          <w:szCs w:val="24"/>
          <w:shd w:val="clear" w:color="auto" w:fill="FFFFFF"/>
        </w:rPr>
        <w:t>of</w:t>
      </w:r>
      <w:proofErr w:type="gramEnd"/>
      <w:r w:rsidRPr="00F134BE">
        <w:rPr>
          <w:rFonts w:ascii="Times New Roman" w:hAnsi="Times New Roman" w:cs="Times New Roman"/>
          <w:color w:val="222222"/>
          <w:sz w:val="24"/>
          <w:szCs w:val="24"/>
          <w:shd w:val="clear" w:color="auto" w:fill="FFFFFF"/>
        </w:rPr>
        <w:t xml:space="preserve"> big data and Cambridge Analytica. </w:t>
      </w:r>
      <w:proofErr w:type="spellStart"/>
      <w:r w:rsidRPr="00F134BE">
        <w:rPr>
          <w:rFonts w:ascii="Times New Roman" w:hAnsi="Times New Roman" w:cs="Times New Roman"/>
          <w:i/>
          <w:iCs/>
          <w:color w:val="222222"/>
          <w:sz w:val="24"/>
          <w:szCs w:val="24"/>
          <w:shd w:val="clear" w:color="auto" w:fill="FFFFFF"/>
        </w:rPr>
        <w:t>İletişim</w:t>
      </w:r>
      <w:proofErr w:type="spellEnd"/>
      <w:r w:rsidRPr="00F134BE">
        <w:rPr>
          <w:rFonts w:ascii="Times New Roman" w:hAnsi="Times New Roman" w:cs="Times New Roman"/>
          <w:i/>
          <w:iCs/>
          <w:color w:val="222222"/>
          <w:sz w:val="24"/>
          <w:szCs w:val="24"/>
          <w:shd w:val="clear" w:color="auto" w:fill="FFFFFF"/>
        </w:rPr>
        <w:t xml:space="preserve"> </w:t>
      </w:r>
      <w:proofErr w:type="spellStart"/>
      <w:r w:rsidRPr="00F134BE">
        <w:rPr>
          <w:rFonts w:ascii="Times New Roman" w:hAnsi="Times New Roman" w:cs="Times New Roman"/>
          <w:i/>
          <w:iCs/>
          <w:color w:val="222222"/>
          <w:sz w:val="24"/>
          <w:szCs w:val="24"/>
          <w:shd w:val="clear" w:color="auto" w:fill="FFFFFF"/>
        </w:rPr>
        <w:t>Bilimi</w:t>
      </w:r>
      <w:proofErr w:type="spellEnd"/>
      <w:r w:rsidRPr="00F134BE">
        <w:rPr>
          <w:rFonts w:ascii="Times New Roman" w:hAnsi="Times New Roman" w:cs="Times New Roman"/>
          <w:i/>
          <w:iCs/>
          <w:color w:val="222222"/>
          <w:sz w:val="24"/>
          <w:szCs w:val="24"/>
          <w:shd w:val="clear" w:color="auto" w:fill="FFFFFF"/>
        </w:rPr>
        <w:t xml:space="preserve"> </w:t>
      </w:r>
      <w:proofErr w:type="spellStart"/>
      <w:r w:rsidRPr="00F134BE">
        <w:rPr>
          <w:rFonts w:ascii="Times New Roman" w:hAnsi="Times New Roman" w:cs="Times New Roman"/>
          <w:i/>
          <w:iCs/>
          <w:color w:val="222222"/>
          <w:sz w:val="24"/>
          <w:szCs w:val="24"/>
          <w:shd w:val="clear" w:color="auto" w:fill="FFFFFF"/>
        </w:rPr>
        <w:t>Araştırmaları</w:t>
      </w:r>
      <w:proofErr w:type="spellEnd"/>
      <w:r w:rsidRPr="00F134BE">
        <w:rPr>
          <w:rFonts w:ascii="Times New Roman" w:hAnsi="Times New Roman" w:cs="Times New Roman"/>
          <w:i/>
          <w:iCs/>
          <w:color w:val="222222"/>
          <w:sz w:val="24"/>
          <w:szCs w:val="24"/>
          <w:shd w:val="clear" w:color="auto" w:fill="FFFFFF"/>
        </w:rPr>
        <w:t xml:space="preserve"> </w:t>
      </w:r>
      <w:proofErr w:type="spellStart"/>
      <w:r w:rsidRPr="00F134BE">
        <w:rPr>
          <w:rFonts w:ascii="Times New Roman" w:hAnsi="Times New Roman" w:cs="Times New Roman"/>
          <w:i/>
          <w:iCs/>
          <w:color w:val="222222"/>
          <w:sz w:val="24"/>
          <w:szCs w:val="24"/>
          <w:shd w:val="clear" w:color="auto" w:fill="FFFFFF"/>
        </w:rPr>
        <w:t>Dergisi</w:t>
      </w:r>
      <w:proofErr w:type="spellEnd"/>
      <w:r w:rsidRPr="00F134BE">
        <w:rPr>
          <w:rFonts w:ascii="Times New Roman" w:hAnsi="Times New Roman" w:cs="Times New Roman"/>
          <w:color w:val="222222"/>
          <w:sz w:val="24"/>
          <w:szCs w:val="24"/>
          <w:shd w:val="clear" w:color="auto" w:fill="FFFFFF"/>
        </w:rPr>
        <w:t xml:space="preserve">, </w:t>
      </w:r>
      <w:r w:rsidRPr="00F134BE">
        <w:rPr>
          <w:rFonts w:ascii="Times New Roman" w:hAnsi="Times New Roman" w:cs="Times New Roman"/>
          <w:i/>
          <w:iCs/>
          <w:color w:val="222222"/>
          <w:sz w:val="24"/>
          <w:szCs w:val="24"/>
          <w:shd w:val="clear" w:color="auto" w:fill="FFFFFF"/>
        </w:rPr>
        <w:t>2</w:t>
      </w:r>
      <w:r w:rsidRPr="00F134BE">
        <w:rPr>
          <w:rFonts w:ascii="Times New Roman" w:hAnsi="Times New Roman" w:cs="Times New Roman"/>
          <w:color w:val="222222"/>
          <w:sz w:val="24"/>
          <w:szCs w:val="24"/>
          <w:shd w:val="clear" w:color="auto" w:fill="FFFFFF"/>
        </w:rPr>
        <w:t xml:space="preserve">(1), 56–63. [No DOI available] </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Accessed</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21</w:t>
      </w:r>
      <w:r w:rsidRPr="00F134BE">
        <w:rPr>
          <w:rFonts w:ascii="Times New Roman" w:hAnsi="Times New Roman" w:cs="Times New Roman"/>
          <w:color w:val="222222"/>
          <w:sz w:val="24"/>
          <w:szCs w:val="24"/>
          <w:shd w:val="clear" w:color="auto" w:fill="FFFFFF"/>
        </w:rPr>
        <w:t xml:space="preserve"> Ju</w:t>
      </w:r>
      <w:r>
        <w:rPr>
          <w:rFonts w:ascii="Times New Roman" w:hAnsi="Times New Roman" w:cs="Times New Roman"/>
          <w:color w:val="222222"/>
          <w:sz w:val="24"/>
          <w:szCs w:val="24"/>
          <w:shd w:val="clear" w:color="auto" w:fill="FFFFFF"/>
        </w:rPr>
        <w:t>ne</w:t>
      </w:r>
      <w:r w:rsidRPr="00F134BE">
        <w:rPr>
          <w:rFonts w:ascii="Times New Roman" w:hAnsi="Times New Roman" w:cs="Times New Roman"/>
          <w:color w:val="222222"/>
          <w:sz w:val="24"/>
          <w:szCs w:val="24"/>
          <w:shd w:val="clear" w:color="auto" w:fill="FFFFFF"/>
        </w:rPr>
        <w:t xml:space="preserve"> 2025</w:t>
      </w:r>
      <w:r>
        <w:rPr>
          <w:rFonts w:ascii="Times New Roman" w:hAnsi="Times New Roman" w:cs="Times New Roman"/>
          <w:color w:val="222222"/>
          <w:sz w:val="24"/>
          <w:szCs w:val="24"/>
          <w:shd w:val="clear" w:color="auto" w:fill="FFFFFF"/>
        </w:rPr>
        <w:t>).</w:t>
      </w:r>
    </w:p>
    <w:p w14:paraId="1D2E0A12" w14:textId="77777777" w:rsidR="00A24017" w:rsidRPr="00F134BE" w:rsidRDefault="00A24017" w:rsidP="00F134BE">
      <w:pPr>
        <w:spacing w:line="480" w:lineRule="auto"/>
        <w:jc w:val="both"/>
        <w:rPr>
          <w:rFonts w:ascii="Times New Roman" w:hAnsi="Times New Roman" w:cs="Times New Roman"/>
          <w:color w:val="222222"/>
          <w:sz w:val="24"/>
          <w:szCs w:val="24"/>
          <w:shd w:val="clear" w:color="auto" w:fill="FFFFFF"/>
        </w:rPr>
      </w:pPr>
      <w:r w:rsidRPr="00F134BE">
        <w:rPr>
          <w:rFonts w:ascii="Times New Roman" w:hAnsi="Times New Roman" w:cs="Times New Roman"/>
          <w:color w:val="222222"/>
          <w:sz w:val="24"/>
          <w:szCs w:val="24"/>
          <w:shd w:val="clear" w:color="auto" w:fill="FFFFFF"/>
        </w:rPr>
        <w:t xml:space="preserve">Breja, M. &amp; Newar, J. (2024). A comprehensive review of artificial general intelligence security development with its scope. In </w:t>
      </w:r>
      <w:r w:rsidRPr="00F134BE">
        <w:rPr>
          <w:rFonts w:ascii="Times New Roman" w:hAnsi="Times New Roman" w:cs="Times New Roman"/>
          <w:i/>
          <w:iCs/>
          <w:color w:val="222222"/>
          <w:sz w:val="24"/>
          <w:szCs w:val="24"/>
          <w:shd w:val="clear" w:color="auto" w:fill="FFFFFF"/>
        </w:rPr>
        <w:t>Artificial General Intelligence (AGI) Security: Smart Applications and Sustainable Technologies</w:t>
      </w:r>
      <w:r w:rsidRPr="00F134BE">
        <w:rPr>
          <w:rFonts w:ascii="Times New Roman" w:hAnsi="Times New Roman" w:cs="Times New Roman"/>
          <w:color w:val="222222"/>
          <w:sz w:val="24"/>
          <w:szCs w:val="24"/>
          <w:shd w:val="clear" w:color="auto" w:fill="FFFFFF"/>
        </w:rPr>
        <w:t xml:space="preserve">, 75–93. </w:t>
      </w:r>
      <w:proofErr w:type="spellStart"/>
      <w:r w:rsidRPr="00F134BE">
        <w:rPr>
          <w:rFonts w:ascii="Times New Roman" w:hAnsi="Times New Roman" w:cs="Times New Roman"/>
          <w:color w:val="222222"/>
          <w:sz w:val="24"/>
          <w:szCs w:val="24"/>
          <w:shd w:val="clear" w:color="auto" w:fill="FFFFFF"/>
        </w:rPr>
        <w:t>Avaialable</w:t>
      </w:r>
      <w:proofErr w:type="spellEnd"/>
      <w:r w:rsidRPr="00F134B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at</w:t>
      </w:r>
      <w:r w:rsidRPr="00F134BE">
        <w:rPr>
          <w:rFonts w:ascii="Times New Roman" w:hAnsi="Times New Roman" w:cs="Times New Roman"/>
          <w:color w:val="222222"/>
          <w:sz w:val="24"/>
          <w:szCs w:val="24"/>
          <w:shd w:val="clear" w:color="auto" w:fill="FFFFFF"/>
        </w:rPr>
        <w:t xml:space="preserve">: http://dx.doi.org/10.1007/978-981-97-3222-7_4 </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Accessed</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21</w:t>
      </w:r>
      <w:r w:rsidRPr="00F134BE">
        <w:rPr>
          <w:rFonts w:ascii="Times New Roman" w:hAnsi="Times New Roman" w:cs="Times New Roman"/>
          <w:color w:val="222222"/>
          <w:sz w:val="24"/>
          <w:szCs w:val="24"/>
          <w:shd w:val="clear" w:color="auto" w:fill="FFFFFF"/>
        </w:rPr>
        <w:t xml:space="preserve"> Ju</w:t>
      </w:r>
      <w:r>
        <w:rPr>
          <w:rFonts w:ascii="Times New Roman" w:hAnsi="Times New Roman" w:cs="Times New Roman"/>
          <w:color w:val="222222"/>
          <w:sz w:val="24"/>
          <w:szCs w:val="24"/>
          <w:shd w:val="clear" w:color="auto" w:fill="FFFFFF"/>
        </w:rPr>
        <w:t>ne</w:t>
      </w:r>
      <w:r w:rsidRPr="00F134BE">
        <w:rPr>
          <w:rFonts w:ascii="Times New Roman" w:hAnsi="Times New Roman" w:cs="Times New Roman"/>
          <w:color w:val="222222"/>
          <w:sz w:val="24"/>
          <w:szCs w:val="24"/>
          <w:shd w:val="clear" w:color="auto" w:fill="FFFFFF"/>
        </w:rPr>
        <w:t xml:space="preserve"> 2025</w:t>
      </w:r>
      <w:r>
        <w:rPr>
          <w:rFonts w:ascii="Times New Roman" w:hAnsi="Times New Roman" w:cs="Times New Roman"/>
          <w:color w:val="222222"/>
          <w:sz w:val="24"/>
          <w:szCs w:val="24"/>
          <w:shd w:val="clear" w:color="auto" w:fill="FFFFFF"/>
        </w:rPr>
        <w:t>).</w:t>
      </w:r>
    </w:p>
    <w:p w14:paraId="0A45211F" w14:textId="77777777" w:rsidR="00A24017" w:rsidRPr="00F134BE" w:rsidRDefault="00A24017" w:rsidP="00F134BE">
      <w:pPr>
        <w:spacing w:line="480" w:lineRule="auto"/>
        <w:jc w:val="both"/>
        <w:rPr>
          <w:rFonts w:ascii="Times New Roman" w:hAnsi="Times New Roman" w:cs="Times New Roman"/>
          <w:color w:val="222222"/>
          <w:sz w:val="24"/>
          <w:szCs w:val="24"/>
          <w:shd w:val="clear" w:color="auto" w:fill="FFFFFF"/>
        </w:rPr>
      </w:pPr>
      <w:r w:rsidRPr="00F134BE">
        <w:rPr>
          <w:rFonts w:ascii="Times New Roman" w:hAnsi="Times New Roman" w:cs="Times New Roman"/>
          <w:color w:val="222222"/>
          <w:sz w:val="24"/>
          <w:szCs w:val="24"/>
          <w:shd w:val="clear" w:color="auto" w:fill="FFFFFF"/>
        </w:rPr>
        <w:t>Bruns, A. (2021). After the ‘</w:t>
      </w:r>
      <w:proofErr w:type="spellStart"/>
      <w:r w:rsidRPr="00F134BE">
        <w:rPr>
          <w:rFonts w:ascii="Times New Roman" w:hAnsi="Times New Roman" w:cs="Times New Roman"/>
          <w:color w:val="222222"/>
          <w:sz w:val="24"/>
          <w:szCs w:val="24"/>
          <w:shd w:val="clear" w:color="auto" w:fill="FFFFFF"/>
        </w:rPr>
        <w:t>APIcalypse</w:t>
      </w:r>
      <w:proofErr w:type="spellEnd"/>
      <w:r w:rsidRPr="00F134BE">
        <w:rPr>
          <w:rFonts w:ascii="Times New Roman" w:hAnsi="Times New Roman" w:cs="Times New Roman"/>
          <w:color w:val="222222"/>
          <w:sz w:val="24"/>
          <w:szCs w:val="24"/>
          <w:shd w:val="clear" w:color="auto" w:fill="FFFFFF"/>
        </w:rPr>
        <w:t xml:space="preserve">’: Social media platforms and their fight against critical scholarly research. </w:t>
      </w:r>
      <w:r w:rsidRPr="00F134BE">
        <w:rPr>
          <w:rFonts w:ascii="Times New Roman" w:hAnsi="Times New Roman" w:cs="Times New Roman"/>
          <w:i/>
          <w:iCs/>
          <w:color w:val="222222"/>
          <w:sz w:val="24"/>
          <w:szCs w:val="24"/>
          <w:shd w:val="clear" w:color="auto" w:fill="FFFFFF"/>
        </w:rPr>
        <w:t>Disinformation and Data Lockdown on Social Platforms</w:t>
      </w:r>
      <w:r w:rsidRPr="00F134BE">
        <w:rPr>
          <w:rFonts w:ascii="Times New Roman" w:hAnsi="Times New Roman" w:cs="Times New Roman"/>
          <w:color w:val="222222"/>
          <w:sz w:val="24"/>
          <w:szCs w:val="24"/>
          <w:shd w:val="clear" w:color="auto" w:fill="FFFFFF"/>
        </w:rPr>
        <w:t xml:space="preserve">, 14–36. Available </w:t>
      </w:r>
      <w:r>
        <w:rPr>
          <w:rFonts w:ascii="Times New Roman" w:hAnsi="Times New Roman" w:cs="Times New Roman"/>
          <w:color w:val="222222"/>
          <w:sz w:val="24"/>
          <w:szCs w:val="24"/>
          <w:shd w:val="clear" w:color="auto" w:fill="FFFFFF"/>
        </w:rPr>
        <w:t>at:</w:t>
      </w:r>
      <w:r w:rsidRPr="00F134BE">
        <w:rPr>
          <w:rFonts w:ascii="Times New Roman" w:hAnsi="Times New Roman" w:cs="Times New Roman"/>
          <w:color w:val="222222"/>
          <w:sz w:val="24"/>
          <w:szCs w:val="24"/>
          <w:shd w:val="clear" w:color="auto" w:fill="FFFFFF"/>
        </w:rPr>
        <w:t xml:space="preserve"> https://doi.org/10.4324/9781003185577-2 </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Accessed</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21</w:t>
      </w:r>
      <w:r w:rsidRPr="00F134BE">
        <w:rPr>
          <w:rFonts w:ascii="Times New Roman" w:hAnsi="Times New Roman" w:cs="Times New Roman"/>
          <w:color w:val="222222"/>
          <w:sz w:val="24"/>
          <w:szCs w:val="24"/>
          <w:shd w:val="clear" w:color="auto" w:fill="FFFFFF"/>
        </w:rPr>
        <w:t xml:space="preserve"> Ju</w:t>
      </w:r>
      <w:r>
        <w:rPr>
          <w:rFonts w:ascii="Times New Roman" w:hAnsi="Times New Roman" w:cs="Times New Roman"/>
          <w:color w:val="222222"/>
          <w:sz w:val="24"/>
          <w:szCs w:val="24"/>
          <w:shd w:val="clear" w:color="auto" w:fill="FFFFFF"/>
        </w:rPr>
        <w:t>ne</w:t>
      </w:r>
      <w:r w:rsidRPr="00F134BE">
        <w:rPr>
          <w:rFonts w:ascii="Times New Roman" w:hAnsi="Times New Roman" w:cs="Times New Roman"/>
          <w:color w:val="222222"/>
          <w:sz w:val="24"/>
          <w:szCs w:val="24"/>
          <w:shd w:val="clear" w:color="auto" w:fill="FFFFFF"/>
        </w:rPr>
        <w:t xml:space="preserve"> 2025</w:t>
      </w:r>
      <w:r>
        <w:rPr>
          <w:rFonts w:ascii="Times New Roman" w:hAnsi="Times New Roman" w:cs="Times New Roman"/>
          <w:color w:val="222222"/>
          <w:sz w:val="24"/>
          <w:szCs w:val="24"/>
          <w:shd w:val="clear" w:color="auto" w:fill="FFFFFF"/>
        </w:rPr>
        <w:t>).</w:t>
      </w:r>
    </w:p>
    <w:p w14:paraId="191447CE" w14:textId="77777777" w:rsidR="00A24017" w:rsidRPr="00F134BE" w:rsidRDefault="00A24017" w:rsidP="00F134BE">
      <w:pPr>
        <w:spacing w:line="480" w:lineRule="auto"/>
        <w:jc w:val="both"/>
        <w:rPr>
          <w:rFonts w:ascii="Times New Roman" w:hAnsi="Times New Roman" w:cs="Times New Roman"/>
          <w:color w:val="222222"/>
          <w:sz w:val="24"/>
          <w:szCs w:val="24"/>
          <w:shd w:val="clear" w:color="auto" w:fill="FFFFFF"/>
        </w:rPr>
      </w:pPr>
      <w:proofErr w:type="spellStart"/>
      <w:r w:rsidRPr="00F134BE">
        <w:rPr>
          <w:rFonts w:ascii="Times New Roman" w:hAnsi="Times New Roman" w:cs="Times New Roman"/>
          <w:color w:val="222222"/>
          <w:sz w:val="24"/>
          <w:szCs w:val="24"/>
          <w:shd w:val="clear" w:color="auto" w:fill="FFFFFF"/>
        </w:rPr>
        <w:t>Ghorashi</w:t>
      </w:r>
      <w:proofErr w:type="spellEnd"/>
      <w:r w:rsidRPr="00F134BE">
        <w:rPr>
          <w:rFonts w:ascii="Times New Roman" w:hAnsi="Times New Roman" w:cs="Times New Roman"/>
          <w:color w:val="222222"/>
          <w:sz w:val="24"/>
          <w:szCs w:val="24"/>
          <w:shd w:val="clear" w:color="auto" w:fill="FFFFFF"/>
        </w:rPr>
        <w:t xml:space="preserve">, S.R., Zia, T., </w:t>
      </w:r>
      <w:proofErr w:type="spellStart"/>
      <w:r w:rsidRPr="00F134BE">
        <w:rPr>
          <w:rFonts w:ascii="Times New Roman" w:hAnsi="Times New Roman" w:cs="Times New Roman"/>
          <w:color w:val="222222"/>
          <w:sz w:val="24"/>
          <w:szCs w:val="24"/>
          <w:shd w:val="clear" w:color="auto" w:fill="FFFFFF"/>
        </w:rPr>
        <w:t>Bewong</w:t>
      </w:r>
      <w:proofErr w:type="spellEnd"/>
      <w:r w:rsidRPr="00F134BE">
        <w:rPr>
          <w:rFonts w:ascii="Times New Roman" w:hAnsi="Times New Roman" w:cs="Times New Roman"/>
          <w:color w:val="222222"/>
          <w:sz w:val="24"/>
          <w:szCs w:val="24"/>
          <w:shd w:val="clear" w:color="auto" w:fill="FFFFFF"/>
        </w:rPr>
        <w:t xml:space="preserve">, M. &amp; Jiang, Y. (2023). An analytical review of industrial privacy frameworks and regulations for </w:t>
      </w:r>
      <w:proofErr w:type="spellStart"/>
      <w:r w:rsidRPr="00F134BE">
        <w:rPr>
          <w:rFonts w:ascii="Times New Roman" w:hAnsi="Times New Roman" w:cs="Times New Roman"/>
          <w:color w:val="222222"/>
          <w:sz w:val="24"/>
          <w:szCs w:val="24"/>
          <w:shd w:val="clear" w:color="auto" w:fill="FFFFFF"/>
        </w:rPr>
        <w:t>organisational</w:t>
      </w:r>
      <w:proofErr w:type="spellEnd"/>
      <w:r w:rsidRPr="00F134BE">
        <w:rPr>
          <w:rFonts w:ascii="Times New Roman" w:hAnsi="Times New Roman" w:cs="Times New Roman"/>
          <w:color w:val="222222"/>
          <w:sz w:val="24"/>
          <w:szCs w:val="24"/>
          <w:shd w:val="clear" w:color="auto" w:fill="FFFFFF"/>
        </w:rPr>
        <w:t xml:space="preserve"> data sharing. </w:t>
      </w:r>
      <w:r w:rsidRPr="00F134BE">
        <w:rPr>
          <w:rFonts w:ascii="Times New Roman" w:hAnsi="Times New Roman" w:cs="Times New Roman"/>
          <w:i/>
          <w:iCs/>
          <w:color w:val="222222"/>
          <w:sz w:val="24"/>
          <w:szCs w:val="24"/>
          <w:shd w:val="clear" w:color="auto" w:fill="FFFFFF"/>
        </w:rPr>
        <w:t>Applied Sciences</w:t>
      </w:r>
      <w:r w:rsidRPr="00F134BE">
        <w:rPr>
          <w:rFonts w:ascii="Times New Roman" w:hAnsi="Times New Roman" w:cs="Times New Roman"/>
          <w:color w:val="222222"/>
          <w:sz w:val="24"/>
          <w:szCs w:val="24"/>
          <w:shd w:val="clear" w:color="auto" w:fill="FFFFFF"/>
        </w:rPr>
        <w:t xml:space="preserve">, </w:t>
      </w:r>
      <w:r w:rsidRPr="00F134BE">
        <w:rPr>
          <w:rFonts w:ascii="Times New Roman" w:hAnsi="Times New Roman" w:cs="Times New Roman"/>
          <w:i/>
          <w:iCs/>
          <w:color w:val="222222"/>
          <w:sz w:val="24"/>
          <w:szCs w:val="24"/>
          <w:shd w:val="clear" w:color="auto" w:fill="FFFFFF"/>
        </w:rPr>
        <w:t>13</w:t>
      </w:r>
      <w:r w:rsidRPr="00F134BE">
        <w:rPr>
          <w:rFonts w:ascii="Times New Roman" w:hAnsi="Times New Roman" w:cs="Times New Roman"/>
          <w:color w:val="222222"/>
          <w:sz w:val="24"/>
          <w:szCs w:val="24"/>
          <w:shd w:val="clear" w:color="auto" w:fill="FFFFFF"/>
        </w:rPr>
        <w:t xml:space="preserve">(23), 12727. Available </w:t>
      </w:r>
      <w:r>
        <w:rPr>
          <w:rFonts w:ascii="Times New Roman" w:hAnsi="Times New Roman" w:cs="Times New Roman"/>
          <w:color w:val="222222"/>
          <w:sz w:val="24"/>
          <w:szCs w:val="24"/>
          <w:shd w:val="clear" w:color="auto" w:fill="FFFFFF"/>
        </w:rPr>
        <w:t>at:</w:t>
      </w:r>
      <w:r w:rsidRPr="00F134BE">
        <w:rPr>
          <w:rFonts w:ascii="Times New Roman" w:hAnsi="Times New Roman" w:cs="Times New Roman"/>
          <w:color w:val="222222"/>
          <w:sz w:val="24"/>
          <w:szCs w:val="24"/>
          <w:shd w:val="clear" w:color="auto" w:fill="FFFFFF"/>
        </w:rPr>
        <w:t xml:space="preserve"> https://doi.org/10.3390/app132312727 </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Accessed</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21</w:t>
      </w:r>
      <w:r w:rsidRPr="00F134BE">
        <w:rPr>
          <w:rFonts w:ascii="Times New Roman" w:hAnsi="Times New Roman" w:cs="Times New Roman"/>
          <w:color w:val="222222"/>
          <w:sz w:val="24"/>
          <w:szCs w:val="24"/>
          <w:shd w:val="clear" w:color="auto" w:fill="FFFFFF"/>
        </w:rPr>
        <w:t xml:space="preserve"> Ju</w:t>
      </w:r>
      <w:r>
        <w:rPr>
          <w:rFonts w:ascii="Times New Roman" w:hAnsi="Times New Roman" w:cs="Times New Roman"/>
          <w:color w:val="222222"/>
          <w:sz w:val="24"/>
          <w:szCs w:val="24"/>
          <w:shd w:val="clear" w:color="auto" w:fill="FFFFFF"/>
        </w:rPr>
        <w:t>ne</w:t>
      </w:r>
      <w:r w:rsidRPr="00F134BE">
        <w:rPr>
          <w:rFonts w:ascii="Times New Roman" w:hAnsi="Times New Roman" w:cs="Times New Roman"/>
          <w:color w:val="222222"/>
          <w:sz w:val="24"/>
          <w:szCs w:val="24"/>
          <w:shd w:val="clear" w:color="auto" w:fill="FFFFFF"/>
        </w:rPr>
        <w:t xml:space="preserve"> 2025</w:t>
      </w:r>
      <w:r>
        <w:rPr>
          <w:rFonts w:ascii="Times New Roman" w:hAnsi="Times New Roman" w:cs="Times New Roman"/>
          <w:color w:val="222222"/>
          <w:sz w:val="24"/>
          <w:szCs w:val="24"/>
          <w:shd w:val="clear" w:color="auto" w:fill="FFFFFF"/>
        </w:rPr>
        <w:t>).</w:t>
      </w:r>
    </w:p>
    <w:p w14:paraId="3A135D63" w14:textId="77777777" w:rsidR="00A24017" w:rsidRPr="00F134BE" w:rsidRDefault="00A24017" w:rsidP="00A24017">
      <w:pPr>
        <w:spacing w:line="480" w:lineRule="auto"/>
        <w:jc w:val="both"/>
        <w:rPr>
          <w:rFonts w:ascii="Times New Roman" w:hAnsi="Times New Roman" w:cs="Times New Roman"/>
          <w:color w:val="222222"/>
          <w:sz w:val="24"/>
          <w:szCs w:val="24"/>
          <w:shd w:val="clear" w:color="auto" w:fill="FFFFFF"/>
        </w:rPr>
      </w:pPr>
      <w:r w:rsidRPr="00F134BE">
        <w:rPr>
          <w:rFonts w:ascii="Times New Roman" w:hAnsi="Times New Roman" w:cs="Times New Roman"/>
          <w:color w:val="222222"/>
          <w:sz w:val="24"/>
          <w:szCs w:val="24"/>
          <w:shd w:val="clear" w:color="auto" w:fill="FFFFFF"/>
        </w:rPr>
        <w:t xml:space="preserve">Mathews, B., MacMillan, H.L., </w:t>
      </w:r>
      <w:proofErr w:type="spellStart"/>
      <w:r w:rsidRPr="00F134BE">
        <w:rPr>
          <w:rFonts w:ascii="Times New Roman" w:hAnsi="Times New Roman" w:cs="Times New Roman"/>
          <w:color w:val="222222"/>
          <w:sz w:val="24"/>
          <w:szCs w:val="24"/>
          <w:shd w:val="clear" w:color="auto" w:fill="FFFFFF"/>
        </w:rPr>
        <w:t>Meinck</w:t>
      </w:r>
      <w:proofErr w:type="spellEnd"/>
      <w:r w:rsidRPr="00F134BE">
        <w:rPr>
          <w:rFonts w:ascii="Times New Roman" w:hAnsi="Times New Roman" w:cs="Times New Roman"/>
          <w:color w:val="222222"/>
          <w:sz w:val="24"/>
          <w:szCs w:val="24"/>
          <w:shd w:val="clear" w:color="auto" w:fill="FFFFFF"/>
        </w:rPr>
        <w:t xml:space="preserve">, F., </w:t>
      </w:r>
      <w:proofErr w:type="spellStart"/>
      <w:r w:rsidRPr="00F134BE">
        <w:rPr>
          <w:rFonts w:ascii="Times New Roman" w:hAnsi="Times New Roman" w:cs="Times New Roman"/>
          <w:color w:val="222222"/>
          <w:sz w:val="24"/>
          <w:szCs w:val="24"/>
          <w:shd w:val="clear" w:color="auto" w:fill="FFFFFF"/>
        </w:rPr>
        <w:t>Finkelhor</w:t>
      </w:r>
      <w:proofErr w:type="spellEnd"/>
      <w:r w:rsidRPr="00F134BE">
        <w:rPr>
          <w:rFonts w:ascii="Times New Roman" w:hAnsi="Times New Roman" w:cs="Times New Roman"/>
          <w:color w:val="222222"/>
          <w:sz w:val="24"/>
          <w:szCs w:val="24"/>
          <w:shd w:val="clear" w:color="auto" w:fill="FFFFFF"/>
        </w:rPr>
        <w:t xml:space="preserve">, D., Haslam, D., </w:t>
      </w:r>
      <w:proofErr w:type="spellStart"/>
      <w:r w:rsidRPr="00F134BE">
        <w:rPr>
          <w:rFonts w:ascii="Times New Roman" w:hAnsi="Times New Roman" w:cs="Times New Roman"/>
          <w:color w:val="222222"/>
          <w:sz w:val="24"/>
          <w:szCs w:val="24"/>
          <w:shd w:val="clear" w:color="auto" w:fill="FFFFFF"/>
        </w:rPr>
        <w:t>Tonmyr</w:t>
      </w:r>
      <w:proofErr w:type="spellEnd"/>
      <w:r w:rsidRPr="00F134BE">
        <w:rPr>
          <w:rFonts w:ascii="Times New Roman" w:hAnsi="Times New Roman" w:cs="Times New Roman"/>
          <w:color w:val="222222"/>
          <w:sz w:val="24"/>
          <w:szCs w:val="24"/>
          <w:shd w:val="clear" w:color="auto" w:fill="FFFFFF"/>
        </w:rPr>
        <w:t xml:space="preserve">, L., Gonzalez, A., Afifi, T.O., Scott, J.G., Pacella, R.E. &amp; Higgins, D.J. (2022). The ethics of child maltreatment surveys in relation to participant distress: Implications of social science evidence, ethical guidelines, and law. </w:t>
      </w:r>
      <w:r w:rsidRPr="00F134BE">
        <w:rPr>
          <w:rFonts w:ascii="Times New Roman" w:hAnsi="Times New Roman" w:cs="Times New Roman"/>
          <w:i/>
          <w:iCs/>
          <w:color w:val="222222"/>
          <w:sz w:val="24"/>
          <w:szCs w:val="24"/>
          <w:shd w:val="clear" w:color="auto" w:fill="FFFFFF"/>
        </w:rPr>
        <w:t>Child Abuse &amp; Neglect</w:t>
      </w:r>
      <w:r w:rsidRPr="00F134BE">
        <w:rPr>
          <w:rFonts w:ascii="Times New Roman" w:hAnsi="Times New Roman" w:cs="Times New Roman"/>
          <w:color w:val="222222"/>
          <w:sz w:val="24"/>
          <w:szCs w:val="24"/>
          <w:shd w:val="clear" w:color="auto" w:fill="FFFFFF"/>
        </w:rPr>
        <w:t xml:space="preserve">, </w:t>
      </w:r>
      <w:r w:rsidRPr="00F134BE">
        <w:rPr>
          <w:rFonts w:ascii="Times New Roman" w:hAnsi="Times New Roman" w:cs="Times New Roman"/>
          <w:i/>
          <w:iCs/>
          <w:color w:val="222222"/>
          <w:sz w:val="24"/>
          <w:szCs w:val="24"/>
          <w:shd w:val="clear" w:color="auto" w:fill="FFFFFF"/>
        </w:rPr>
        <w:t>123</w:t>
      </w:r>
      <w:r w:rsidRPr="00F134BE">
        <w:rPr>
          <w:rFonts w:ascii="Times New Roman" w:hAnsi="Times New Roman" w:cs="Times New Roman"/>
          <w:color w:val="222222"/>
          <w:sz w:val="24"/>
          <w:szCs w:val="24"/>
          <w:shd w:val="clear" w:color="auto" w:fill="FFFFFF"/>
        </w:rPr>
        <w:t xml:space="preserve">, 105424. Available </w:t>
      </w:r>
      <w:r>
        <w:rPr>
          <w:rFonts w:ascii="Times New Roman" w:hAnsi="Times New Roman" w:cs="Times New Roman"/>
          <w:color w:val="222222"/>
          <w:sz w:val="24"/>
          <w:szCs w:val="24"/>
          <w:shd w:val="clear" w:color="auto" w:fill="FFFFFF"/>
        </w:rPr>
        <w:t>at:</w:t>
      </w:r>
      <w:r w:rsidRPr="00F134BE">
        <w:rPr>
          <w:rFonts w:ascii="Times New Roman" w:hAnsi="Times New Roman" w:cs="Times New Roman"/>
          <w:color w:val="222222"/>
          <w:sz w:val="24"/>
          <w:szCs w:val="24"/>
          <w:shd w:val="clear" w:color="auto" w:fill="FFFFFF"/>
        </w:rPr>
        <w:t xml:space="preserve"> h</w:t>
      </w:r>
      <w:r w:rsidRPr="00A24017">
        <w:rPr>
          <w:rFonts w:ascii="Roboto" w:hAnsi="Roboto"/>
          <w:color w:val="111111"/>
          <w:sz w:val="27"/>
          <w:szCs w:val="27"/>
          <w:shd w:val="clear" w:color="auto" w:fill="FFFFFF"/>
        </w:rPr>
        <w:t xml:space="preserve"> </w:t>
      </w:r>
      <w:r w:rsidRPr="00A24017">
        <w:rPr>
          <w:rFonts w:ascii="Times New Roman" w:hAnsi="Times New Roman" w:cs="Times New Roman"/>
          <w:color w:val="222222"/>
          <w:sz w:val="24"/>
          <w:szCs w:val="24"/>
          <w:shd w:val="clear" w:color="auto" w:fill="FFFFFF"/>
        </w:rPr>
        <w:t>https://pubmed.ncbi.nlm.nih.gov/34883421/</w:t>
      </w:r>
      <w:r w:rsidRPr="00A24017">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Accessed</w:t>
      </w:r>
      <w:r>
        <w:rPr>
          <w:rFonts w:ascii="Times New Roman" w:hAnsi="Times New Roman" w:cs="Times New Roman"/>
          <w:color w:val="222222"/>
          <w:sz w:val="24"/>
          <w:szCs w:val="24"/>
          <w:shd w:val="clear" w:color="auto" w:fill="FFFFFF"/>
        </w:rPr>
        <w:t>:</w:t>
      </w:r>
      <w:r w:rsidRPr="00F134B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21</w:t>
      </w:r>
      <w:r w:rsidRPr="00F134BE">
        <w:rPr>
          <w:rFonts w:ascii="Times New Roman" w:hAnsi="Times New Roman" w:cs="Times New Roman"/>
          <w:color w:val="222222"/>
          <w:sz w:val="24"/>
          <w:szCs w:val="24"/>
          <w:shd w:val="clear" w:color="auto" w:fill="FFFFFF"/>
        </w:rPr>
        <w:t xml:space="preserve"> Ju</w:t>
      </w:r>
      <w:r>
        <w:rPr>
          <w:rFonts w:ascii="Times New Roman" w:hAnsi="Times New Roman" w:cs="Times New Roman"/>
          <w:color w:val="222222"/>
          <w:sz w:val="24"/>
          <w:szCs w:val="24"/>
          <w:shd w:val="clear" w:color="auto" w:fill="FFFFFF"/>
        </w:rPr>
        <w:t>ne</w:t>
      </w:r>
      <w:r w:rsidRPr="00F134BE">
        <w:rPr>
          <w:rFonts w:ascii="Times New Roman" w:hAnsi="Times New Roman" w:cs="Times New Roman"/>
          <w:color w:val="222222"/>
          <w:sz w:val="24"/>
          <w:szCs w:val="24"/>
          <w:shd w:val="clear" w:color="auto" w:fill="FFFFFF"/>
        </w:rPr>
        <w:t xml:space="preserve"> 2025</w:t>
      </w:r>
      <w:r>
        <w:rPr>
          <w:rFonts w:ascii="Times New Roman" w:hAnsi="Times New Roman" w:cs="Times New Roman"/>
          <w:color w:val="222222"/>
          <w:sz w:val="24"/>
          <w:szCs w:val="24"/>
          <w:shd w:val="clear" w:color="auto" w:fill="FFFFFF"/>
        </w:rPr>
        <w:t>).</w:t>
      </w:r>
    </w:p>
    <w:p w14:paraId="058F348A" w14:textId="77777777" w:rsidR="00E27E52" w:rsidRPr="00F134BE" w:rsidRDefault="00E27E52" w:rsidP="00F134BE">
      <w:pPr>
        <w:spacing w:line="480" w:lineRule="auto"/>
        <w:jc w:val="both"/>
        <w:rPr>
          <w:rFonts w:ascii="Times New Roman" w:hAnsi="Times New Roman" w:cs="Times New Roman"/>
          <w:sz w:val="24"/>
          <w:szCs w:val="24"/>
        </w:rPr>
      </w:pPr>
    </w:p>
    <w:sectPr w:rsidR="00E27E52" w:rsidRPr="00F13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221"/>
    <w:rsid w:val="00096462"/>
    <w:rsid w:val="00612D07"/>
    <w:rsid w:val="0076146F"/>
    <w:rsid w:val="00A24017"/>
    <w:rsid w:val="00C029FD"/>
    <w:rsid w:val="00C67221"/>
    <w:rsid w:val="00CA66FB"/>
    <w:rsid w:val="00D6415A"/>
    <w:rsid w:val="00DF0F65"/>
    <w:rsid w:val="00E27E52"/>
    <w:rsid w:val="00F134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A0EB"/>
  <w15:chartTrackingRefBased/>
  <w15:docId w15:val="{B93F6230-F048-486B-B842-ACB58924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672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672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72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72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77990">
      <w:bodyDiv w:val="1"/>
      <w:marLeft w:val="0"/>
      <w:marRight w:val="0"/>
      <w:marTop w:val="0"/>
      <w:marBottom w:val="0"/>
      <w:divBdr>
        <w:top w:val="none" w:sz="0" w:space="0" w:color="auto"/>
        <w:left w:val="none" w:sz="0" w:space="0" w:color="auto"/>
        <w:bottom w:val="none" w:sz="0" w:space="0" w:color="auto"/>
        <w:right w:val="none" w:sz="0" w:space="0" w:color="auto"/>
      </w:divBdr>
    </w:div>
    <w:div w:id="808861888">
      <w:bodyDiv w:val="1"/>
      <w:marLeft w:val="0"/>
      <w:marRight w:val="0"/>
      <w:marTop w:val="0"/>
      <w:marBottom w:val="0"/>
      <w:divBdr>
        <w:top w:val="none" w:sz="0" w:space="0" w:color="auto"/>
        <w:left w:val="none" w:sz="0" w:space="0" w:color="auto"/>
        <w:bottom w:val="none" w:sz="0" w:space="0" w:color="auto"/>
        <w:right w:val="none" w:sz="0" w:space="0" w:color="auto"/>
      </w:divBdr>
    </w:div>
    <w:div w:id="90730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RAJAB</dc:creator>
  <cp:keywords/>
  <dc:description/>
  <cp:lastModifiedBy>Fahad Saleh Murad Abdallah</cp:lastModifiedBy>
  <cp:revision>2</cp:revision>
  <dcterms:created xsi:type="dcterms:W3CDTF">2025-07-20T17:10:00Z</dcterms:created>
  <dcterms:modified xsi:type="dcterms:W3CDTF">2025-07-20T17:10:00Z</dcterms:modified>
</cp:coreProperties>
</file>