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63A5F" w14:textId="2D00EABA" w:rsidR="001E76ED" w:rsidRDefault="001E76ED" w:rsidP="001E76E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 w:bidi="ar-AE"/>
        </w:rPr>
      </w:pPr>
      <w:r w:rsidRPr="001E76ED">
        <w:rPr>
          <w:rFonts w:asciiTheme="majorBidi" w:hAnsiTheme="majorBidi" w:cstheme="majorBidi"/>
          <w:b/>
          <w:bCs/>
          <w:sz w:val="36"/>
          <w:szCs w:val="36"/>
          <w:lang w:val="en-US" w:bidi="ar-AE"/>
        </w:rPr>
        <w:t>Activity 5</w:t>
      </w:r>
    </w:p>
    <w:p w14:paraId="1B730CDB" w14:textId="77777777" w:rsidR="001E76ED" w:rsidRDefault="001E76ED" w:rsidP="001E76ED">
      <w:pPr>
        <w:jc w:val="center"/>
        <w:rPr>
          <w:rFonts w:asciiTheme="majorBidi" w:hAnsiTheme="majorBidi" w:cstheme="majorBidi"/>
          <w:b/>
          <w:bCs/>
          <w:sz w:val="36"/>
          <w:szCs w:val="36"/>
          <w:lang w:val="en-US" w:bidi="ar-AE"/>
        </w:rPr>
      </w:pPr>
    </w:p>
    <w:p w14:paraId="2C0A9A63" w14:textId="27D28EA7" w:rsidR="001E76ED" w:rsidRDefault="008524EB" w:rsidP="008524EB">
      <w:pPr>
        <w:spacing w:line="480" w:lineRule="auto"/>
        <w:jc w:val="both"/>
        <w:rPr>
          <w:rFonts w:asciiTheme="majorBidi" w:hAnsiTheme="majorBidi" w:cstheme="majorBidi"/>
          <w:lang w:bidi="ar-AE"/>
        </w:rPr>
      </w:pPr>
      <w:r w:rsidRPr="008524EB">
        <w:rPr>
          <w:rFonts w:asciiTheme="majorBidi" w:hAnsiTheme="majorBidi" w:cstheme="majorBidi"/>
          <w:lang w:bidi="ar-AE"/>
        </w:rPr>
        <w:t>To evaluate model accuracy and reliability, we applied metrics like F1-score for classification tasks and R-squared for regression. These metrics provided insights into the quality of predictions and model fit. A confusion matrix was also generated, offering a clearer breakdown of model outcomes, including how often predictions were correct versus incorrect. This visual tool reinforced the importance of comprehensive evaluation, especially in domains where decision-making depends on minimizing both false positives and false negatives.</w:t>
      </w:r>
    </w:p>
    <w:p w14:paraId="4CD79CFA" w14:textId="77777777" w:rsidR="008524EB" w:rsidRDefault="008524EB" w:rsidP="008524EB">
      <w:pPr>
        <w:spacing w:line="480" w:lineRule="auto"/>
        <w:jc w:val="both"/>
        <w:rPr>
          <w:rFonts w:asciiTheme="majorBidi" w:hAnsiTheme="majorBidi" w:cstheme="majorBidi"/>
          <w:lang w:bidi="ar-AE"/>
        </w:rPr>
      </w:pPr>
    </w:p>
    <w:p w14:paraId="1936E706" w14:textId="6A4996A3" w:rsidR="008524EB" w:rsidRDefault="008524EB" w:rsidP="008524EB">
      <w:pPr>
        <w:spacing w:line="480" w:lineRule="auto"/>
        <w:jc w:val="both"/>
        <w:rPr>
          <w:rFonts w:asciiTheme="majorBidi" w:hAnsiTheme="majorBidi" w:cstheme="majorBidi"/>
          <w:lang w:bidi="ar-AE"/>
        </w:rPr>
      </w:pPr>
      <w:r w:rsidRPr="004B60E3">
        <w:rPr>
          <w:rFonts w:asciiTheme="majorBidi" w:hAnsiTheme="majorBidi" w:cstheme="majorBidi"/>
          <w:sz w:val="36"/>
          <w:szCs w:val="36"/>
          <w:lang w:val="en-US" w:bidi="ar-AE"/>
        </w:rPr>
        <w:drawing>
          <wp:inline distT="0" distB="0" distL="0" distR="0" wp14:anchorId="2424D3AB" wp14:editId="4B2C574F">
            <wp:extent cx="5731510" cy="2900680"/>
            <wp:effectExtent l="0" t="0" r="2540" b="0"/>
            <wp:docPr id="14202456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24566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4BA9" w14:textId="44FAE32F" w:rsidR="00F46D20" w:rsidRDefault="004B60E3" w:rsidP="00F46D20">
      <w:pPr>
        <w:tabs>
          <w:tab w:val="left" w:pos="5693"/>
        </w:tabs>
        <w:rPr>
          <w:rFonts w:asciiTheme="majorBidi" w:hAnsiTheme="majorBidi" w:cstheme="majorBidi"/>
          <w:sz w:val="36"/>
          <w:szCs w:val="36"/>
          <w:lang w:val="en-US" w:bidi="ar-AE"/>
        </w:rPr>
      </w:pPr>
      <w:r>
        <w:rPr>
          <w:noProof/>
        </w:rPr>
        <w:lastRenderedPageBreak/>
        <w:drawing>
          <wp:inline distT="0" distB="0" distL="0" distR="0" wp14:anchorId="48B6613C" wp14:editId="67EA5C36">
            <wp:extent cx="4552950" cy="4006850"/>
            <wp:effectExtent l="0" t="0" r="0" b="0"/>
            <wp:docPr id="584766210" name="Picture 1" descr="A chart of a colo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766210" name="Picture 1" descr="A chart of a color 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7DE1" w14:textId="6298A08D" w:rsidR="004B60E3" w:rsidRDefault="008524EB" w:rsidP="00F46D20">
      <w:pPr>
        <w:tabs>
          <w:tab w:val="left" w:pos="5693"/>
        </w:tabs>
        <w:rPr>
          <w:rFonts w:asciiTheme="majorBidi" w:hAnsiTheme="majorBidi" w:cstheme="majorBidi"/>
          <w:sz w:val="36"/>
          <w:szCs w:val="36"/>
          <w:lang w:val="en-US" w:bidi="ar-AE"/>
        </w:rPr>
      </w:pPr>
      <w:r w:rsidRPr="004B60E3">
        <w:rPr>
          <w:rFonts w:asciiTheme="majorBidi" w:hAnsiTheme="majorBidi" w:cstheme="majorBidi"/>
          <w:sz w:val="36"/>
          <w:szCs w:val="36"/>
          <w:lang w:val="en-US" w:bidi="ar-AE"/>
        </w:rPr>
        <w:drawing>
          <wp:inline distT="0" distB="0" distL="0" distR="0" wp14:anchorId="1454294D" wp14:editId="36693CB6">
            <wp:extent cx="5731510" cy="2583180"/>
            <wp:effectExtent l="0" t="0" r="2540" b="7620"/>
            <wp:docPr id="5663633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633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3D27" w14:textId="3688E956" w:rsidR="004B60E3" w:rsidRDefault="004B60E3" w:rsidP="00F46D20">
      <w:pPr>
        <w:tabs>
          <w:tab w:val="left" w:pos="5693"/>
        </w:tabs>
        <w:rPr>
          <w:rFonts w:asciiTheme="majorBidi" w:hAnsiTheme="majorBidi" w:cstheme="majorBidi"/>
          <w:sz w:val="36"/>
          <w:szCs w:val="36"/>
          <w:lang w:val="en-US" w:bidi="ar-AE"/>
        </w:rPr>
      </w:pPr>
      <w:r w:rsidRPr="004B60E3">
        <w:rPr>
          <w:rFonts w:asciiTheme="majorBidi" w:hAnsiTheme="majorBidi" w:cstheme="majorBidi"/>
          <w:sz w:val="36"/>
          <w:szCs w:val="36"/>
          <w:lang w:val="en-US" w:bidi="ar-AE"/>
        </w:rPr>
        <w:lastRenderedPageBreak/>
        <w:drawing>
          <wp:inline distT="0" distB="0" distL="0" distR="0" wp14:anchorId="3D6C5365" wp14:editId="336BF53B">
            <wp:extent cx="5731510" cy="2861945"/>
            <wp:effectExtent l="0" t="0" r="2540" b="0"/>
            <wp:docPr id="19163530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5300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DFF13" w14:textId="7F1E5B58" w:rsidR="004B60E3" w:rsidRDefault="004B60E3" w:rsidP="008524EB">
      <w:pPr>
        <w:tabs>
          <w:tab w:val="left" w:pos="5693"/>
        </w:tabs>
        <w:rPr>
          <w:rFonts w:asciiTheme="majorBidi" w:hAnsiTheme="majorBidi" w:cstheme="majorBidi"/>
          <w:sz w:val="36"/>
          <w:szCs w:val="36"/>
          <w:lang w:val="en-US" w:bidi="ar-AE"/>
        </w:rPr>
      </w:pPr>
      <w:r w:rsidRPr="004B60E3">
        <w:rPr>
          <w:rFonts w:asciiTheme="majorBidi" w:hAnsiTheme="majorBidi" w:cstheme="majorBidi"/>
          <w:sz w:val="36"/>
          <w:szCs w:val="36"/>
          <w:lang w:val="en-US" w:bidi="ar-AE"/>
        </w:rPr>
        <w:drawing>
          <wp:inline distT="0" distB="0" distL="0" distR="0" wp14:anchorId="35F4114B" wp14:editId="637BD56D">
            <wp:extent cx="5731510" cy="936625"/>
            <wp:effectExtent l="0" t="0" r="2540" b="0"/>
            <wp:docPr id="574732801" name="Picture 1" descr="A white rectangular object with a black strip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32801" name="Picture 1" descr="A white rectangular object with a black strip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36"/>
          <w:szCs w:val="36"/>
          <w:lang w:val="en-US" w:bidi="ar-AE"/>
        </w:rPr>
        <w:tab/>
      </w:r>
    </w:p>
    <w:p w14:paraId="58CBE3D0" w14:textId="5D42B14C" w:rsidR="004B60E3" w:rsidRPr="004B60E3" w:rsidRDefault="004B60E3" w:rsidP="004B60E3">
      <w:pPr>
        <w:tabs>
          <w:tab w:val="left" w:pos="5040"/>
        </w:tabs>
        <w:rPr>
          <w:rFonts w:asciiTheme="majorBidi" w:hAnsiTheme="majorBidi" w:cstheme="majorBidi"/>
          <w:sz w:val="36"/>
          <w:szCs w:val="36"/>
          <w:lang w:val="en-US" w:bidi="ar-AE"/>
        </w:rPr>
      </w:pPr>
    </w:p>
    <w:sectPr w:rsidR="004B60E3" w:rsidRPr="004B6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A503" w14:textId="77777777" w:rsidR="00571819" w:rsidRDefault="00571819" w:rsidP="001E76ED">
      <w:pPr>
        <w:spacing w:after="0" w:line="240" w:lineRule="auto"/>
      </w:pPr>
      <w:r>
        <w:separator/>
      </w:r>
    </w:p>
  </w:endnote>
  <w:endnote w:type="continuationSeparator" w:id="0">
    <w:p w14:paraId="7636E978" w14:textId="77777777" w:rsidR="00571819" w:rsidRDefault="00571819" w:rsidP="001E76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A23617" w14:textId="77777777" w:rsidR="00571819" w:rsidRDefault="00571819" w:rsidP="001E76ED">
      <w:pPr>
        <w:spacing w:after="0" w:line="240" w:lineRule="auto"/>
      </w:pPr>
      <w:r>
        <w:separator/>
      </w:r>
    </w:p>
  </w:footnote>
  <w:footnote w:type="continuationSeparator" w:id="0">
    <w:p w14:paraId="5B350C59" w14:textId="77777777" w:rsidR="00571819" w:rsidRDefault="00571819" w:rsidP="001E76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ED"/>
    <w:rsid w:val="001E76ED"/>
    <w:rsid w:val="004B60E3"/>
    <w:rsid w:val="00571819"/>
    <w:rsid w:val="008524EB"/>
    <w:rsid w:val="009075D6"/>
    <w:rsid w:val="009B55F3"/>
    <w:rsid w:val="00B37A99"/>
    <w:rsid w:val="00DB6BD2"/>
    <w:rsid w:val="00F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448DD"/>
  <w15:chartTrackingRefBased/>
  <w15:docId w15:val="{6EA9C040-A6F0-4BD5-93E2-FCE828CB3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6E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7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6ED"/>
  </w:style>
  <w:style w:type="paragraph" w:styleId="Footer">
    <w:name w:val="footer"/>
    <w:basedOn w:val="Normal"/>
    <w:link w:val="FooterChar"/>
    <w:uiPriority w:val="99"/>
    <w:unhideWhenUsed/>
    <w:rsid w:val="001E76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6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Saleh Murad Abdallah</dc:creator>
  <cp:keywords/>
  <dc:description/>
  <cp:lastModifiedBy>Fahad Saleh Murad Abdallah</cp:lastModifiedBy>
  <cp:revision>2</cp:revision>
  <cp:lastPrinted>2025-07-20T14:28:00Z</cp:lastPrinted>
  <dcterms:created xsi:type="dcterms:W3CDTF">2025-07-20T14:31:00Z</dcterms:created>
  <dcterms:modified xsi:type="dcterms:W3CDTF">2025-07-20T14:31:00Z</dcterms:modified>
</cp:coreProperties>
</file>