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6"/>
          <w:szCs w:val="36"/>
          <w:rtl w:val="0"/>
        </w:rPr>
        <w:t xml:space="preserve">&lt;Project Title&gt;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(Project Proposal)</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Course Code &amp; Title</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Arial" w:cs="Arial" w:eastAsia="Arial" w:hAnsi="Arial"/>
          <w:color w:val="000000"/>
          <w:sz w:val="24"/>
          <w:szCs w:val="24"/>
          <w:rtl w:val="0"/>
        </w:rPr>
        <w:t xml:space="preserve">&lt;</w:t>
      </w:r>
      <w:r w:rsidDel="00000000" w:rsidR="00000000" w:rsidRPr="00000000">
        <w:rPr>
          <w:rFonts w:ascii="Arial" w:cs="Arial" w:eastAsia="Arial" w:hAnsi="Arial"/>
          <w:sz w:val="24"/>
          <w:szCs w:val="24"/>
          <w:rtl w:val="0"/>
        </w:rPr>
        <w:t xml:space="preserve">CS-303A Web Development</w:t>
      </w:r>
      <w:r w:rsidDel="00000000" w:rsidR="00000000" w:rsidRPr="00000000">
        <w:rPr>
          <w:rFonts w:ascii="Arial" w:cs="Arial" w:eastAsia="Arial" w:hAnsi="Arial"/>
          <w:color w:val="000000"/>
          <w:sz w:val="24"/>
          <w:szCs w:val="24"/>
          <w:rtl w:val="0"/>
        </w:rPr>
        <w:t xml:space="preserve">&gt;</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Course Instructor</w:t>
      </w:r>
      <w:r w:rsidDel="00000000" w:rsidR="00000000" w:rsidRPr="00000000">
        <w:rPr>
          <w:rtl w:val="0"/>
        </w:rPr>
      </w:r>
    </w:p>
    <w:p w:rsidR="00000000" w:rsidDel="00000000" w:rsidP="00000000" w:rsidRDefault="00000000" w:rsidRPr="00000000" w14:paraId="00000009">
      <w:pPr>
        <w:spacing w:after="0" w:line="240" w:lineRule="auto"/>
        <w:ind w:left="360" w:firstLine="0"/>
        <w:rPr>
          <w:rFonts w:ascii="Arial" w:cs="Arial" w:eastAsia="Arial" w:hAnsi="Arial"/>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Arial" w:cs="Arial" w:eastAsia="Arial" w:hAnsi="Arial"/>
          <w:color w:val="000000"/>
          <w:sz w:val="24"/>
          <w:szCs w:val="24"/>
          <w:rtl w:val="0"/>
        </w:rPr>
        <w:t xml:space="preserve">&lt;</w:t>
      </w:r>
      <w:r w:rsidDel="00000000" w:rsidR="00000000" w:rsidRPr="00000000">
        <w:rPr>
          <w:rFonts w:ascii="Arial" w:cs="Arial" w:eastAsia="Arial" w:hAnsi="Arial"/>
          <w:sz w:val="24"/>
          <w:szCs w:val="24"/>
          <w:rtl w:val="0"/>
        </w:rPr>
        <w:t xml:space="preserve">Miss Nazifa Fatima</w:t>
      </w:r>
      <w:r w:rsidDel="00000000" w:rsidR="00000000" w:rsidRPr="00000000">
        <w:rPr>
          <w:rFonts w:ascii="Arial" w:cs="Arial" w:eastAsia="Arial" w:hAnsi="Arial"/>
          <w:color w:val="000000"/>
          <w:sz w:val="24"/>
          <w:szCs w:val="24"/>
          <w:rtl w:val="0"/>
        </w:rPr>
        <w:t xml:space="preserve">&gt; (internal)</w:t>
      </w:r>
      <w:r w:rsidDel="00000000" w:rsidR="00000000" w:rsidRPr="00000000">
        <w:rPr>
          <w:rtl w:val="0"/>
        </w:rPr>
      </w:r>
    </w:p>
    <w:p w:rsidR="00000000" w:rsidDel="00000000" w:rsidP="00000000" w:rsidRDefault="00000000" w:rsidRPr="00000000" w14:paraId="0000000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Project Team</w:t>
      </w:r>
      <w:r w:rsidDel="00000000" w:rsidR="00000000" w:rsidRPr="00000000">
        <w:rPr>
          <w:rtl w:val="0"/>
        </w:rPr>
      </w:r>
    </w:p>
    <w:p w:rsidR="00000000" w:rsidDel="00000000" w:rsidP="00000000" w:rsidRDefault="00000000" w:rsidRPr="00000000" w14:paraId="0000000C">
      <w:pPr>
        <w:spacing w:after="0" w:line="240" w:lineRule="auto"/>
        <w:ind w:left="144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&lt;</w:t>
      </w:r>
      <w:r w:rsidDel="00000000" w:rsidR="00000000" w:rsidRPr="00000000">
        <w:rPr>
          <w:rFonts w:ascii="Arial" w:cs="Arial" w:eastAsia="Arial" w:hAnsi="Arial"/>
          <w:sz w:val="24"/>
          <w:szCs w:val="24"/>
          <w:rtl w:val="0"/>
        </w:rPr>
        <w:t xml:space="preserve">201370011-Ali Sarmad</w:t>
      </w:r>
      <w:r w:rsidDel="00000000" w:rsidR="00000000" w:rsidRPr="00000000">
        <w:rPr>
          <w:rFonts w:ascii="Arial" w:cs="Arial" w:eastAsia="Arial" w:hAnsi="Arial"/>
          <w:color w:val="000000"/>
          <w:sz w:val="24"/>
          <w:szCs w:val="24"/>
          <w:rtl w:val="0"/>
        </w:rPr>
        <w:t xml:space="preserve">&gt;</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Submission Date</w:t>
      </w: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tab/>
        <w:tab/>
      </w:r>
      <w:r w:rsidDel="00000000" w:rsidR="00000000" w:rsidRPr="00000000">
        <w:rPr>
          <w:rFonts w:ascii="Arial" w:cs="Arial" w:eastAsia="Arial" w:hAnsi="Arial"/>
          <w:rtl w:val="0"/>
        </w:rPr>
        <w:t xml:space="preserve">&lt;24-08-2023&gt;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1080" w:right="0" w:hanging="72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4">
      <w:pPr>
        <w:spacing w:after="0" w:line="240"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Event Management Website project aims to revolutionize event planning and coordination through the integration of the Laravel framework and MySQLi database. Events hold paramount importance across industries, and managing them effectively is crucial. This project endeavors to create an advanced web-based platform that not only simplifies event organization but also enhances the overall experience for event organizers, participants, and attendees.</w:t>
      </w:r>
    </w:p>
    <w:p w:rsidR="00000000" w:rsidDel="00000000" w:rsidP="00000000" w:rsidRDefault="00000000" w:rsidRPr="00000000" w14:paraId="00000025">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40"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primary objective of this project is to build a dynamic and scalable system that streamlines event creation, registration, ticketing, marketing, and oversight. By harnessing the capabilities of Laravel and MySQLi, we aim to construct a robust solution that caters to diverse event types, sizes, and target audiences.</w:t>
      </w:r>
    </w:p>
    <w:p w:rsidR="00000000" w:rsidDel="00000000" w:rsidP="00000000" w:rsidRDefault="00000000" w:rsidRPr="00000000" w14:paraId="00000027">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4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Expected Academic/Industrial Benefits:</w:t>
      </w:r>
    </w:p>
    <w:p w:rsidR="00000000" w:rsidDel="00000000" w:rsidP="00000000" w:rsidRDefault="00000000" w:rsidRPr="00000000" w14:paraId="00000029">
      <w:pPr>
        <w:spacing w:after="0" w:line="240"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holds immense significance as it has the potential to reshape the landscape of event management and engagement. The anticipated benefits of this system include:</w:t>
      </w:r>
    </w:p>
    <w:p w:rsidR="00000000" w:rsidDel="00000000" w:rsidP="00000000" w:rsidRDefault="00000000" w:rsidRPr="00000000" w14:paraId="0000002A">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Efficiency: </w:t>
      </w:r>
      <w:r w:rsidDel="00000000" w:rsidR="00000000" w:rsidRPr="00000000">
        <w:rPr>
          <w:rFonts w:ascii="Arial" w:cs="Arial" w:eastAsia="Arial" w:hAnsi="Arial"/>
          <w:sz w:val="24"/>
          <w:szCs w:val="24"/>
          <w:rtl w:val="0"/>
        </w:rPr>
        <w:t xml:space="preserve">Automation of manual processes reduces effort and minimizes errors in event coordination.</w:t>
      </w:r>
    </w:p>
    <w:p w:rsidR="00000000" w:rsidDel="00000000" w:rsidP="00000000" w:rsidRDefault="00000000" w:rsidRPr="00000000" w14:paraId="0000002C">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Engagement:</w:t>
      </w:r>
      <w:r w:rsidDel="00000000" w:rsidR="00000000" w:rsidRPr="00000000">
        <w:rPr>
          <w:rFonts w:ascii="Arial" w:cs="Arial" w:eastAsia="Arial" w:hAnsi="Arial"/>
          <w:sz w:val="24"/>
          <w:szCs w:val="24"/>
          <w:rtl w:val="0"/>
        </w:rPr>
        <w:t xml:space="preserve"> Simplified registration and ticketing enhance participant engagement.</w:t>
      </w:r>
    </w:p>
    <w:p w:rsidR="00000000" w:rsidDel="00000000" w:rsidP="00000000" w:rsidRDefault="00000000" w:rsidRPr="00000000" w14:paraId="0000002D">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Insights:</w:t>
      </w:r>
      <w:r w:rsidDel="00000000" w:rsidR="00000000" w:rsidRPr="00000000">
        <w:rPr>
          <w:rFonts w:ascii="Arial" w:cs="Arial" w:eastAsia="Arial" w:hAnsi="Arial"/>
          <w:sz w:val="24"/>
          <w:szCs w:val="24"/>
          <w:rtl w:val="0"/>
        </w:rPr>
        <w:t xml:space="preserve"> The system's analytics provide valuable data on event performance and participant preferences.</w:t>
      </w:r>
    </w:p>
    <w:p w:rsidR="00000000" w:rsidDel="00000000" w:rsidP="00000000" w:rsidRDefault="00000000" w:rsidRPr="00000000" w14:paraId="0000002E">
      <w:pPr>
        <w:numPr>
          <w:ilvl w:val="0"/>
          <w:numId w:val="2"/>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Community:</w:t>
      </w:r>
      <w:r w:rsidDel="00000000" w:rsidR="00000000" w:rsidRPr="00000000">
        <w:rPr>
          <w:rFonts w:ascii="Arial" w:cs="Arial" w:eastAsia="Arial" w:hAnsi="Arial"/>
          <w:sz w:val="24"/>
          <w:szCs w:val="24"/>
          <w:rtl w:val="0"/>
        </w:rPr>
        <w:t xml:space="preserve"> By facilitating events, the system fosters community interaction and networking.</w:t>
      </w:r>
    </w:p>
    <w:p w:rsidR="00000000" w:rsidDel="00000000" w:rsidP="00000000" w:rsidRDefault="00000000" w:rsidRPr="00000000" w14:paraId="0000002F">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numPr>
          <w:ilvl w:val="0"/>
          <w:numId w:val="5"/>
        </w:numPr>
        <w:spacing w:after="60" w:before="240" w:lineRule="auto"/>
        <w:ind w:left="1080" w:hanging="720"/>
        <w:rPr>
          <w:rFonts w:ascii="Arial" w:cs="Arial" w:eastAsia="Arial" w:hAnsi="Arial"/>
          <w:color w:val="000000"/>
        </w:rPr>
      </w:pPr>
      <w:r w:rsidDel="00000000" w:rsidR="00000000" w:rsidRPr="00000000">
        <w:rPr>
          <w:rFonts w:ascii="Arial" w:cs="Arial" w:eastAsia="Arial" w:hAnsi="Arial"/>
          <w:color w:val="000000"/>
          <w:sz w:val="32"/>
          <w:szCs w:val="32"/>
          <w:rtl w:val="0"/>
        </w:rPr>
        <w:t xml:space="preserve">Project Scope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proposed Event Management Website, built using the Laravel framework and MySQLi database, encompasses a comprehensive set of features for event organizers, participants, and attendees. The project scope includes: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Event Organizer Functionalities: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authentication and registration for event organizers.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Event creation with extensive details including title, description, date, time, location, and media attachments.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Flexible ticketing options, allowing organizers to set prices, categories, and quantity limits.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Event promotion through social media sharing and email invitations.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Management of attendee lists, registrations, and ticket sales.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Participant/Attendee Functionalities: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and login for event attendees.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Browse and search functionality to discover upcoming events based on various criteria.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and convenient online event registration and ticket purchasing.</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detailed event information, schedules, and profiles of speakers.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maps for accurate event location navigation.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sharing and communication tools to enhance interaction.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Boundaries: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project aims to deliver an extensive set of features for event management, there are certain functionalities that fall outside the project's scope, including: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 Financial Transactions:</w:t>
      </w:r>
      <w:r w:rsidDel="00000000" w:rsidR="00000000" w:rsidRPr="00000000">
        <w:rPr>
          <w:rFonts w:ascii="Times New Roman" w:cs="Times New Roman" w:eastAsia="Times New Roman" w:hAnsi="Times New Roman"/>
          <w:sz w:val="24"/>
          <w:szCs w:val="24"/>
          <w:rtl w:val="0"/>
        </w:rPr>
        <w:t xml:space="preserve"> The system will integrate with third-party payment gateways for secure financial transactions.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Advanced Event Management:</w:t>
      </w:r>
      <w:r w:rsidDel="00000000" w:rsidR="00000000" w:rsidRPr="00000000">
        <w:rPr>
          <w:rFonts w:ascii="Times New Roman" w:cs="Times New Roman" w:eastAsia="Times New Roman" w:hAnsi="Times New Roman"/>
          <w:sz w:val="24"/>
          <w:szCs w:val="24"/>
          <w:rtl w:val="0"/>
        </w:rPr>
        <w:t xml:space="preserve"> Features like event budgeting and resource allocation are beyond the immediate scope.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External Tool Integration:</w:t>
      </w:r>
      <w:r w:rsidDel="00000000" w:rsidR="00000000" w:rsidRPr="00000000">
        <w:rPr>
          <w:rFonts w:ascii="Times New Roman" w:cs="Times New Roman" w:eastAsia="Times New Roman" w:hAnsi="Times New Roman"/>
          <w:sz w:val="24"/>
          <w:szCs w:val="24"/>
          <w:rtl w:val="0"/>
        </w:rPr>
        <w:t xml:space="preserve"> The project will not integrate with external event management tools beyond basic calendar synchronization.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focusing on core event management features and seamless user experience, the project intends to strike a balance between functionality and usability, thereby ensuring a user-friendly platform for both organizers and participants.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conclusion</w:t>
      </w:r>
      <w:r w:rsidDel="00000000" w:rsidR="00000000" w:rsidRPr="00000000">
        <w:rPr>
          <w:rFonts w:ascii="Times New Roman" w:cs="Times New Roman" w:eastAsia="Times New Roman" w:hAnsi="Times New Roman"/>
          <w:sz w:val="24"/>
          <w:szCs w:val="24"/>
          <w:rtl w:val="0"/>
        </w:rPr>
        <w:t xml:space="preserve">, the Event Management Website project, utilizing the Laravel framework and MySQLi database, aims to redefine event coordination and participation. Through innovative design and robust technology, the project seeks to empower event organizers and participants while contributing to efficient event management practices.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80" w:hanging="72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