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786" w:rsidRPr="00A66786" w:rsidRDefault="00A66786" w:rsidP="00A66786">
      <w:pPr>
        <w:pStyle w:val="NormalWeb"/>
        <w:rPr>
          <w:b/>
          <w:bCs/>
          <w:sz w:val="28"/>
          <w:szCs w:val="28"/>
        </w:rPr>
      </w:pPr>
      <w:r w:rsidRPr="00A66786">
        <w:rPr>
          <w:b/>
          <w:bCs/>
          <w:sz w:val="28"/>
          <w:szCs w:val="28"/>
          <w:rtl/>
        </w:rPr>
        <w:t>تولید هنری فقط فعالیت رویاآفرینی بشر را تشکیل می دهد: کار نقاش، شاعر، داستانسرا، وکارگردان سینما به این ترتیب پرورش و سامان دهی خطوط ناخودآگاه جمعی از طریق استعداد خود و با بیان و آشکار کردن آنها بر صفحه، بوم و پرده خواهد بود. به نظرم می رسد که اگر این بینش درست باشد، هر گونه محدودیت و منوعیت در مورد فعالیت هنری محو می شود. آیا ناخودآگاه می تواند به انتها برسد و حدی داشته باشد؟ آیا رویاها به آخر می رسند؟</w:t>
      </w:r>
    </w:p>
    <w:p w:rsidR="00A66786" w:rsidRPr="00A66786" w:rsidRDefault="00A66786" w:rsidP="00A66786">
      <w:pPr>
        <w:pStyle w:val="NormalWeb"/>
        <w:rPr>
          <w:b/>
          <w:bCs/>
          <w:sz w:val="28"/>
          <w:szCs w:val="28"/>
        </w:rPr>
      </w:pPr>
      <w:r w:rsidRPr="00A66786">
        <w:rPr>
          <w:b/>
          <w:bCs/>
          <w:sz w:val="28"/>
          <w:szCs w:val="28"/>
          <w:rtl/>
        </w:rPr>
        <w:t>فدریکو فلینی</w:t>
      </w:r>
      <w:r w:rsidRPr="00A66786">
        <w:rPr>
          <w:b/>
          <w:bCs/>
          <w:sz w:val="28"/>
          <w:szCs w:val="28"/>
        </w:rPr>
        <w:br/>
      </w:r>
      <w:r w:rsidRPr="00A66786">
        <w:rPr>
          <w:b/>
          <w:bCs/>
          <w:sz w:val="28"/>
          <w:szCs w:val="28"/>
          <w:rtl/>
        </w:rPr>
        <w:t>فلینی از نگاه فلینی | مصاحبه ی جووانی گراتسینی | فرهاد غبرایی</w:t>
      </w:r>
    </w:p>
    <w:p w:rsidR="00063D81" w:rsidRPr="00A66786" w:rsidRDefault="00063D81">
      <w:pPr>
        <w:rPr>
          <w:b/>
          <w:bCs/>
          <w:sz w:val="28"/>
          <w:szCs w:val="28"/>
        </w:rPr>
      </w:pPr>
    </w:p>
    <w:sectPr w:rsidR="00063D81" w:rsidRPr="00A66786" w:rsidSect="0006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66786"/>
    <w:rsid w:val="00063D81"/>
    <w:rsid w:val="00A6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2016-06-16T18:42:00Z</dcterms:created>
  <dcterms:modified xsi:type="dcterms:W3CDTF">2016-06-16T18:43:00Z</dcterms:modified>
</cp:coreProperties>
</file>