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F4E79"/>
          <w:sz w:val="64"/>
          <w:szCs w:val="64"/>
        </w:rPr>
        <w:t xml:space="preserve">Service Booking &amp;</w:t>
      </w:r>
    </w:p>
    <w:p>
      <w:pPr>
        <w:spacing w:before="0" w:after="200"/>
        <w:jc w:val="center"/>
      </w:pPr>
      <w:r>
        <w:rPr>
          <w:rFonts w:ascii="Arial" w:cs="Arial" w:eastAsia="Arial" w:hAnsi="Arial"/>
          <w:b/>
          <w:bCs/>
          <w:color w:val="1F4E79"/>
          <w:sz w:val="64"/>
          <w:szCs w:val="64"/>
        </w:rPr>
        <w:t xml:space="preserve">Consulting Platform</w:t>
      </w:r>
    </w:p>
    <w:p>
      <w:pPr>
        <w:spacing w:before="0" w:after="600"/>
        <w:jc w:val="center"/>
      </w:pPr>
      <w:r>
        <w:rPr>
          <w:rFonts w:ascii="Arial" w:cs="Arial" w:eastAsia="Arial" w:hAnsi="Arial"/>
          <w:color w:val="2E75B6"/>
          <w:sz w:val="30"/>
          <w:szCs w:val="30"/>
        </w:rPr>
        <w:t xml:space="preserve">Phase 1 — Complete Project Reference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tcPr>
          <w:p>
            <w:r>
              <w:rPr>
                <w:rFonts w:ascii="Arial" w:cs="Arial" w:eastAsia="Arial" w:hAnsi="Arial"/>
                <w:b/>
                <w:bCs/>
                <w:color w:val="2E75B6"/>
                <w:sz w:val="20"/>
                <w:szCs w:val="20"/>
              </w:rPr>
              <w:t xml:space="preserve">Course</w:t>
            </w:r>
          </w:p>
          <w:p>
            <w:r>
              <w:rPr>
                <w:rFonts w:ascii="Arial" w:cs="Arial" w:eastAsia="Arial" w:hAnsi="Arial"/>
                <w:color w:val="404040"/>
                <w:sz w:val="20"/>
                <w:szCs w:val="20"/>
              </w:rPr>
              <w:t xml:space="preserve">EECS 3311 — Software Design</w:t>
            </w:r>
          </w:p>
        </w:tc>
        <w:tc>
          <w:tcPr>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tcPr>
          <w:p>
            <w:r>
              <w:rPr>
                <w:rFonts w:ascii="Arial" w:cs="Arial" w:eastAsia="Arial" w:hAnsi="Arial"/>
                <w:b/>
                <w:bCs/>
                <w:color w:val="2E75B6"/>
                <w:sz w:val="20"/>
                <w:szCs w:val="20"/>
              </w:rPr>
              <w:t xml:space="preserve">University</w:t>
            </w:r>
          </w:p>
          <w:p>
            <w:r>
              <w:rPr>
                <w:rFonts w:ascii="Arial" w:cs="Arial" w:eastAsia="Arial" w:hAnsi="Arial"/>
                <w:color w:val="404040"/>
                <w:sz w:val="20"/>
                <w:szCs w:val="20"/>
              </w:rPr>
              <w:t xml:space="preserve">York University — Lassonde</w:t>
            </w:r>
          </w:p>
        </w:tc>
        <w:tc>
          <w:tcPr>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tcPr>
          <w:p>
            <w:r>
              <w:rPr>
                <w:rFonts w:ascii="Arial" w:cs="Arial" w:eastAsia="Arial" w:hAnsi="Arial"/>
                <w:b/>
                <w:bCs/>
                <w:color w:val="2E75B6"/>
                <w:sz w:val="20"/>
                <w:szCs w:val="20"/>
              </w:rPr>
              <w:t xml:space="preserve">Language</w:t>
            </w:r>
          </w:p>
          <w:p>
            <w:r>
              <w:rPr>
                <w:rFonts w:ascii="Arial" w:cs="Arial" w:eastAsia="Arial" w:hAnsi="Arial"/>
                <w:color w:val="404040"/>
                <w:sz w:val="20"/>
                <w:szCs w:val="20"/>
              </w:rPr>
              <w:t xml:space="preserve">Java 17  |  Maven  |  JUnit 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State Pattern</w:t>
            </w:r>
          </w:p>
        </w:tc>
        <w:tc>
          <w:tcPr>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Chain of Responsibility</w:t>
            </w:r>
          </w:p>
        </w:tc>
        <w:tc>
          <w:tcPr>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Strategy Pattern</w:t>
            </w:r>
          </w:p>
        </w:tc>
        <w:tc>
          <w:tcPr>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Singleton Pattern</w:t>
            </w:r>
          </w:p>
        </w:tc>
      </w:tr>
    </w:tbl>
    <w:p>
      <w:pPr>
        <w:spacing w:before="60" w:after="60"/>
      </w:pPr>
      <w:r>
        <w:t xml:space="preserve"/>
      </w:r>
    </w:p>
    <w:p>
      <w:pPr>
        <w:spacing w:before="60" w:after="60"/>
      </w:pPr>
      <w:r>
        <w:t xml:space="preserve"/>
      </w:r>
    </w:p>
    <w:p>
      <w:r>
        <w:br w:type="page"/>
      </w:r>
    </w:p>
    <w:p>
      <w:pPr>
        <w:pStyle w:val="Heading1"/>
        <w:shd w:fill="1F4E79" w:val="clear"/>
        <w:spacing w:before="360" w:after="200"/>
        <w:ind w:left="200"/>
      </w:pPr>
      <w:r>
        <w:rPr>
          <w:rFonts w:ascii="Arial" w:cs="Arial" w:eastAsia="Arial" w:hAnsi="Arial"/>
          <w:b/>
          <w:bCs/>
          <w:color w:val="FFFFFF"/>
          <w:sz w:val="36"/>
          <w:szCs w:val="36"/>
        </w:rPr>
        <w:t xml:space="preserve">1.  Project Overview</w:t>
      </w:r>
    </w:p>
    <w:p>
      <w:pPr>
        <w:spacing w:before="80" w:after="80"/>
      </w:pPr>
      <w:r>
        <w:rPr>
          <w:rFonts w:ascii="Arial" w:cs="Arial" w:eastAsia="Arial" w:hAnsi="Arial"/>
          <w:color w:val="404040"/>
          <w:sz w:val="22"/>
          <w:szCs w:val="22"/>
        </w:rPr>
        <w:t xml:space="preserve">This system is a Service Booking &amp; Consulting Platform that connects Clients with Consultants offering professional consulting services. It demonstrates a clean Java backend using four Gang-of-Four design patterns, an in-memory data layer, a simulated payment workflow, and a terminal-based demo UI.</w:t>
      </w:r>
    </w:p>
    <w:p>
      <w:pPr>
        <w:spacing w:before="60" w:after="60"/>
      </w:pPr>
      <w:r>
        <w:t xml:space="preserve"/>
      </w:r>
    </w:p>
    <w:p>
      <w:pPr>
        <w:pBdr>
          <w:bottom w:val="single" w:color="1F4E79" w:sz="4" w:space="1"/>
        </w:pBdr>
        <w:spacing w:before="240" w:after="100"/>
      </w:pPr>
      <w:r>
        <w:rPr>
          <w:rFonts w:ascii="Arial" w:cs="Arial" w:eastAsia="Arial" w:hAnsi="Arial"/>
          <w:b/>
          <w:bCs/>
          <w:color w:val="1F4E79"/>
          <w:sz w:val="24"/>
          <w:szCs w:val="24"/>
        </w:rPr>
        <w:t xml:space="preserve">What the system lets each actor 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they can do</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Client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Browse services, request/cancel bookings, pay, manage payment methods, view history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UC1–UC7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Consultant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Manage availability, accept/reject bookings, complete sessions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UC8–UC10</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Admin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Approve consultant registrations, configure system-wide policies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UC11–UC12</w:t>
            </w:r>
          </w:p>
        </w:tc>
      </w:tr>
    </w:tbl>
    <w:p>
      <w:pPr>
        <w:spacing w:before="60" w:after="60"/>
      </w:pPr>
      <w:r>
        <w:t xml:space="preserve"/>
      </w:r>
    </w:p>
    <w:p>
      <w:pPr>
        <w:pBdr>
          <w:bottom w:val="single" w:color="1F4E79" w:sz="4" w:space="1"/>
        </w:pBdr>
        <w:spacing w:before="240" w:after="100"/>
      </w:pPr>
      <w:r>
        <w:rPr>
          <w:rFonts w:ascii="Arial" w:cs="Arial" w:eastAsia="Arial" w:hAnsi="Arial"/>
          <w:b/>
          <w:bCs/>
          <w:color w:val="1F4E79"/>
          <w:sz w:val="24"/>
          <w:szCs w:val="24"/>
        </w:rPr>
        <w:t xml:space="preserve">Booking Lifecycle (State Machine)</w:t>
      </w:r>
    </w:p>
    <w:p>
      <w:pPr>
        <w:spacing w:before="80" w:after="80"/>
      </w:pPr>
      <w:r>
        <w:rPr>
          <w:rFonts w:ascii="Arial" w:cs="Arial" w:eastAsia="Arial" w:hAnsi="Arial"/>
          <w:color w:val="404040"/>
          <w:sz w:val="22"/>
          <w:szCs w:val="22"/>
        </w:rPr>
        <w:t xml:space="preserve">Every booking travels through these states. The State pattern enforces that only legal transitions are allowed — any invalid move throws an IllegalStateException immediately.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80"/>
        <w:gridCol w:w="2280"/>
        <w:gridCol w:w="3120"/>
      </w:tblGrid>
      <w:tr>
        <w:tc>
          <w:tcPr>
            <w:tcBorders>
              <w:top w:val="single" w:color="CCCCCC" w:sz="1"/>
              <w:left w:val="single" w:color="CCCCCC" w:sz="1"/>
              <w:bottom w:val="single" w:color="CCCCCC" w:sz="1"/>
              <w:right w:val="single" w:color="CCCCCC" w:sz="1"/>
            </w:tcBorders>
            <w:shd w:fill="5B2C6F" w:val="clear"/>
            <w:tcMar>
              <w:top w:type="dxa" w:w="80"/>
              <w:left w:type="dxa" w:w="100"/>
              <w:bottom w:type="dxa" w:w="80"/>
              <w:right w:type="dxa" w:w="100"/>
            </w:tcMar>
          </w:tcPr>
          <w:p>
            <w:r>
              <w:rPr>
                <w:rFonts w:ascii="Arial" w:cs="Arial" w:eastAsia="Arial" w:hAnsi="Arial"/>
                <w:b/>
                <w:bCs/>
                <w:color w:val="FFFFFF"/>
                <w:sz w:val="19"/>
                <w:szCs w:val="19"/>
              </w:rPr>
              <w:t xml:space="preserve">State</w:t>
            </w:r>
          </w:p>
        </w:tc>
        <w:tc>
          <w:tcPr>
            <w:tcBorders>
              <w:top w:val="single" w:color="CCCCCC" w:sz="1"/>
              <w:left w:val="single" w:color="CCCCCC" w:sz="1"/>
              <w:bottom w:val="single" w:color="CCCCCC" w:sz="1"/>
              <w:right w:val="single" w:color="CCCCCC" w:sz="1"/>
            </w:tcBorders>
            <w:shd w:fill="5B2C6F" w:val="clear"/>
            <w:tcMar>
              <w:top w:type="dxa" w:w="80"/>
              <w:left w:type="dxa" w:w="100"/>
              <w:bottom w:type="dxa" w:w="80"/>
              <w:right w:type="dxa" w:w="100"/>
            </w:tcMar>
          </w:tcPr>
          <w:p>
            <w:r>
              <w:rPr>
                <w:rFonts w:ascii="Arial" w:cs="Arial" w:eastAsia="Arial" w:hAnsi="Arial"/>
                <w:b/>
                <w:bCs/>
                <w:color w:val="FFFFFF"/>
                <w:sz w:val="19"/>
                <w:szCs w:val="19"/>
              </w:rPr>
              <w:t xml:space="preserve">Allowed next states</w:t>
            </w:r>
          </w:p>
        </w:tc>
        <w:tc>
          <w:tcPr>
            <w:tcBorders>
              <w:top w:val="single" w:color="CCCCCC" w:sz="1"/>
              <w:left w:val="single" w:color="CCCCCC" w:sz="1"/>
              <w:bottom w:val="single" w:color="CCCCCC" w:sz="1"/>
              <w:right w:val="single" w:color="CCCCCC" w:sz="1"/>
            </w:tcBorders>
            <w:shd w:fill="5B2C6F" w:val="clear"/>
            <w:tcMar>
              <w:top w:type="dxa" w:w="80"/>
              <w:left w:type="dxa" w:w="100"/>
              <w:bottom w:type="dxa" w:w="80"/>
              <w:right w:type="dxa" w:w="100"/>
            </w:tcMar>
          </w:tcPr>
          <w:p>
            <w:r>
              <w:rPr>
                <w:rFonts w:ascii="Arial" w:cs="Arial" w:eastAsia="Arial" w:hAnsi="Arial"/>
                <w:b/>
                <w:bCs/>
                <w:color w:val="FFFFFF"/>
                <w:sz w:val="19"/>
                <w:szCs w:val="19"/>
              </w:rPr>
              <w:t xml:space="preserve">Who triggers it</w:t>
            </w:r>
          </w:p>
        </w:tc>
        <w:tc>
          <w:tcPr>
            <w:tcBorders>
              <w:top w:val="single" w:color="CCCCCC" w:sz="1"/>
              <w:left w:val="single" w:color="CCCCCC" w:sz="1"/>
              <w:bottom w:val="single" w:color="CCCCCC" w:sz="1"/>
              <w:right w:val="single" w:color="CCCCCC" w:sz="1"/>
            </w:tcBorders>
            <w:shd w:fill="5B2C6F" w:val="clear"/>
            <w:tcMar>
              <w:top w:type="dxa" w:w="80"/>
              <w:left w:type="dxa" w:w="100"/>
              <w:bottom w:type="dxa" w:w="80"/>
              <w:right w:type="dxa" w:w="100"/>
            </w:tcMar>
          </w:tcPr>
          <w:p>
            <w:r>
              <w:rPr>
                <w:rFonts w:ascii="Arial" w:cs="Arial" w:eastAsia="Arial" w:hAnsi="Arial"/>
                <w:b/>
                <w:bCs/>
                <w:color w:val="FFFFFF"/>
                <w:sz w:val="19"/>
                <w:szCs w:val="19"/>
              </w:rPr>
              <w:t xml:space="preserve">Key rule</w:t>
            </w:r>
          </w:p>
        </w:tc>
      </w:tr>
      <w:tr>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Courier New" w:cs="Courier New" w:eastAsia="Courier New" w:hAnsi="Courier New"/>
                <w:b/>
                <w:bCs/>
                <w:color w:val="5B2C6F"/>
                <w:sz w:val="19"/>
                <w:szCs w:val="19"/>
              </w:rPr>
              <w:t xml:space="preserve">REQUESTED</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CONFIRMED, REJECTED, CANCELLED</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Consultant</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Starting state of every booking</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5B2C6F"/>
                <w:sz w:val="19"/>
                <w:szCs w:val="19"/>
              </w:rPr>
              <w:t xml:space="preserve">CONFIRMED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CANCELLED + payment starts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System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Consultant accepted</w:t>
            </w:r>
          </w:p>
        </w:tc>
      </w:tr>
      <w:tr>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Courier New" w:cs="Courier New" w:eastAsia="Courier New" w:hAnsi="Courier New"/>
                <w:b/>
                <w:bCs/>
                <w:color w:val="5B2C6F"/>
                <w:sz w:val="19"/>
                <w:szCs w:val="19"/>
              </w:rPr>
              <w:t xml:space="preserve">PENDING_PAYMENT</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PAID, CANCELLED</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PaymentService</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Set before payment chain runs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5B2C6F"/>
                <w:sz w:val="19"/>
                <w:szCs w:val="19"/>
              </w:rPr>
              <w:t xml:space="preserve">PAID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COMPLETED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Consultant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Only state that allows complete()</w:t>
            </w:r>
          </w:p>
        </w:tc>
      </w:tr>
      <w:tr>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Courier New" w:cs="Courier New" w:eastAsia="Courier New" w:hAnsi="Courier New"/>
                <w:b/>
                <w:bCs/>
                <w:color w:val="5B2C6F"/>
                <w:sz w:val="19"/>
                <w:szCs w:val="19"/>
              </w:rPr>
              <w:t xml:space="preserve">COMPLETED</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None (terminal)</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Session delivered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5B2C6F"/>
                <w:sz w:val="19"/>
                <w:szCs w:val="19"/>
              </w:rPr>
              <w:t xml:space="preserve">REJECTED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None (terminal)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Consultant declined</w:t>
            </w:r>
          </w:p>
        </w:tc>
      </w:tr>
      <w:tr>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Courier New" w:cs="Courier New" w:eastAsia="Courier New" w:hAnsi="Courier New"/>
                <w:b/>
                <w:bCs/>
                <w:color w:val="5B2C6F"/>
                <w:sz w:val="19"/>
                <w:szCs w:val="19"/>
              </w:rPr>
              <w:t xml:space="preserve">CANCELLED</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None (terminal)</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EAD6F7" w:val="clear"/>
            <w:tcMar>
              <w:top w:type="dxa" w:w="70"/>
              <w:left w:type="dxa" w:w="100"/>
              <w:bottom w:type="dxa" w:w="70"/>
              <w:right w:type="dxa" w:w="100"/>
            </w:tcMar>
          </w:tcPr>
          <w:p>
            <w:r>
              <w:rPr>
                <w:rFonts w:ascii="Arial" w:cs="Arial" w:eastAsia="Arial" w:hAnsi="Arial"/>
                <w:color w:val="404040"/>
                <w:sz w:val="19"/>
                <w:szCs w:val="19"/>
              </w:rPr>
              <w:t xml:space="preserve">Client cancelled / refund issued</w:t>
            </w:r>
          </w:p>
        </w:tc>
      </w:tr>
    </w:tbl>
    <w:p>
      <w:r>
        <w:br w:type="page"/>
      </w:r>
    </w:p>
    <w:p>
      <w:pPr>
        <w:pStyle w:val="Heading1"/>
        <w:shd w:fill="1F4E79" w:val="clear"/>
        <w:spacing w:before="360" w:after="200"/>
        <w:ind w:left="200"/>
      </w:pPr>
      <w:r>
        <w:rPr>
          <w:rFonts w:ascii="Arial" w:cs="Arial" w:eastAsia="Arial" w:hAnsi="Arial"/>
          <w:b/>
          <w:bCs/>
          <w:color w:val="FFFFFF"/>
          <w:sz w:val="36"/>
          <w:szCs w:val="36"/>
        </w:rPr>
        <w:t xml:space="preserve">2.  How To Run</w:t>
      </w:r>
    </w:p>
    <w:p>
      <w:pPr>
        <w:pStyle w:val="Heading2"/>
        <w:shd w:fill="2E75B6" w:val="clear"/>
        <w:spacing w:before="300" w:after="160"/>
        <w:ind w:left="160"/>
      </w:pPr>
      <w:r>
        <w:rPr>
          <w:rFonts w:ascii="Arial" w:cs="Arial" w:eastAsia="Arial" w:hAnsi="Arial"/>
          <w:b/>
          <w:bCs/>
          <w:color w:val="FFFFFF"/>
          <w:sz w:val="28"/>
          <w:szCs w:val="28"/>
        </w:rPr>
        <w:t xml:space="preserve">Option A — IntelliJ IDEA (Recommended)</w:t>
      </w:r>
    </w:p>
    <w:p>
      <w:pPr>
        <w:pStyle w:val="ListParagraph"/>
        <w:numPr>
          <w:ilvl w:val="0"/>
          <w:numId w:val="2"/>
        </w:numPr>
        <w:spacing w:before="60" w:after="60"/>
      </w:pPr>
      <w:r>
        <w:rPr>
          <w:rFonts w:ascii="Arial" w:cs="Arial" w:eastAsia="Arial" w:hAnsi="Arial"/>
          <w:b w:val="false"/>
          <w:bCs w:val="false"/>
          <w:color w:val="404040"/>
          <w:sz w:val="22"/>
          <w:szCs w:val="22"/>
        </w:rPr>
        <w:t xml:space="preserve">Open IntelliJ → click Open → select the ServiceBookingPlatform_v2 folder</w:t>
      </w:r>
    </w:p>
    <w:p>
      <w:pPr>
        <w:pStyle w:val="ListParagraph"/>
        <w:numPr>
          <w:ilvl w:val="0"/>
          <w:numId w:val="2"/>
        </w:numPr>
        <w:spacing w:before="60" w:after="60"/>
      </w:pPr>
      <w:r>
        <w:rPr>
          <w:rFonts w:ascii="Arial" w:cs="Arial" w:eastAsia="Arial" w:hAnsi="Arial"/>
          <w:b w:val="false"/>
          <w:bCs w:val="false"/>
          <w:color w:val="404040"/>
          <w:sz w:val="22"/>
          <w:szCs w:val="22"/>
        </w:rPr>
        <w:t xml:space="preserve">Click Trust Project when prompted</w:t>
      </w:r>
    </w:p>
    <w:p>
      <w:pPr>
        <w:pStyle w:val="ListParagraph"/>
        <w:numPr>
          <w:ilvl w:val="0"/>
          <w:numId w:val="2"/>
        </w:numPr>
        <w:spacing w:before="60" w:after="60"/>
      </w:pPr>
      <w:r>
        <w:rPr>
          <w:rFonts w:ascii="Arial" w:cs="Arial" w:eastAsia="Arial" w:hAnsi="Arial"/>
          <w:b w:val="false"/>
          <w:bCs w:val="false"/>
          <w:color w:val="404040"/>
          <w:sz w:val="22"/>
          <w:szCs w:val="22"/>
        </w:rPr>
        <w:t xml:space="preserve">Wait for Maven to finish importing (progress bar at bottom, ~30 seconds)</w:t>
      </w:r>
    </w:p>
    <w:p>
      <w:pPr>
        <w:pStyle w:val="ListParagraph"/>
        <w:numPr>
          <w:ilvl w:val="0"/>
          <w:numId w:val="2"/>
        </w:numPr>
        <w:spacing w:before="60" w:after="60"/>
      </w:pPr>
      <w:r>
        <w:rPr>
          <w:rFonts w:ascii="Arial" w:cs="Arial" w:eastAsia="Arial" w:hAnsi="Arial"/>
          <w:b w:val="false"/>
          <w:bCs w:val="false"/>
          <w:color w:val="404040"/>
          <w:sz w:val="22"/>
          <w:szCs w:val="22"/>
        </w:rPr>
        <w:t xml:space="preserve">Navigate: src → main → java → com.platform.app → Main.java</w:t>
      </w:r>
    </w:p>
    <w:p>
      <w:pPr>
        <w:pStyle w:val="ListParagraph"/>
        <w:numPr>
          <w:ilvl w:val="0"/>
          <w:numId w:val="2"/>
        </w:numPr>
        <w:spacing w:before="60" w:after="60"/>
      </w:pPr>
      <w:r>
        <w:rPr>
          <w:rFonts w:ascii="Arial" w:cs="Arial" w:eastAsia="Arial" w:hAnsi="Arial"/>
          <w:b w:val="false"/>
          <w:bCs w:val="false"/>
          <w:color w:val="404040"/>
          <w:sz w:val="22"/>
          <w:szCs w:val="22"/>
        </w:rPr>
        <w:t xml:space="preserve">Click the green ▶ triangle next to public static void main → Run 'Main.main()'</w:t>
      </w:r>
    </w:p>
    <w:p>
      <w:pPr>
        <w:pStyle w:val="ListParagraph"/>
        <w:numPr>
          <w:ilvl w:val="0"/>
          <w:numId w:val="2"/>
        </w:numPr>
        <w:spacing w:before="60" w:after="60"/>
      </w:pPr>
      <w:r>
        <w:rPr>
          <w:rFonts w:ascii="Arial" w:cs="Arial" w:eastAsia="Arial" w:hAnsi="Arial"/>
          <w:b w:val="false"/>
          <w:bCs w:val="false"/>
          <w:color w:val="404040"/>
          <w:sz w:val="22"/>
          <w:szCs w:val="22"/>
        </w:rPr>
        <w:t xml:space="preserve">To run tests: right-click BookingStateTest.java → Run 'BookingStateTest'</w:t>
      </w:r>
    </w:p>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Option B — Maven Command Line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mvn compile exec:java          # run the application</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mvn test                       # run all JUnit 5 tests</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mvn package                    # build a runnable JAR</w:t>
      </w:r>
    </w:p>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Option C — Plain javac (no Maven)</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find src/main/java -name "*.java" &gt; sources.txt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mkdir -p out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javac -d out @sources.txt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java -cp out com.platform.app.Main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Java 17 or higher is required. If IntelliJ says 'SDK not set', go to File → Project Structure → SDK and pick Java 17+.</w:t>
            </w:r>
          </w:p>
        </w:tc>
      </w:tr>
    </w:tbl>
    <w:p>
      <w:r>
        <w:br w:type="page"/>
      </w:r>
    </w:p>
    <w:p>
      <w:pPr>
        <w:pStyle w:val="Heading1"/>
        <w:shd w:fill="1F4E79" w:val="clear"/>
        <w:spacing w:before="360" w:after="200"/>
        <w:ind w:left="200"/>
      </w:pPr>
      <w:r>
        <w:rPr>
          <w:rFonts w:ascii="Arial" w:cs="Arial" w:eastAsia="Arial" w:hAnsi="Arial"/>
          <w:b/>
          <w:bCs/>
          <w:color w:val="FFFFFF"/>
          <w:sz w:val="36"/>
          <w:szCs w:val="36"/>
        </w:rPr>
        <w:t xml:space="preserve">3.  Project Folder Structure — What Each Folder Does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Folder path</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src/main/java/com/platform/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Root of all source code. Divided into sub-packages by responsibility.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  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Pure data objects (entities): User, Client, Consultant, Admin, Booking, Service, TimeSlot, and their enums. No business logic lives here — just fields and getters.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  state/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State pattern classes. One file per booking lifecycle state. Controls which transitions are legal at any moment.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Business logic layer. BookingService coordinates everything. ServiceCatalog and AvailabilityService support browsing and slot management.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  payment/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Everything to do with payment: method types, the CoR handler chain, transaction records, receipts, and PaymentMethodService.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  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Strategy pattern interfaces and their default implementations. PolicyManager (Singleton) holds the active policies.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  repository/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In-memory data store for bookings. Acts like a simple database using a HashMap.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  notify/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NotificationService — prints messages to the console when events happen (booking confirmed, payment done, etc.).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  app/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entry point. Main.java wires all services together, runs the automated demo, then shows the interactive menu.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src/test/java/com/platform/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JUnit 5 test file. Tests the most critical rules: state enforcement, refund on cancellation, payment transitions.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pom.xml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Maven build file. Declares Java 17, JUnit 5 dependency, and the run command (mvn exec:java).</w:t>
            </w:r>
          </w:p>
        </w:tc>
      </w:tr>
    </w:tbl>
    <w:p>
      <w:r>
        <w:br w:type="page"/>
      </w:r>
    </w:p>
    <w:p>
      <w:pPr>
        <w:pStyle w:val="Heading1"/>
        <w:shd w:fill="1F4E79" w:val="clear"/>
        <w:spacing w:before="360" w:after="200"/>
        <w:ind w:left="200"/>
      </w:pPr>
      <w:r>
        <w:rPr>
          <w:rFonts w:ascii="Arial" w:cs="Arial" w:eastAsia="Arial" w:hAnsi="Arial"/>
          <w:b/>
          <w:bCs/>
          <w:color w:val="FFFFFF"/>
          <w:sz w:val="36"/>
          <w:szCs w:val="36"/>
        </w:rPr>
        <w:t xml:space="preserve">4.  Every File — What It Is &amp; What It Does</w:t>
      </w:r>
    </w:p>
    <w:p>
      <w:pPr>
        <w:pStyle w:val="Heading2"/>
        <w:shd w:fill="2E75B6" w:val="clear"/>
        <w:spacing w:before="300" w:after="160"/>
        <w:ind w:left="160"/>
      </w:pPr>
      <w:r>
        <w:rPr>
          <w:rFonts w:ascii="Arial" w:cs="Arial" w:eastAsia="Arial" w:hAnsi="Arial"/>
          <w:b/>
          <w:bCs/>
          <w:color w:val="FFFFFF"/>
          <w:sz w:val="28"/>
          <w:szCs w:val="28"/>
        </w:rPr>
        <w:t xml:space="preserve">4.1  domain/ — The Core Data Objects</w:t>
      </w:r>
    </w:p>
    <w:p>
      <w:pPr>
        <w:spacing w:before="80" w:after="80"/>
      </w:pPr>
      <w:r>
        <w:rPr>
          <w:rFonts w:ascii="Arial" w:cs="Arial" w:eastAsia="Arial" w:hAnsi="Arial"/>
          <w:color w:val="404040"/>
          <w:sz w:val="22"/>
          <w:szCs w:val="22"/>
        </w:rPr>
        <w:t xml:space="preserve">These files represent real-world things in the system. They hold data (fields) and have simple methods. They do NOT contain business logic — that lives in the service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User.java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Abstract base class. Every person in the system (Client, Consultant, Admin) extends this. Holds id, name, and email. Cannot be instantiated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Client.java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Represents a user who books services. Extends User. No extra fields in Phase 1 — all client behaviour is handled by the service layer (BookingService).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Consultant.java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Represents a service provider. Extends User. Has bio and registrationStatus (PENDING/APPROVED/REJECTED). Has decideBooking() which calls confirm() or reject() on a booking.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Admin.java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 administrator. Extends User. Can approve/reject consultant registrations and swap out any of the four system-wide policies via PolicyManager.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Service.java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consulting offering (e.g., 'Java Tutoring'). Has title, description, durationMin, price, and a reference to the Consultant who offers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TimeSlot.java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specific time window (start/end LocalDateTime). Tracks whether it is available. reserve() locks it; release() frees it back for other bookings.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Booking.java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central entity. Holds client, service, slot, and current BookingState. Every action (confirm, reject, cancel, paymentSuccessful, complete) is delegated to the current state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RegistrationStatus.java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Simple enum: PENDING, APPROVED, REJECTED. Used on Consultant to track admin review.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Decision.java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Simple enum: ACCEPT or REJECT. Passed to Consultant.decideBooking() to express the consultant's choice.</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4.2  state/ — The State Pattern</w:t>
      </w:r>
    </w:p>
    <w:p>
      <w:pPr>
        <w:spacing w:before="80" w:after="80"/>
      </w:pPr>
      <w:r>
        <w:rPr>
          <w:rFonts w:ascii="Arial" w:cs="Arial" w:eastAsia="Arial" w:hAnsi="Arial"/>
          <w:color w:val="404040"/>
          <w:sz w:val="22"/>
          <w:szCs w:val="22"/>
        </w:rPr>
        <w:t xml:space="preserve">These files implement the State design pattern for the booking lifecycle. Each concrete state class overrides only the transitions it allows. Everything else throws IllegalStateException automatically via AbstractBookingState.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BookingState.java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Interface defining the 5 actions: confirm, reject, cancel, paymentSuccessful, complete. Every state class implements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AbstractBookingState.java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Abstract base class. Implements ALL 5 methods with a default throw IllegalStateException. Concrete states only override what they allow — this eliminates boilerplate.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RequestedState.java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Initial state. Allows: confirm() → CONFIRMED, reject() → REJECTED, cancel() → CANCELLED. Everything else throws.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ConfirmedState.java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Consultant has accepted. Allows: cancel() → CANCELLED. (Payment start is handled by PaymentService calling setState directly.)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PendingPaymentState.java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Payment is in progress. Allows: paymentSuccessful() → PAID, cancel() → CANCELLED.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PaidState.java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Payment done. Allows ONLY: complete() → COMPLETED. This is the key lifecycle rule: cannot complete without paying first.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RejectedState.java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Terminal state. No overrides — all 5 methods throw via AbstractBookingState. Nothing can happen to a rejected booking.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CancelledState.java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Terminal state. Same as RejectedState — no further transitions possible.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CompletedState.java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Terminal state. Session is done. All methods throw. This booking's lifecycle is finished.</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4.3  repository/ — In-Memory Data Storage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BookingRepository.java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Acts like a simple database. Stores bookings in a HashMap (bookingId → Booking). Methods: save(), findById(), findByClient(), findByConsultant(), findAll(). No SQL — everything stays in memory while the program runs.</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4.4  service/ — Business Logic Layer</w:t>
      </w:r>
    </w:p>
    <w:p>
      <w:pPr>
        <w:spacing w:before="80" w:after="80"/>
      </w:pPr>
      <w:r>
        <w:rPr>
          <w:rFonts w:ascii="Arial" w:cs="Arial" w:eastAsia="Arial" w:hAnsi="Arial"/>
          <w:color w:val="404040"/>
          <w:sz w:val="22"/>
          <w:szCs w:val="22"/>
        </w:rPr>
        <w:t xml:space="preserve">This is where the real work happens. These classes coordinate between domain objects, repositories, payment, and policy.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ServiceCatalog.java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Holds the list of all consulting services. Methods: addService(), listAllServices(), findById(). Used for UC1 (Browse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AvailabilityService.java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Manages each consultant's time slots. Methods: addTimeSlot(), removeTimeSlot(), listAvailableSlots(). Used during booking creation to confirm a slot is free.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BookingService.java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core coordinator. Handles: createBooking() with validation, confirmBooking(), rejectBooking(), completeBooking(), cancelBooking() with policy checks and refund triggering, getBookingsForClient(). All use-case logic for UC2–UC4, UC9–UC10 runs through here.</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4.5  payment/ — Payment Subsystem</w:t>
      </w:r>
    </w:p>
    <w:p>
      <w:pPr>
        <w:spacing w:before="80" w:after="80"/>
      </w:pPr>
      <w:r>
        <w:rPr>
          <w:rFonts w:ascii="Arial" w:cs="Arial" w:eastAsia="Arial" w:hAnsi="Arial"/>
          <w:color w:val="404040"/>
          <w:sz w:val="22"/>
          <w:szCs w:val="22"/>
        </w:rPr>
        <w:t xml:space="preserve">Contains the Chain of Responsibility payment pipeline, payment method types, transaction records, and payment history.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PaymentMethod.java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Abstract base class for all payment types. Has owner (Client) and methodId. Declares validate() which each subclass must implement.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CreditCardMethod.java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Credit card. validate() checks: 16-digit number, future MM/yy expiry, 3-4 digit CVV.</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DebitCardMethod.java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Debit card. validate() checks: 16-digit number and future MM/yy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PayPalMethod.java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PayPal account. validate() checks that email contains '@' and '.' in the right order.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BankTransferMethod.java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Bank transfer. validate() checks: account number 8-17 digits, routing number exactly 9 digits.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PaymentHandler.java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Interface for the Chain of Responsibility. Single method: handle(booking, method) returns a PaymentTransaction.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AbstractPaymentHandler.java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Base class for all handlers. Holds a 'next' reference. passToNext() forwards to the next handler in the 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ValidateMethodHandler.java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First handler in chain. Calls method.validate(). If invalid, returns a FAILED transaction immediately and stops the chain.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ProcessPaymentHandler.java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Second handler. Sleeps 2-3 seconds (simulated delay), generates a transaction ID, applies 10% random failure rate. If FAILED, stops here. If SUCCESS, passes forward.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MarkPaidHandler.java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Third (final) handler. Called only on success. Calls booking.paymentSuccessful(tx) to move booking to PAID, creates a Receipt, and sends a notification.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PaymentService.java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Orchestrates the payment workflow. Builds the handler chain. processPayment() first sets booking to PENDING_PAYMENT, then runs the chain. refund() creates a REFUNDED transaction using RefundPolicy. Stores all transaction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PaymentMethodService.java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Manages saved payment methods per client. In-memory Map&lt;clientId, List&lt;PaymentMethod&gt;&gt;. Methods: addMethod, removeMethod, listMethods, updateMethod.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PaymentTransaction.java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record of one payment attempt. Holds transactionId, booking, amount, PaymentStatus (PENDING/SUCCESS/FAILED/REFUNDED), and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PaymentStatus.java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Enum: PENDING, SUCCESS, FAILED, REFUNDED.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Receipt.java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Confirmation record created only when a payment succeeds. Holds receiptId, amount, method name, and timestamp.</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4.6  policy/ — Strategy Pattern (Configurable Rules)</w:t>
      </w:r>
    </w:p>
    <w:p>
      <w:pPr>
        <w:spacing w:before="80" w:after="80"/>
      </w:pPr>
      <w:r>
        <w:rPr>
          <w:rFonts w:ascii="Arial" w:cs="Arial" w:eastAsia="Arial" w:hAnsi="Arial"/>
          <w:color w:val="404040"/>
          <w:sz w:val="22"/>
          <w:szCs w:val="22"/>
        </w:rPr>
        <w:t xml:space="preserve">These interfaces and classes let the Admin swap out business rules at runtime without changing any other code — that is the Strategy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PolicyManager.java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Singleton. Holds the four active policy objects. Every part of the system that needs a policy calls PolicyManager.getInstance().getXxxPolicy(). The Admin changes policies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CancellationPolicy.java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Interface. Two methods: canCancel(booking, now) → boolean, cancellationFee(booking, now) → double.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DefaultCancellationPolicy.java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Default implementation. Allows cancellation for any booking not yet PAID/COMPLETED/REJECTED. No cancellation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RefundPolicy.java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Interface. One method: calculateRefund(transaction, now) → double.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DefaultRefundPolicy.java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Default implementation. Returns 80% of the original transaction amount as a refund.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NotificationPolicy.java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Interface. One method: shouldNotify(eventType) → boolean.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DefaultNotificationPolicy.java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Default implementation. Always returns true — notify on every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PricingStrategy.java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Interface. One method: calculatePrice(service) → double.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DefaultPricingStrategy.java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Default implementation. Returns the base price of the service unchanged.</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4.7  notify/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NotificationService.java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Sends simulated messages to users. Checks NotificationPolicy before printing. Infers the event type from the message text (e.g., if it contains 'confirmed' → BOOKING_CONFIRMED) and lets the policy decide whether to send.</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4.8  app/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Main.java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Entry point and UI. Does three things: (1) setupDemoData() — creates all demo objects (admin, consultant, client, services, slots, saved credit card). (2) runHappyPathDemo() — automatically runs all 8 demo steps showing UC1-UC11 working. (3) runMenu() — drops into an interactive numbered menu so you can test any feature manually.</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4.9  test/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3A5F"/>
                <w:sz w:val="19"/>
                <w:szCs w:val="19"/>
              </w:rPr>
              <w:t xml:space="preserve">BookingStateTest.java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JUnit 5 test class. Contains 4 focused tests: (1) bookingCannotCompleteUnlessPaid — verifies complete() throws in every state except PAID. (2) cancelPaidBookingCreatesRefundTransaction — verifies a REFUNDED transaction is created when cancelling a paid booking. (3) invalidStateTransitionsThrow — exhaustively checks that all illegal transitions throw IllegalStateException. (4) processPaymentMovesToPaidOnSuccess — uses a fast stub handler to verify the full CONFIRMED → PENDING_PAYMENT → PAID flow.</w:t>
            </w:r>
          </w:p>
        </w:tc>
      </w:tr>
    </w:tbl>
    <w:p>
      <w:r>
        <w:br w:type="page"/>
      </w:r>
    </w:p>
    <w:p>
      <w:pPr>
        <w:pStyle w:val="Heading1"/>
        <w:shd w:fill="1F4E79" w:val="clear"/>
        <w:spacing w:before="360" w:after="200"/>
        <w:ind w:left="200"/>
      </w:pPr>
      <w:r>
        <w:rPr>
          <w:rFonts w:ascii="Arial" w:cs="Arial" w:eastAsia="Arial" w:hAnsi="Arial"/>
          <w:b/>
          <w:bCs/>
          <w:color w:val="FFFFFF"/>
          <w:sz w:val="36"/>
          <w:szCs w:val="36"/>
        </w:rPr>
        <w:t xml:space="preserve">5.  How the Files Connect &amp; Work Together</w:t>
      </w:r>
    </w:p>
    <w:p>
      <w:pPr>
        <w:pStyle w:val="Heading2"/>
        <w:shd w:fill="2E75B6" w:val="clear"/>
        <w:spacing w:before="300" w:after="160"/>
        <w:ind w:left="160"/>
      </w:pPr>
      <w:r>
        <w:rPr>
          <w:rFonts w:ascii="Arial" w:cs="Arial" w:eastAsia="Arial" w:hAnsi="Arial"/>
          <w:b/>
          <w:bCs/>
          <w:color w:val="FFFFFF"/>
          <w:sz w:val="28"/>
          <w:szCs w:val="28"/>
        </w:rPr>
        <w:t xml:space="preserve">5.1  The Happy Path Flow (What happens when a booking is made and paid)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 involved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F0F7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1</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ourier New" w:cs="Courier New" w:eastAsia="Courier New" w:hAnsi="Courier New"/>
                <w:color w:val="1E3A5F"/>
                <w:sz w:val="19"/>
                <w:szCs w:val="19"/>
              </w:rPr>
              <w:t xml:space="preserve">Main → ServiceCatalog</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404040"/>
                <w:sz w:val="20"/>
                <w:szCs w:val="20"/>
              </w:rPr>
              <w:t xml:space="preserve">Client browses the catalog. ServiceCatalog.listAllServices() returns the list.</w:t>
            </w:r>
          </w:p>
        </w:tc>
      </w:tr>
      <w:tr>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3A5F"/>
                <w:sz w:val="19"/>
                <w:szCs w:val="19"/>
              </w:rPr>
              <w:t xml:space="preserve">Main → AvailabilityService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Client asks for free slots. listAvailableSlots(service) filters slots where isAvailable = true.</w:t>
            </w:r>
          </w:p>
        </w:tc>
      </w:tr>
      <w:tr>
        <w:tc>
          <w:tcPr>
            <w:tcBorders>
              <w:top w:val="single" w:color="CCCCCC" w:sz="1"/>
              <w:left w:val="single" w:color="CCCCCC" w:sz="1"/>
              <w:bottom w:val="single" w:color="CCCCCC" w:sz="1"/>
              <w:right w:val="single" w:color="CCCCCC" w:sz="1"/>
            </w:tcBorders>
            <w:shd w:fill="F0F7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3</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ourier New" w:cs="Courier New" w:eastAsia="Courier New" w:hAnsi="Courier New"/>
                <w:color w:val="1E3A5F"/>
                <w:sz w:val="19"/>
                <w:szCs w:val="19"/>
              </w:rPr>
              <w:t xml:space="preserve">Main → BookingService → BookingRepository</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404040"/>
                <w:sz w:val="20"/>
                <w:szCs w:val="20"/>
              </w:rPr>
              <w:t xml:space="preserve">createBooking() validates consultant is APPROVED and slot is available, then calls slot.reserve(), creates a Booking in RequestedState, saves it to BookingRepository.</w:t>
            </w:r>
          </w:p>
        </w:tc>
      </w:tr>
      <w:tr>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3A5F"/>
                <w:sz w:val="19"/>
                <w:szCs w:val="19"/>
              </w:rPr>
              <w:t xml:space="preserve">BookingService → NotificationService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Consultant is notified of the new request via NotificationService.notify().</w:t>
            </w:r>
          </w:p>
        </w:tc>
      </w:tr>
      <w:tr>
        <w:tc>
          <w:tcPr>
            <w:tcBorders>
              <w:top w:val="single" w:color="CCCCCC" w:sz="1"/>
              <w:left w:val="single" w:color="CCCCCC" w:sz="1"/>
              <w:bottom w:val="single" w:color="CCCCCC" w:sz="1"/>
              <w:right w:val="single" w:color="CCCCCC" w:sz="1"/>
            </w:tcBorders>
            <w:shd w:fill="F0F7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5</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ourier New" w:cs="Courier New" w:eastAsia="Courier New" w:hAnsi="Courier New"/>
                <w:color w:val="1E3A5F"/>
                <w:sz w:val="19"/>
                <w:szCs w:val="19"/>
              </w:rPr>
              <w:t xml:space="preserve">Main → BookingService → Booking → RequestedState</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404040"/>
                <w:sz w:val="20"/>
                <w:szCs w:val="20"/>
              </w:rPr>
              <w:t xml:space="preserve">confirmBooking() is called. Booking.confirm() delegates to RequestedState.confirm() which calls booking.setState(new ConfirmedState()).</w:t>
            </w:r>
          </w:p>
        </w:tc>
      </w:tr>
      <w:tr>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3A5F"/>
                <w:sz w:val="19"/>
                <w:szCs w:val="19"/>
              </w:rPr>
              <w:t xml:space="preserve">Main → PaymentService → Booking</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processPayment() is called. PaymentService immediately sets booking state to PendingPaymentState (Confirmed → PendingPayment per spec).</w:t>
            </w:r>
          </w:p>
        </w:tc>
      </w:tr>
      <w:tr>
        <w:tc>
          <w:tcPr>
            <w:tcBorders>
              <w:top w:val="single" w:color="CCCCCC" w:sz="1"/>
              <w:left w:val="single" w:color="CCCCCC" w:sz="1"/>
              <w:bottom w:val="single" w:color="CCCCCC" w:sz="1"/>
              <w:right w:val="single" w:color="CCCCCC" w:sz="1"/>
            </w:tcBorders>
            <w:shd w:fill="F0F7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7</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ourier New" w:cs="Courier New" w:eastAsia="Courier New" w:hAnsi="Courier New"/>
                <w:color w:val="1E3A5F"/>
                <w:sz w:val="19"/>
                <w:szCs w:val="19"/>
              </w:rPr>
              <w:t xml:space="preserve">PaymentService → ValidateMethodHandler</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404040"/>
                <w:sz w:val="20"/>
                <w:szCs w:val="20"/>
              </w:rPr>
              <w:t xml:space="preserve">Chain starts. ValidateMethodHandler calls method.validate(). For a CreditCardMethod it checks 16 digits, future expiry, valid CVV.</w:t>
            </w:r>
          </w:p>
        </w:tc>
      </w:tr>
      <w:tr>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3A5F"/>
                <w:sz w:val="19"/>
                <w:szCs w:val="19"/>
              </w:rPr>
              <w:t xml:space="preserve">ValidateMethodHandler → ProcessPaymentHandler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Validation passed. ProcessPaymentHandler sleeps 2-3 seconds, generates a UUID transaction ID, randomly decides success/fail (10% fail rate).</w:t>
            </w:r>
          </w:p>
        </w:tc>
      </w:tr>
      <w:tr>
        <w:tc>
          <w:tcPr>
            <w:tcBorders>
              <w:top w:val="single" w:color="CCCCCC" w:sz="1"/>
              <w:left w:val="single" w:color="CCCCCC" w:sz="1"/>
              <w:bottom w:val="single" w:color="CCCCCC" w:sz="1"/>
              <w:right w:val="single" w:color="CCCCCC" w:sz="1"/>
            </w:tcBorders>
            <w:shd w:fill="F0F7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9</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ourier New" w:cs="Courier New" w:eastAsia="Courier New" w:hAnsi="Courier New"/>
                <w:color w:val="1E3A5F"/>
                <w:sz w:val="19"/>
                <w:szCs w:val="19"/>
              </w:rPr>
              <w:t xml:space="preserve">ProcessPaymentHandler → MarkPaidHandler</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404040"/>
                <w:sz w:val="20"/>
                <w:szCs w:val="20"/>
              </w:rPr>
              <w:t xml:space="preserve">Payment succeeded. MarkPaidHandler calls booking.paymentSuccessful(tx). Booking delegates to PendingPaymentState.paymentSuccessful() which sets state to PaidState.</w:t>
            </w:r>
          </w:p>
        </w:tc>
      </w:tr>
      <w:tr>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3A5F"/>
                <w:sz w:val="19"/>
                <w:szCs w:val="19"/>
              </w:rPr>
              <w:t xml:space="preserve">MarkPaidHandler → NotificationService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Receipt is created. Client is notified of payment confirmation.</w:t>
            </w:r>
          </w:p>
        </w:tc>
      </w:tr>
      <w:tr>
        <w:tc>
          <w:tcPr>
            <w:tcBorders>
              <w:top w:val="single" w:color="CCCCCC" w:sz="1"/>
              <w:left w:val="single" w:color="CCCCCC" w:sz="1"/>
              <w:bottom w:val="single" w:color="CCCCCC" w:sz="1"/>
              <w:right w:val="single" w:color="CCCCCC" w:sz="1"/>
            </w:tcBorders>
            <w:shd w:fill="F0F7FF" w:val="clear"/>
            <w:tcMar>
              <w:top w:type="dxa" w:w="70"/>
              <w:left w:type="dxa" w:w="80"/>
              <w:bottom w:type="dxa" w:w="70"/>
              <w:right w:type="dxa" w:w="80"/>
            </w:tcMar>
          </w:tcPr>
          <w:p>
            <w:pPr>
              <w:jc w:val="center"/>
            </w:pPr>
            <w:r>
              <w:rPr>
                <w:rFonts w:ascii="Arial" w:cs="Arial" w:eastAsia="Arial" w:hAnsi="Arial"/>
                <w:b/>
                <w:bCs/>
                <w:color w:val="2E75B6"/>
                <w:sz w:val="20"/>
                <w:szCs w:val="20"/>
              </w:rPr>
              <w:t xml:space="preserve">11</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ourier New" w:cs="Courier New" w:eastAsia="Courier New" w:hAnsi="Courier New"/>
                <w:color w:val="1E3A5F"/>
                <w:sz w:val="19"/>
                <w:szCs w:val="19"/>
              </w:rPr>
              <w:t xml:space="preserve">Main → BookingService → Booking → PaidState</w:t>
            </w:r>
          </w:p>
        </w:tc>
        <w:tc>
          <w:tcPr>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color w:val="404040"/>
                <w:sz w:val="20"/>
                <w:szCs w:val="20"/>
              </w:rPr>
              <w:t xml:space="preserve">completeBooking() is called. Booking.complete() delegates to PaidState.complete() which sets state to CompletedState.</w:t>
            </w:r>
          </w:p>
        </w:tc>
      </w:tr>
    </w:tbl>
    <w:p>
      <w:pPr>
        <w:spacing w:before="60" w:after="60"/>
      </w:pPr>
      <w:r>
        <w:t xml:space="preserve"/>
      </w:r>
    </w:p>
    <w:p>
      <w:pPr>
        <w:pStyle w:val="Heading2"/>
        <w:shd w:fill="2E75B6" w:val="clear"/>
        <w:spacing w:before="300" w:after="160"/>
        <w:ind w:left="160"/>
      </w:pPr>
      <w:r>
        <w:rPr>
          <w:rFonts w:ascii="Arial" w:cs="Arial" w:eastAsia="Arial" w:hAnsi="Arial"/>
          <w:b/>
          <w:bCs/>
          <w:color w:val="FFFFFF"/>
          <w:sz w:val="28"/>
          <w:szCs w:val="28"/>
        </w:rPr>
        <w:t xml:space="preserve">5.2  Key File-to-File Connections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they connect</w:t>
            </w:r>
          </w:p>
        </w:tc>
      </w:tr>
      <w:tr>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Booking</w:t>
            </w:r>
          </w:p>
        </w:tc>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BookingState (interface)</w:t>
            </w:r>
          </w:p>
        </w:tc>
        <w:tc>
          <w:tcPr>
            <w:tcW w:type="dxa" w:w="43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20"/>
                <w:szCs w:val="20"/>
              </w:rPr>
              <w:t xml:space="preserve">Booking holds a state field. Every action method calls state.confirm(this), state.cancel(this), etc. — the state object decides what happens.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BookingService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Booking</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Creates, retrieves, and drives booking lifecycle. All use-case logic passes through BookingService before touching a Booking.</w:t>
            </w:r>
          </w:p>
        </w:tc>
      </w:tr>
      <w:tr>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BookingService</w:t>
            </w:r>
          </w:p>
        </w:tc>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PolicyManager</w:t>
            </w:r>
          </w:p>
        </w:tc>
        <w:tc>
          <w:tcPr>
            <w:tcW w:type="dxa" w:w="43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20"/>
                <w:szCs w:val="20"/>
              </w:rPr>
              <w:t xml:space="preserve">Checks CancellationPolicy before cancelling. Triggers refund via PaymentService if booking was paid.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BookingService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BookingRepository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save() and findById() after every state change so the booking is always up to date in storage.</w:t>
            </w:r>
          </w:p>
        </w:tc>
      </w:tr>
      <w:tr>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PaymentService</w:t>
            </w:r>
          </w:p>
        </w:tc>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PaymentHandler chain</w:t>
            </w:r>
          </w:p>
        </w:tc>
        <w:tc>
          <w:tcPr>
            <w:tcW w:type="dxa" w:w="43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20"/>
                <w:szCs w:val="20"/>
              </w:rPr>
              <w:t xml:space="preserve">Builds ValidateMethodHandler → ProcessPaymentHandler → MarkPaidHandler in its constructor. processPayment() calls handler.handle(booking, method).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ProcessPaymentHandler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PaymentService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Needs a reference to PaymentService to call storeTransaction() and setLastTransaction() so MarkPaidHandler can find the result.</w:t>
            </w:r>
          </w:p>
        </w:tc>
      </w:tr>
      <w:tr>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MarkPaidHandler</w:t>
            </w:r>
          </w:p>
        </w:tc>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Booking + NotificationService</w:t>
            </w:r>
          </w:p>
        </w:tc>
        <w:tc>
          <w:tcPr>
            <w:tcW w:type="dxa" w:w="43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20"/>
                <w:szCs w:val="20"/>
              </w:rPr>
              <w:t xml:space="preserve">Calls booking.paymentSuccessful(tx) to trigger PendingPaymentState → PaidState, then notifies the client.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PolicyManager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All four setCancellationPolicy/setRefundPolicy/setNotificationPolicy/setPricingStrategy calls delegate to the Singleton PolicyManager.</w:t>
            </w:r>
          </w:p>
        </w:tc>
      </w:tr>
      <w:tr>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NotificationService</w:t>
            </w:r>
          </w:p>
        </w:tc>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PolicyManager</w:t>
            </w:r>
          </w:p>
        </w:tc>
        <w:tc>
          <w:tcPr>
            <w:tcW w:type="dxa" w:w="43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20"/>
                <w:szCs w:val="20"/>
              </w:rPr>
              <w:t xml:space="preserve">Checks PolicyManager.getNotificationPolicy().shouldNotify(eventType) before printing any message.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RequestedState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ConfirmedState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When confirm() is called, RequestedState creates new ConfirmedState() and calls booking.setState(). Same pattern for all state transitions.</w:t>
            </w:r>
          </w:p>
        </w:tc>
      </w:tr>
      <w:tr>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ValidateMethodHandler</w:t>
            </w:r>
          </w:p>
        </w:tc>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color w:val="1E6B3C"/>
                <w:sz w:val="19"/>
                <w:szCs w:val="19"/>
              </w:rPr>
              <w:t xml:space="preserve">ProcessPaymentHandler</w:t>
            </w:r>
          </w:p>
        </w:tc>
        <w:tc>
          <w:tcPr>
            <w:tcW w:type="dxa" w:w="43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20"/>
                <w:szCs w:val="20"/>
              </w:rPr>
              <w:t xml:space="preserve">AbstractPaymentHandler.setNext() links them. If validate passes, passToNext() forwards the call down the chain.</w:t>
            </w:r>
          </w:p>
        </w:tc>
      </w:tr>
    </w:tbl>
    <w:p>
      <w:r>
        <w:br w:type="page"/>
      </w:r>
    </w:p>
    <w:p>
      <w:pPr>
        <w:pStyle w:val="Heading1"/>
        <w:shd w:fill="1F4E79" w:val="clear"/>
        <w:spacing w:before="360" w:after="200"/>
        <w:ind w:left="200"/>
      </w:pPr>
      <w:r>
        <w:rPr>
          <w:rFonts w:ascii="Arial" w:cs="Arial" w:eastAsia="Arial" w:hAnsi="Arial"/>
          <w:b/>
          <w:bCs/>
          <w:color w:val="FFFFFF"/>
          <w:sz w:val="36"/>
          <w:szCs w:val="36"/>
        </w:rPr>
        <w:t xml:space="preserve">6.  Design Patterns — Where &amp; Why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520"/>
        <w:gridCol w:w="264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Pattern</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Files that implement it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Files that use it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Why it was used</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2E75B6"/>
                <w:sz w:val="20"/>
                <w:szCs w:val="20"/>
              </w:rPr>
              <w:t xml:space="preserve">State</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color w:val="404040"/>
                <w:sz w:val="19"/>
                <w:szCs w:val="19"/>
              </w:rPr>
              <w:t xml:space="preserve">BookingState, AbstractBookingState, RequestedState, ConfirmedState, PendingPaymentState, PaidState, RejectedState, CancelledState, CompletedState</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color w:val="404040"/>
                <w:sz w:val="19"/>
                <w:szCs w:val="19"/>
              </w:rPr>
              <w:t xml:space="preserve">Booking.java (holds state reference)</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color w:val="404040"/>
                <w:sz w:val="19"/>
                <w:szCs w:val="19"/>
              </w:rPr>
              <w:t xml:space="preserve">Enforces that a booking CANNOT be completed unless it is paid. Invalid transitions throw automatically — no if/else chains needed anywhere.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Chain of Responsibility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PaymentHandler, AbstractPaymentHandler, ValidateMethodHandler, ProcessPaymentHandler, MarkPaidHandler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PaymentService (builds and runs the chain)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Separates payment into independent steps: validate, process, mark paid. Each step can fail independently without affecting the others.</w:t>
            </w:r>
          </w:p>
        </w:tc>
      </w:tr>
      <w:tr>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2E75B6"/>
                <w:sz w:val="20"/>
                <w:szCs w:val="20"/>
              </w:rPr>
              <w:t xml:space="preserve">Strategy</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color w:val="404040"/>
                <w:sz w:val="19"/>
                <w:szCs w:val="19"/>
              </w:rPr>
              <w:t xml:space="preserve">CancellationPolicy, RefundPolicy, NotificationPolicy, PricingStrategy (interfaces) + Default implementations</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color w:val="404040"/>
                <w:sz w:val="19"/>
                <w:szCs w:val="19"/>
              </w:rPr>
              <w:t xml:space="preserve">BookingService, PaymentService, NotificationService</w:t>
            </w:r>
          </w:p>
        </w:tc>
        <w:tc>
          <w:tcPr>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color w:val="404040"/>
                <w:sz w:val="19"/>
                <w:szCs w:val="19"/>
              </w:rPr>
              <w:t xml:space="preserve">Lets the Admin swap rules at runtime (e.g., switch from DefaultCancellationPolicy to a StrictCancellationPolicy) without changing any service code.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Singleton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PolicyManager.java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BookingService, PaymentService, NotificationService,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Ensures every part of the system reads the same policy configuration. PolicyManager.getInstance() always returns the same object.</w:t>
            </w:r>
          </w:p>
        </w:tc>
      </w:tr>
    </w:tbl>
    <w:p>
      <w:r>
        <w:br w:type="page"/>
      </w:r>
    </w:p>
    <w:p>
      <w:pPr>
        <w:pStyle w:val="Heading1"/>
        <w:shd w:fill="1F4E79" w:val="clear"/>
        <w:spacing w:before="360" w:after="200"/>
        <w:ind w:left="200"/>
      </w:pPr>
      <w:r>
        <w:rPr>
          <w:rFonts w:ascii="Arial" w:cs="Arial" w:eastAsia="Arial" w:hAnsi="Arial"/>
          <w:b/>
          <w:bCs/>
          <w:color w:val="FFFFFF"/>
          <w:sz w:val="36"/>
          <w:szCs w:val="36"/>
        </w:rPr>
        <w:t xml:space="preserve">7.  Presentation Cheat Sheet — Likely Questions &amp; Answers</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What design patterns did you use and where?</w:t>
      </w:r>
    </w:p>
    <w:p>
      <w:pPr>
        <w:spacing w:before="80" w:after="80"/>
      </w:pPr>
      <w:r>
        <w:rPr>
          <w:rFonts w:ascii="Arial" w:cs="Arial" w:eastAsia="Arial" w:hAnsi="Arial"/>
          <w:color w:val="404040"/>
          <w:sz w:val="22"/>
          <w:szCs w:val="22"/>
        </w:rPr>
        <w:t xml:space="preserve">We used four GoF patterns: (1) State — in the booking lifecycle to enforce legal state transitions. (2) Chain of Responsibility — in the payment pipeline (Validate → Process → MarkPaid). (3) Strategy — four policy interfaces that the Admin can swap without touching service code. (4) Singleton — PolicyManager ensures one shared configuration.</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Why can't a booking be completed before it is paid?</w:t>
      </w:r>
    </w:p>
    <w:p>
      <w:pPr>
        <w:spacing w:before="80" w:after="80"/>
      </w:pPr>
      <w:r>
        <w:rPr>
          <w:rFonts w:ascii="Arial" w:cs="Arial" w:eastAsia="Arial" w:hAnsi="Arial"/>
          <w:color w:val="404040"/>
          <w:sz w:val="22"/>
          <w:szCs w:val="22"/>
        </w:rPr>
        <w:t xml:space="preserve">Because of the State pattern. complete() on Booking delegates to the current state. AbstractBookingState.complete() throws IllegalStateException by default. Only PaidState overrides it with the real logic. So the compiler and runtime both enforce this — no extra if-check needed.</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How does the payment chain work?</w:t>
      </w:r>
    </w:p>
    <w:p>
      <w:pPr>
        <w:spacing w:before="80" w:after="80"/>
      </w:pPr>
      <w:r>
        <w:rPr>
          <w:rFonts w:ascii="Arial" w:cs="Arial" w:eastAsia="Arial" w:hAnsi="Arial"/>
          <w:color w:val="404040"/>
          <w:sz w:val="22"/>
          <w:szCs w:val="22"/>
        </w:rPr>
        <w:t xml:space="preserve">PaymentService builds three handlers: ValidateMethodHandler → ProcessPaymentHandler → MarkPaidHandler. Each implements PaymentHandler.handle(). ValidateMethodHandler checks the method details (16-digit card, future expiry, etc.). If it fails it returns a FAILED transaction immediately. If it passes, it calls passToNext() which runs ProcessPaymentHandler — this sleeps 2-3 seconds and simulates a 10% failure. On success, MarkPaidHandler receives control, calls booking.paymentSuccessful(tx) to trigger the state transition, creates a Receipt, and notifies the client.</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What happens when a PAID booking is cancelled?</w:t>
      </w:r>
    </w:p>
    <w:p>
      <w:pPr>
        <w:spacing w:before="80" w:after="80"/>
      </w:pPr>
      <w:r>
        <w:rPr>
          <w:rFonts w:ascii="Arial" w:cs="Arial" w:eastAsia="Arial" w:hAnsi="Arial"/>
          <w:color w:val="404040"/>
          <w:sz w:val="22"/>
          <w:szCs w:val="22"/>
        </w:rPr>
        <w:t xml:space="preserve">BookingService.cancelBooking() first checks CancellationPolicy.canCancel(). If allowed, it detects that the booking is in PaidState and calls PaymentService.refund(booking). The refund method finds the original SUCCESS transaction, applies RefundPolicy.calculateRefund() (default: 80% back), creates a REFUNDED PaymentTransaction, and forces the booking state to CancelledState.</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Why is PaymentService setting state to PendingPaymentState before the chain runs?</w:t>
      </w:r>
    </w:p>
    <w:p>
      <w:pPr>
        <w:spacing w:before="80" w:after="80"/>
      </w:pPr>
      <w:r>
        <w:rPr>
          <w:rFonts w:ascii="Arial" w:cs="Arial" w:eastAsia="Arial" w:hAnsi="Arial"/>
          <w:color w:val="404040"/>
          <w:sz w:val="22"/>
          <w:szCs w:val="22"/>
        </w:rPr>
        <w:t xml:space="preserve">This is per the project specification: Confirmed → PendingPayment must happen at the start of processPayment() before the handler chain. This ensures the state machine accurately reflects that payment has been initiated, even if the chain later fails. The chain then handles PendingPayment → Paid on success.</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Where is the database?</w:t>
      </w:r>
    </w:p>
    <w:p>
      <w:pPr>
        <w:spacing w:before="80" w:after="80"/>
      </w:pPr>
      <w:r>
        <w:rPr>
          <w:rFonts w:ascii="Arial" w:cs="Arial" w:eastAsia="Arial" w:hAnsi="Arial"/>
          <w:color w:val="404040"/>
          <w:sz w:val="22"/>
          <w:szCs w:val="22"/>
        </w:rPr>
        <w:t xml:space="preserve">There is no database in Phase 1. BookingRepository uses a LinkedHashMap in memory. PaymentService holds a List&lt;PaymentTransaction&gt;. PaymentMethodService uses a HashMap&lt;clientId, List&lt;PaymentMethod&gt;&gt;. Everything resets when the program exits. Phase 2 would replace these with a real database.</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How does the Admin change a policy?</w:t>
      </w:r>
    </w:p>
    <w:p>
      <w:pPr>
        <w:spacing w:before="80" w:after="80"/>
      </w:pPr>
      <w:r>
        <w:rPr>
          <w:rFonts w:ascii="Arial" w:cs="Arial" w:eastAsia="Arial" w:hAnsi="Arial"/>
          <w:color w:val="404040"/>
          <w:sz w:val="22"/>
          <w:szCs w:val="22"/>
        </w:rPr>
        <w:t xml:space="preserve">Admin.setCancellationPolicy(new SomePolicy()) delegates to PolicyManager.getInstance().setCancellationPolicy(). Because PolicyManager is a Singleton, the very next time BookingService calls policyManager.getCancellationPolicy() it gets the new policy. No restart required.</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What does AbstractBookingState do and why is it important?</w:t>
      </w:r>
    </w:p>
    <w:p>
      <w:pPr>
        <w:spacing w:before="80" w:after="80"/>
      </w:pPr>
      <w:r>
        <w:rPr>
          <w:rFonts w:ascii="Arial" w:cs="Arial" w:eastAsia="Arial" w:hAnsi="Arial"/>
          <w:color w:val="404040"/>
          <w:sz w:val="22"/>
          <w:szCs w:val="22"/>
        </w:rPr>
        <w:t xml:space="preserve">It implements all 5 BookingState methods with a default throw IllegalStateException. This means a new state class only needs to override the transitions it permits. Without it, every state class would need 5 identical throw statements — a maintenance burden and a source of bugs if someone forgets one.</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How does Confirmed transition to PendingPayment — there is no ConfirmedState.startPayment()?</w:t>
      </w:r>
    </w:p>
    <w:p>
      <w:pPr>
        <w:spacing w:before="80" w:after="80"/>
      </w:pPr>
      <w:r>
        <w:rPr>
          <w:rFonts w:ascii="Arial" w:cs="Arial" w:eastAsia="Arial" w:hAnsi="Arial"/>
          <w:color w:val="404040"/>
          <w:sz w:val="22"/>
          <w:szCs w:val="22"/>
        </w:rPr>
        <w:t xml:space="preserve">PaymentService bypasses the state machine for this one transition by calling booking.setState(new PendingPaymentState()) directly. The spec says this transition is triggered externally by the payment system, not by the consultant, so it does not go through the BookingState interface.</w:t>
      </w:r>
    </w:p>
    <w:p>
      <w:pPr>
        <w:spacing w:before="60" w:after="60"/>
      </w:pPr>
      <w:r>
        <w:t xml:space="preserve"/>
      </w:r>
    </w:p>
    <w:p>
      <w:pPr>
        <w:pBdr>
          <w:bottom w:val="single" w:color="2E75B6" w:sz="4" w:space="1"/>
        </w:pBdr>
        <w:spacing w:before="240" w:after="100"/>
      </w:pPr>
      <w:r>
        <w:rPr>
          <w:rFonts w:ascii="Arial" w:cs="Arial" w:eastAsia="Arial" w:hAnsi="Arial"/>
          <w:b/>
          <w:bCs/>
          <w:color w:val="2E75B6"/>
          <w:sz w:val="24"/>
          <w:szCs w:val="24"/>
        </w:rPr>
        <w:t xml:space="preserve">Q: What are the tests checking?</w:t>
      </w:r>
    </w:p>
    <w:p>
      <w:pPr>
        <w:spacing w:before="80" w:after="80"/>
      </w:pPr>
      <w:r>
        <w:rPr>
          <w:rFonts w:ascii="Arial" w:cs="Arial" w:eastAsia="Arial" w:hAnsi="Arial"/>
          <w:color w:val="404040"/>
          <w:sz w:val="22"/>
          <w:szCs w:val="22"/>
        </w:rPr>
        <w:t xml:space="preserve">Four critical rules: (1) complete() throws unless booking is PAID. (2) Cancelling a paid booking produces a REFUNDED transaction. (3) All invalid transitions throw IllegalStateException. (4) processPayment flows correctly from CONFIRMED through PENDING_PAYMENT to PAID on success. A stub handler is used in test 4 to skip the real 2-3 second delay.</w:t>
      </w:r>
    </w:p>
    <w:p>
      <w:r>
        <w:br w:type="page"/>
      </w:r>
    </w:p>
    <w:p>
      <w:pPr>
        <w:pStyle w:val="Heading1"/>
        <w:shd w:fill="1F4E79" w:val="clear"/>
        <w:spacing w:before="360" w:after="200"/>
        <w:ind w:left="200"/>
      </w:pPr>
      <w:r>
        <w:rPr>
          <w:rFonts w:ascii="Arial" w:cs="Arial" w:eastAsia="Arial" w:hAnsi="Arial"/>
          <w:b/>
          <w:bCs/>
          <w:color w:val="FFFFFF"/>
          <w:sz w:val="36"/>
          <w:szCs w:val="36"/>
        </w:rPr>
        <w:t xml:space="preserve">8.  README.md — Copy This for Your Submission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404040"/>
                <w:sz w:val="21"/>
                <w:szCs w:val="21"/>
              </w:rPr>
              <w:t xml:space="preserve">Copy everything in the code blocks below into a file called README.md at the root of your project folder before submitting to GitHub.</w:t>
            </w:r>
          </w:p>
        </w:tc>
      </w:tr>
    </w:tbl>
    <w:p>
      <w:pPr>
        <w:spacing w:before="60" w:after="60"/>
      </w:pPr>
      <w: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Service Booking &amp; Consulting Platform — Phase 1</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**Course:** EECS 3311 — Software Design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**University:** York University, Lassonde School of Engineering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**Language:** Java 17 | Maven | JUnit 5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Project Overview</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A backend system that connects Clients with Consultants offering professional</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consulting services. Implements four Gang-of-Four design patterns:</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State, Chain of Responsibility, Strategy, and Singleton.</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**Key lifecycle rule:** A booking CANNOT be marked COMPLETED unless payment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has been successfully processed (PAID state).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How to Run</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IntelliJ IDEA (recommended)</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1. Open IntelliJ → Open → select this folder</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2. Click Trust Project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3. Wait for Maven to import (~30 seconds)</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4. Open src/main/java/com/platform/app/Main.java</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5. Click the green triangle next to main()</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Maven CLI</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```bash</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mvn compile exec:java   # run the app</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mvn test                # run JUnit 5 tests</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Plain javac</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```bash</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find src/main/java -name '*.java' &gt; sources.txt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mkdir -p out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javac -d out @sources.txt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java -cp out com.platform.app.Main</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Package Structure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com.platform</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app/          Entry point (Main.java) — wires services, runs demo</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domain/       Core entities: User, Client, Consultant, Admin, Booking, Service, TimeSlot</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state/        State pattern — BookingState interface + 7 concrete states</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service/      Business logic — BookingService, ServiceCatalog, AvailabilityService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payment/      Payment subsystem — CoR chain, method types, PaymentService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policy/       Strategy pattern — 4 policy interfaces + defaults + PolicyManager</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repository/   In-memory BookingRepository</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notify/       NotificationService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Design Patterns</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Pattern | Where | Why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**State** | com.platform.state | Enforces booking lifecycle. complete() only works from PAID.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**Chain of Responsibility** | com.platform.payment | Validate → Process → MarkPaid pipeline.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**Strategy** | com.platform.policy | Admin can swap cancellation, refund, pricing, notification rules.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**Singleton** | PolicyManager | One shared policy configuration across all services.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Use Cases Implemented</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Actor | Use Cases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Client | UC1 Browse, UC2 Request Booking, UC3 Cancel, UC4 History, UC5 Payment, UC6 Methods, UC7 Payment History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Consultant | UC8 Availability, UC9 Accept/Reject, UC10 Complete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Admin | UC11 Approve Registration, UC12 Define Policies |</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GitHub Repository</w:t>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
      </w:r>
    </w:p>
    <w:p>
      <w:pPr>
        <w:pBdr>
          <w:left w:val="single" w:color="2E75B6" w:sz="8" w:space="4"/>
        </w:pBdr>
        <w:shd w:fill="EBF3FB" w:val="clear"/>
        <w:spacing w:before="60" w:after="60"/>
        <w:ind w:left="400" w:right="400"/>
      </w:pPr>
      <w:r>
        <w:rPr>
          <w:rFonts w:ascii="Courier New" w:cs="Courier New" w:eastAsia="Courier New" w:hAnsi="Courier New"/>
          <w:color w:val="1E3A5F"/>
          <w:sz w:val="20"/>
          <w:szCs w:val="20"/>
        </w:rPr>
        <w:t xml:space="preserve">https://github.com/YOUR-TEAM/service-booking-platform</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EECS 3311 — Service Booking &amp; Consulting Platform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2026-03-04T20:03:34.929Z</dcterms:created>
  <dcterms:modified xsi:type="dcterms:W3CDTF">2026-03-04T20:03:34.930Z</dcterms:modified>
</cp:coreProperties>
</file>

<file path=docProps/custom.xml><?xml version="1.0" encoding="utf-8"?>
<Properties xmlns="http://schemas.openxmlformats.org/officeDocument/2006/custom-properties" xmlns:vt="http://schemas.openxmlformats.org/officeDocument/2006/docPropsVTypes"/>
</file>