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SAAF PAKISTAN</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External Advisor Meeting</w:t>
      </w:r>
      <w:r w:rsidDel="00000000" w:rsidR="00000000" w:rsidRPr="00000000">
        <w:rPr>
          <w:rFonts w:ascii="Oswald" w:cs="Oswald" w:eastAsia="Oswald" w:hAnsi="Oswald"/>
          <w:color w:val="424242"/>
          <w:sz w:val="72"/>
          <w:szCs w:val="72"/>
          <w:rtl w:val="0"/>
        </w:rPr>
        <w:t xml:space="preserve"> </w:t>
      </w:r>
      <w:r w:rsidDel="00000000" w:rsidR="00000000" w:rsidRPr="00000000">
        <w:rPr>
          <w:rFonts w:ascii="Oswald" w:cs="Oswald" w:eastAsia="Oswald" w:hAnsi="Oswald"/>
          <w:color w:val="666666"/>
          <w:sz w:val="72"/>
          <w:szCs w:val="72"/>
          <w:rtl w:val="0"/>
        </w:rPr>
        <w:t xml:space="preserve">0</w:t>
      </w:r>
      <w:r w:rsidDel="00000000" w:rsidR="00000000" w:rsidRPr="00000000">
        <w:rPr>
          <w:color w:val="666666"/>
          <w:rtl w:val="0"/>
        </w:rPr>
        <w:t xml:space="preserve">7</w:t>
      </w:r>
      <w:r w:rsidDel="00000000" w:rsidR="00000000" w:rsidRPr="00000000">
        <w:rPr>
          <w:rFonts w:ascii="Oswald" w:cs="Oswald" w:eastAsia="Oswald" w:hAnsi="Oswald"/>
          <w:color w:val="666666"/>
          <w:sz w:val="72"/>
          <w:szCs w:val="72"/>
          <w:rtl w:val="0"/>
        </w:rPr>
        <w:t xml:space="preserve">/</w:t>
      </w:r>
      <w:r w:rsidDel="00000000" w:rsidR="00000000" w:rsidRPr="00000000">
        <w:rPr>
          <w:color w:val="666666"/>
          <w:rtl w:val="0"/>
        </w:rPr>
        <w:t xml:space="preserve">11/2023</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rFonts w:ascii="Source Code Pro" w:cs="Source Code Pro" w:eastAsia="Source Code Pro" w:hAnsi="Source Code Pro"/>
          <w:b w:val="1"/>
          <w:i w:val="0"/>
          <w:color w:val="e31c60"/>
          <w:sz w:val="22"/>
          <w:szCs w:val="22"/>
          <w:rtl w:val="0"/>
        </w:rPr>
        <w:t xml:space="preserve">0</w:t>
      </w:r>
      <w:r w:rsidDel="00000000" w:rsidR="00000000" w:rsidRPr="00000000">
        <w:rPr>
          <w:sz w:val="22"/>
          <w:szCs w:val="22"/>
          <w:rtl w:val="0"/>
        </w:rPr>
        <w:t xml:space="preserve">7</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November</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23</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3</w:t>
      </w:r>
      <w:r w:rsidDel="00000000" w:rsidR="00000000" w:rsidRPr="00000000">
        <w:rPr>
          <w:rFonts w:ascii="Source Code Pro" w:cs="Source Code Pro" w:eastAsia="Source Code Pro" w:hAnsi="Source Code Pro"/>
          <w:i w:val="0"/>
          <w:color w:val="e31c60"/>
          <w:sz w:val="22"/>
          <w:szCs w:val="22"/>
          <w:rtl w:val="0"/>
        </w:rPr>
        <w:t xml:space="preserve">:30 PM </w:t>
      </w:r>
    </w:p>
    <w:p w:rsidR="00000000" w:rsidDel="00000000" w:rsidP="00000000" w:rsidRDefault="00000000" w:rsidRPr="00000000" w14:paraId="0000000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60" w:lineRule="auto"/>
        <w:rPr>
          <w:rFonts w:ascii="Source Code Pro" w:cs="Source Code Pro" w:eastAsia="Source Code Pro" w:hAnsi="Source Code Pro"/>
          <w:color w:val="424242"/>
          <w:sz w:val="20"/>
          <w:szCs w:val="20"/>
        </w:rPr>
      </w:pPr>
      <w:r w:rsidDel="00000000" w:rsidR="00000000" w:rsidRPr="00000000">
        <w:rPr>
          <w:rtl w:val="0"/>
        </w:rPr>
        <w:t xml:space="preserve">Abdul Wahab</w:t>
      </w:r>
      <w:r w:rsidDel="00000000" w:rsidR="00000000" w:rsidRPr="00000000">
        <w:rPr>
          <w:rFonts w:ascii="Source Code Pro" w:cs="Source Code Pro" w:eastAsia="Source Code Pro" w:hAnsi="Source Code Pro"/>
          <w:color w:val="424242"/>
          <w:sz w:val="20"/>
          <w:szCs w:val="20"/>
          <w:rtl w:val="0"/>
        </w:rPr>
        <w:t xml:space="preserve">, </w:t>
      </w:r>
      <w:r w:rsidDel="00000000" w:rsidR="00000000" w:rsidRPr="00000000">
        <w:rPr>
          <w:rtl w:val="0"/>
        </w:rPr>
        <w:t xml:space="preserve">Mian Faizan Munawer</w:t>
      </w:r>
      <w:r w:rsidDel="00000000" w:rsidR="00000000" w:rsidRPr="00000000">
        <w:rPr>
          <w:rFonts w:ascii="Source Code Pro" w:cs="Source Code Pro" w:eastAsia="Source Code Pro" w:hAnsi="Source Code Pro"/>
          <w:color w:val="424242"/>
          <w:sz w:val="20"/>
          <w:szCs w:val="20"/>
          <w:rtl w:val="0"/>
        </w:rPr>
        <w:t xml:space="preserve">, </w:t>
      </w:r>
      <w:r w:rsidDel="00000000" w:rsidR="00000000" w:rsidRPr="00000000">
        <w:rPr>
          <w:rtl w:val="0"/>
        </w:rPr>
        <w:t xml:space="preserve">Nouman Ali, Ali Sher</w:t>
      </w:r>
      <w:r w:rsidDel="00000000" w:rsidR="00000000" w:rsidRPr="00000000">
        <w:rPr>
          <w:rtl w:val="0"/>
        </w:rPr>
      </w:r>
    </w:p>
    <w:p w:rsidR="00000000" w:rsidDel="00000000" w:rsidP="00000000" w:rsidRDefault="00000000" w:rsidRPr="00000000" w14:paraId="00000007">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Source Code Pro" w:cs="Source Code Pro" w:eastAsia="Source Code Pro" w:hAnsi="Source Code Pro"/>
          <w:color w:val="424242"/>
          <w:sz w:val="20"/>
          <w:szCs w:val="20"/>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8">
      <w:pPr>
        <w:pStyle w:val="Heading2"/>
        <w:keepNext w:val="0"/>
        <w:keepLines w:val="0"/>
        <w:pageBreakBefore w:val="0"/>
        <w:pBdr>
          <w:top w:space="0" w:sz="0" w:val="nil"/>
          <w:left w:space="0" w:sz="0" w:val="nil"/>
          <w:bottom w:space="0" w:sz="0" w:val="nil"/>
          <w:right w:space="0" w:sz="0" w:val="nil"/>
          <w:between w:space="0" w:sz="0" w:val="nil"/>
        </w:pBdr>
        <w:shd w:fill="auto" w:val="clear"/>
        <w:spacing w:before="320" w:line="240" w:lineRule="auto"/>
        <w:rPr>
          <w:rFonts w:ascii="Source Code Pro" w:cs="Source Code Pro" w:eastAsia="Source Code Pro" w:hAnsi="Source Code Pro"/>
          <w:color w:val="e31c60"/>
          <w:sz w:val="22"/>
          <w:szCs w:val="22"/>
        </w:rPr>
      </w:pPr>
      <w:bookmarkStart w:colFirst="0" w:colLast="0" w:name="_vm2db651zw47" w:id="4"/>
      <w:bookmarkEnd w:id="4"/>
      <w:r w:rsidDel="00000000" w:rsidR="00000000" w:rsidRPr="00000000">
        <w:rPr>
          <w:sz w:val="22"/>
          <w:szCs w:val="22"/>
          <w:rtl w:val="0"/>
        </w:rPr>
        <w:t xml:space="preserve">Topics to be discussed</w:t>
      </w:r>
      <w:r w:rsidDel="00000000" w:rsidR="00000000" w:rsidRPr="00000000">
        <w:rPr>
          <w:rtl w:val="0"/>
        </w:rPr>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Discuss the requirements analysis document.</w:t>
      </w:r>
      <w:r w:rsidDel="00000000" w:rsidR="00000000" w:rsidRPr="00000000">
        <w:rPr>
          <w:rtl w:val="0"/>
        </w:rPr>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Discuss on how to improve leaderboard</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60" w:lineRule="auto"/>
        <w:ind w:left="720" w:hanging="360"/>
        <w:rPr>
          <w:u w:val="none"/>
        </w:rPr>
      </w:pPr>
      <w:r w:rsidDel="00000000" w:rsidR="00000000" w:rsidRPr="00000000">
        <w:rPr>
          <w:rtl w:val="0"/>
        </w:rPr>
        <w:t xml:space="preserve">Discuss Gamification</w:t>
      </w:r>
    </w:p>
    <w:p w:rsidR="00000000" w:rsidDel="00000000" w:rsidP="00000000" w:rsidRDefault="00000000" w:rsidRPr="00000000" w14:paraId="0000000C">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rlsx4o5b4mpo" w:id="5"/>
      <w:bookmarkEnd w:id="5"/>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Mr. Abdul Wahab corrected our</w:t>
      </w:r>
      <w:r w:rsidDel="00000000" w:rsidR="00000000" w:rsidRPr="00000000">
        <w:rPr>
          <w:rFonts w:ascii="Source Code Pro" w:cs="Source Code Pro" w:eastAsia="Source Code Pro" w:hAnsi="Source Code Pro"/>
          <w:color w:val="424242"/>
          <w:sz w:val="20"/>
          <w:szCs w:val="20"/>
          <w:rtl w:val="0"/>
        </w:rPr>
        <w:t xml:space="preserve"> </w:t>
      </w:r>
      <w:r w:rsidDel="00000000" w:rsidR="00000000" w:rsidRPr="00000000">
        <w:rPr>
          <w:rtl w:val="0"/>
        </w:rPr>
        <w:t xml:space="preserve">citations syntax. </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Mr. Abdul Wahab liked our idea of using a points system to reward the individual clients and the idea of a marketing campaign for the corporate clients of our App, and mentioned that we should not tamper with this idea.</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Mr. Abdul Wahab stated that our focus should be on the core functionality of recycling pickups and we should not only focus on gamification (Gamification should only be an added feature to the app).</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360" w:lineRule="auto"/>
        <w:ind w:left="0" w:firstLine="0"/>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