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CA7D2" w14:textId="77777777" w:rsidR="003C1B3D" w:rsidRPr="003C1B3D" w:rsidRDefault="003C1B3D" w:rsidP="003C1B3D">
      <w:pPr>
        <w:jc w:val="center"/>
        <w:rPr>
          <w:b/>
          <w:bCs/>
          <w:sz w:val="32"/>
          <w:szCs w:val="32"/>
        </w:rPr>
      </w:pPr>
      <w:r w:rsidRPr="003C1B3D">
        <w:rPr>
          <w:b/>
          <w:bCs/>
          <w:sz w:val="32"/>
          <w:szCs w:val="32"/>
        </w:rPr>
        <w:t>Market Expansion Pipeline Documentation</w:t>
      </w:r>
    </w:p>
    <w:p w14:paraId="2C4EE8F9" w14:textId="77777777" w:rsidR="003C1B3D" w:rsidRPr="003C1B3D" w:rsidRDefault="003C1B3D" w:rsidP="003C1B3D">
      <w:pPr>
        <w:rPr>
          <w:b/>
          <w:bCs/>
        </w:rPr>
      </w:pPr>
      <w:r w:rsidRPr="003C1B3D">
        <w:rPr>
          <w:b/>
          <w:bCs/>
        </w:rPr>
        <w:t>1. Executive Summary</w:t>
      </w:r>
    </w:p>
    <w:p w14:paraId="6A4C6F72" w14:textId="77777777" w:rsidR="003C1B3D" w:rsidRPr="003C1B3D" w:rsidRDefault="003C1B3D" w:rsidP="003C1B3D">
      <w:r w:rsidRPr="003C1B3D">
        <w:t>The Market Expansion Pipeline is a data-driven framework designed to identify high-potential global cities for new retail locations. It moves beyond historical sales analysis by integrating macroeconomic indicators (GDP, Population, Internet Adoption) to calculate untapped market potential and provide a realistic, phased store-opening schedule.</w:t>
      </w:r>
    </w:p>
    <w:p w14:paraId="115C6433" w14:textId="77777777" w:rsidR="003C1B3D" w:rsidRPr="003C1B3D" w:rsidRDefault="003C1B3D" w:rsidP="003C1B3D">
      <w:pPr>
        <w:rPr>
          <w:b/>
          <w:bCs/>
        </w:rPr>
      </w:pPr>
      <w:r w:rsidRPr="003C1B3D">
        <w:rPr>
          <w:b/>
          <w:bCs/>
        </w:rPr>
        <w:t>2. Data Architecture &amp; Feature Engineering</w:t>
      </w:r>
    </w:p>
    <w:p w14:paraId="207CAEB4" w14:textId="77777777" w:rsidR="003C1B3D" w:rsidRPr="003C1B3D" w:rsidRDefault="003C1B3D" w:rsidP="003C1B3D">
      <w:r w:rsidRPr="003C1B3D">
        <w:t xml:space="preserve">The pipeline aggregates transaction-level data to a </w:t>
      </w:r>
      <w:r w:rsidRPr="003C1B3D">
        <w:rPr>
          <w:b/>
          <w:bCs/>
        </w:rPr>
        <w:t>City-Level Dimension</w:t>
      </w:r>
      <w:r w:rsidRPr="003C1B3D">
        <w:t>. Key engineered features include:</w:t>
      </w:r>
    </w:p>
    <w:p w14:paraId="6A46EF61" w14:textId="77777777" w:rsidR="003C1B3D" w:rsidRPr="003C1B3D" w:rsidRDefault="003C1B3D" w:rsidP="003C1B3D">
      <w:pPr>
        <w:numPr>
          <w:ilvl w:val="0"/>
          <w:numId w:val="1"/>
        </w:numPr>
      </w:pPr>
      <w:r w:rsidRPr="003C1B3D">
        <w:rPr>
          <w:b/>
          <w:bCs/>
        </w:rPr>
        <w:t>Market Penetration:</w:t>
      </w:r>
      <w:r w:rsidRPr="003C1B3D">
        <w:t xml:space="preserve"> Calculated as $\</w:t>
      </w:r>
      <w:proofErr w:type="gramStart"/>
      <w:r w:rsidRPr="003C1B3D">
        <w:t>frac{</w:t>
      </w:r>
      <w:proofErr w:type="gramEnd"/>
      <w:r w:rsidRPr="003C1B3D">
        <w:t>\</w:t>
      </w:r>
      <w:proofErr w:type="gramStart"/>
      <w:r w:rsidRPr="003C1B3D">
        <w:t>text{</w:t>
      </w:r>
      <w:proofErr w:type="gramEnd"/>
      <w:r w:rsidRPr="003C1B3D">
        <w:t>Sales Amount</w:t>
      </w:r>
      <w:proofErr w:type="gramStart"/>
      <w:r w:rsidRPr="003C1B3D">
        <w:t>}}{</w:t>
      </w:r>
      <w:proofErr w:type="gramEnd"/>
      <w:r w:rsidRPr="003C1B3D">
        <w:t>\</w:t>
      </w:r>
      <w:proofErr w:type="gramStart"/>
      <w:r w:rsidRPr="003C1B3D">
        <w:t>text{</w:t>
      </w:r>
      <w:proofErr w:type="gramEnd"/>
      <w:r w:rsidRPr="003C1B3D">
        <w:t>Population</w:t>
      </w:r>
      <w:proofErr w:type="gramStart"/>
      <w:r w:rsidRPr="003C1B3D">
        <w:t>}}$</w:t>
      </w:r>
      <w:proofErr w:type="gramEnd"/>
      <w:r w:rsidRPr="003C1B3D">
        <w:t>. This serves as the "Saturation Metric." High penetration indicates a mature market; low penetration indicates an untapped opportunity.</w:t>
      </w:r>
    </w:p>
    <w:p w14:paraId="3E5A3AB9" w14:textId="77777777" w:rsidR="003C1B3D" w:rsidRPr="003C1B3D" w:rsidRDefault="003C1B3D" w:rsidP="003C1B3D">
      <w:pPr>
        <w:numPr>
          <w:ilvl w:val="0"/>
          <w:numId w:val="1"/>
        </w:numPr>
      </w:pPr>
      <w:r w:rsidRPr="003C1B3D">
        <w:rPr>
          <w:b/>
          <w:bCs/>
        </w:rPr>
        <w:t>Normalized Metrics:</w:t>
      </w:r>
      <w:r w:rsidRPr="003C1B3D">
        <w:t xml:space="preserve"> Using </w:t>
      </w:r>
      <w:proofErr w:type="spellStart"/>
      <w:r w:rsidRPr="003C1B3D">
        <w:t>MinMaxScaler</w:t>
      </w:r>
      <w:proofErr w:type="spellEnd"/>
      <w:r w:rsidRPr="003C1B3D">
        <w:t>, we normalize GDP, Population, and Penetration to a 0.1 scale to ensure features with different units can be compared fairly.</w:t>
      </w:r>
    </w:p>
    <w:p w14:paraId="268BA6EC" w14:textId="77777777" w:rsidR="003C1B3D" w:rsidRPr="003C1B3D" w:rsidRDefault="003C1B3D" w:rsidP="003C1B3D">
      <w:pPr>
        <w:numPr>
          <w:ilvl w:val="0"/>
          <w:numId w:val="1"/>
        </w:numPr>
      </w:pPr>
      <w:r w:rsidRPr="003C1B3D">
        <w:rPr>
          <w:b/>
          <w:bCs/>
        </w:rPr>
        <w:t>Market Priority Index (MPI):</w:t>
      </w:r>
      <w:r w:rsidRPr="003C1B3D">
        <w:t xml:space="preserve"> A weighted heuristic score:</w:t>
      </w:r>
    </w:p>
    <w:p w14:paraId="568F6BCC" w14:textId="77777777" w:rsidR="003C1B3D" w:rsidRPr="003C1B3D" w:rsidRDefault="003C1B3D" w:rsidP="003C1B3D">
      <w:pPr>
        <w:numPr>
          <w:ilvl w:val="1"/>
          <w:numId w:val="1"/>
        </w:numPr>
      </w:pPr>
      <w:r w:rsidRPr="003C1B3D">
        <w:rPr>
          <w:b/>
          <w:bCs/>
        </w:rPr>
        <w:t>40% GDP per Capita:</w:t>
      </w:r>
      <w:r w:rsidRPr="003C1B3D">
        <w:t xml:space="preserve"> Measures purchasing power.</w:t>
      </w:r>
    </w:p>
    <w:p w14:paraId="57275690" w14:textId="77777777" w:rsidR="003C1B3D" w:rsidRPr="003C1B3D" w:rsidRDefault="003C1B3D" w:rsidP="003C1B3D">
      <w:pPr>
        <w:numPr>
          <w:ilvl w:val="1"/>
          <w:numId w:val="1"/>
        </w:numPr>
      </w:pPr>
      <w:r w:rsidRPr="003C1B3D">
        <w:rPr>
          <w:b/>
          <w:bCs/>
        </w:rPr>
        <w:t>40% Population:</w:t>
      </w:r>
      <w:r w:rsidRPr="003C1B3D">
        <w:t xml:space="preserve"> Measures the total addressable market size.</w:t>
      </w:r>
    </w:p>
    <w:p w14:paraId="1B30A9E8" w14:textId="77777777" w:rsidR="003C1B3D" w:rsidRPr="003C1B3D" w:rsidRDefault="003C1B3D" w:rsidP="003C1B3D">
      <w:pPr>
        <w:numPr>
          <w:ilvl w:val="1"/>
          <w:numId w:val="1"/>
        </w:numPr>
      </w:pPr>
      <w:r w:rsidRPr="003C1B3D">
        <w:rPr>
          <w:b/>
          <w:bCs/>
        </w:rPr>
        <w:t>-20% Penetration:</w:t>
      </w:r>
      <w:r w:rsidRPr="003C1B3D">
        <w:t xml:space="preserve"> Penalizes cities where the brand is already heavily present to avoid cannibalization.</w:t>
      </w:r>
    </w:p>
    <w:p w14:paraId="34F2E9B8" w14:textId="77777777" w:rsidR="003C1B3D" w:rsidRPr="003C1B3D" w:rsidRDefault="003C1B3D" w:rsidP="003C1B3D">
      <w:pPr>
        <w:rPr>
          <w:b/>
          <w:bCs/>
        </w:rPr>
      </w:pPr>
      <w:r w:rsidRPr="003C1B3D">
        <w:rPr>
          <w:b/>
          <w:bCs/>
        </w:rPr>
        <w:t>3. The Machine Learning Model</w:t>
      </w:r>
    </w:p>
    <w:p w14:paraId="65FD19C6" w14:textId="77777777" w:rsidR="003C1B3D" w:rsidRPr="003C1B3D" w:rsidRDefault="003C1B3D" w:rsidP="003C1B3D">
      <w:r w:rsidRPr="003C1B3D">
        <w:t xml:space="preserve">We utilize a </w:t>
      </w:r>
      <w:r w:rsidRPr="003C1B3D">
        <w:rPr>
          <w:b/>
          <w:bCs/>
        </w:rPr>
        <w:t>Random Forest Classifier</w:t>
      </w:r>
      <w:r w:rsidRPr="003C1B3D">
        <w:t xml:space="preserve"> to categorize cities into expansion priority levels.</w:t>
      </w:r>
    </w:p>
    <w:p w14:paraId="39D2AA48" w14:textId="77777777" w:rsidR="003C1B3D" w:rsidRPr="003C1B3D" w:rsidRDefault="003C1B3D" w:rsidP="003C1B3D">
      <w:pPr>
        <w:rPr>
          <w:b/>
          <w:bCs/>
        </w:rPr>
      </w:pPr>
      <w:r w:rsidRPr="003C1B3D">
        <w:rPr>
          <w:b/>
          <w:bCs/>
        </w:rPr>
        <w:t>Model Logic:</w:t>
      </w:r>
    </w:p>
    <w:p w14:paraId="61DB4E77" w14:textId="77777777" w:rsidR="003C1B3D" w:rsidRPr="003C1B3D" w:rsidRDefault="003C1B3D" w:rsidP="003C1B3D">
      <w:pPr>
        <w:numPr>
          <w:ilvl w:val="0"/>
          <w:numId w:val="2"/>
        </w:numPr>
      </w:pPr>
      <w:r w:rsidRPr="003C1B3D">
        <w:rPr>
          <w:b/>
          <w:bCs/>
        </w:rPr>
        <w:t>Target Variable:</w:t>
      </w:r>
      <w:r w:rsidRPr="003C1B3D">
        <w:t xml:space="preserve"> </w:t>
      </w:r>
      <w:proofErr w:type="spellStart"/>
      <w:r w:rsidRPr="003C1B3D">
        <w:t>expansion_priority</w:t>
      </w:r>
      <w:proofErr w:type="spellEnd"/>
      <w:r w:rsidRPr="003C1B3D">
        <w:t xml:space="preserve"> (Binary).</w:t>
      </w:r>
    </w:p>
    <w:p w14:paraId="355E21EB" w14:textId="77777777" w:rsidR="003C1B3D" w:rsidRPr="003C1B3D" w:rsidRDefault="003C1B3D" w:rsidP="003C1B3D">
      <w:pPr>
        <w:numPr>
          <w:ilvl w:val="1"/>
          <w:numId w:val="2"/>
        </w:numPr>
      </w:pPr>
      <w:r w:rsidRPr="003C1B3D">
        <w:rPr>
          <w:b/>
          <w:bCs/>
        </w:rPr>
        <w:t>1 (High Priority):</w:t>
      </w:r>
      <w:r w:rsidRPr="003C1B3D">
        <w:t xml:space="preserve"> Cities above the median for GDP and Population, but below the median for Penetration.</w:t>
      </w:r>
    </w:p>
    <w:p w14:paraId="7748036B" w14:textId="77777777" w:rsidR="003C1B3D" w:rsidRPr="003C1B3D" w:rsidRDefault="003C1B3D" w:rsidP="003C1B3D">
      <w:pPr>
        <w:numPr>
          <w:ilvl w:val="1"/>
          <w:numId w:val="2"/>
        </w:numPr>
      </w:pPr>
      <w:r w:rsidRPr="003C1B3D">
        <w:rPr>
          <w:b/>
          <w:bCs/>
        </w:rPr>
        <w:t>0 (Low Priority):</w:t>
      </w:r>
      <w:r w:rsidRPr="003C1B3D">
        <w:t xml:space="preserve"> Cities that are either too small, have low purchasing power, or are already saturated.</w:t>
      </w:r>
    </w:p>
    <w:p w14:paraId="20B811EA" w14:textId="77777777" w:rsidR="003C1B3D" w:rsidRPr="003C1B3D" w:rsidRDefault="003C1B3D" w:rsidP="003C1B3D">
      <w:pPr>
        <w:numPr>
          <w:ilvl w:val="0"/>
          <w:numId w:val="2"/>
        </w:numPr>
      </w:pPr>
      <w:r w:rsidRPr="003C1B3D">
        <w:rPr>
          <w:b/>
          <w:bCs/>
        </w:rPr>
        <w:t>Performance:</w:t>
      </w:r>
      <w:r w:rsidRPr="003C1B3D">
        <w:t xml:space="preserve"> The model achieves ~93% accuracy, with high precision for identifying expansion targets, ensuring that capital is not wasted on low-potential zones.</w:t>
      </w:r>
    </w:p>
    <w:p w14:paraId="5094032A" w14:textId="2D2C1C06" w:rsidR="003C1B3D" w:rsidRPr="003C1B3D" w:rsidRDefault="003C1B3D" w:rsidP="003C1B3D">
      <w:r w:rsidRPr="003C1B3D">
        <w:lastRenderedPageBreak/>
        <w:drawing>
          <wp:inline distT="0" distB="0" distL="0" distR="0" wp14:anchorId="1BC63ADB" wp14:editId="003D18A9">
            <wp:extent cx="5905500" cy="3147060"/>
            <wp:effectExtent l="0" t="0" r="0" b="0"/>
            <wp:docPr id="605776743" name="Picture 2" descr="a Random Forest Decision Tree for Classification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Random Forest Decision Tree for Classification, AI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A5532" w14:textId="4C91A762" w:rsidR="003C1B3D" w:rsidRPr="003C1B3D" w:rsidRDefault="003C1B3D" w:rsidP="003C1B3D"/>
    <w:p w14:paraId="13B3516F" w14:textId="77777777" w:rsidR="003C1B3D" w:rsidRPr="003C1B3D" w:rsidRDefault="003C1B3D" w:rsidP="003C1B3D">
      <w:pPr>
        <w:rPr>
          <w:b/>
          <w:bCs/>
        </w:rPr>
      </w:pPr>
      <w:r w:rsidRPr="003C1B3D">
        <w:rPr>
          <w:b/>
          <w:bCs/>
        </w:rPr>
        <w:t>4. Realistic Expansion Logic (Phase 1)</w:t>
      </w:r>
    </w:p>
    <w:p w14:paraId="6147C2E0" w14:textId="77777777" w:rsidR="003C1B3D" w:rsidRPr="003C1B3D" w:rsidRDefault="003C1B3D" w:rsidP="003C1B3D">
      <w:r w:rsidRPr="003C1B3D">
        <w:t xml:space="preserve">To prevent mathematically valid but operationally impossible recommendations (e.g., opening 30 stores at once), the pipeline applies a </w:t>
      </w:r>
      <w:r w:rsidRPr="003C1B3D">
        <w:rPr>
          <w:b/>
          <w:bCs/>
        </w:rPr>
        <w:t>Constraint-Based Growth Function</w:t>
      </w:r>
      <w:r w:rsidRPr="003C1B3D">
        <w:t>:</w:t>
      </w:r>
    </w:p>
    <w:p w14:paraId="190BE405" w14:textId="77777777" w:rsidR="003C1B3D" w:rsidRPr="003C1B3D" w:rsidRDefault="003C1B3D" w:rsidP="003C1B3D">
      <w:pPr>
        <w:numPr>
          <w:ilvl w:val="0"/>
          <w:numId w:val="3"/>
        </w:numPr>
      </w:pPr>
      <w:r w:rsidRPr="003C1B3D">
        <w:rPr>
          <w:b/>
          <w:bCs/>
        </w:rPr>
        <w:t>Ideal Capacity:</w:t>
      </w:r>
      <w:r w:rsidRPr="003C1B3D">
        <w:t xml:space="preserve"> Calculated as 1 store per 2,000,000 people.</w:t>
      </w:r>
    </w:p>
    <w:p w14:paraId="783742B8" w14:textId="77777777" w:rsidR="003C1B3D" w:rsidRPr="003C1B3D" w:rsidRDefault="003C1B3D" w:rsidP="003C1B3D">
      <w:pPr>
        <w:numPr>
          <w:ilvl w:val="0"/>
          <w:numId w:val="3"/>
        </w:numPr>
      </w:pPr>
      <w:r w:rsidRPr="003C1B3D">
        <w:rPr>
          <w:b/>
          <w:bCs/>
        </w:rPr>
        <w:t>Growth Cap:</w:t>
      </w:r>
      <w:r w:rsidRPr="003C1B3D">
        <w:t xml:space="preserve"> Expansion for any single city is limited to the </w:t>
      </w:r>
      <w:r w:rsidRPr="003C1B3D">
        <w:rPr>
          <w:b/>
          <w:bCs/>
        </w:rPr>
        <w:t>minimum</w:t>
      </w:r>
      <w:r w:rsidRPr="003C1B3D">
        <w:t xml:space="preserve"> of:</w:t>
      </w:r>
    </w:p>
    <w:p w14:paraId="7B0781CE" w14:textId="77777777" w:rsidR="003C1B3D" w:rsidRPr="003C1B3D" w:rsidRDefault="003C1B3D" w:rsidP="003C1B3D">
      <w:pPr>
        <w:numPr>
          <w:ilvl w:val="1"/>
          <w:numId w:val="3"/>
        </w:numPr>
      </w:pPr>
      <w:r w:rsidRPr="003C1B3D">
        <w:t>The raw gap (Ideal - Current).</w:t>
      </w:r>
    </w:p>
    <w:p w14:paraId="6A0BAA81" w14:textId="77777777" w:rsidR="003C1B3D" w:rsidRPr="003C1B3D" w:rsidRDefault="003C1B3D" w:rsidP="003C1B3D">
      <w:pPr>
        <w:numPr>
          <w:ilvl w:val="1"/>
          <w:numId w:val="3"/>
        </w:numPr>
      </w:pPr>
      <w:r w:rsidRPr="003C1B3D">
        <w:t>$50\%$ of the current store count.</w:t>
      </w:r>
    </w:p>
    <w:p w14:paraId="5C98FBA4" w14:textId="77777777" w:rsidR="003C1B3D" w:rsidRPr="003C1B3D" w:rsidRDefault="003C1B3D" w:rsidP="003C1B3D">
      <w:pPr>
        <w:numPr>
          <w:ilvl w:val="1"/>
          <w:numId w:val="3"/>
        </w:numPr>
      </w:pPr>
      <w:r w:rsidRPr="003C1B3D">
        <w:t xml:space="preserve">A hard cap of </w:t>
      </w:r>
      <w:r w:rsidRPr="003C1B3D">
        <w:rPr>
          <w:b/>
          <w:bCs/>
        </w:rPr>
        <w:t>5 stores</w:t>
      </w:r>
      <w:r w:rsidRPr="003C1B3D">
        <w:t xml:space="preserve"> per phase.</w:t>
      </w:r>
    </w:p>
    <w:p w14:paraId="73FAA82E" w14:textId="77777777" w:rsidR="003C1B3D" w:rsidRPr="003C1B3D" w:rsidRDefault="003C1B3D" w:rsidP="003C1B3D">
      <w:pPr>
        <w:rPr>
          <w:b/>
          <w:bCs/>
        </w:rPr>
      </w:pPr>
      <w:r w:rsidRPr="003C1B3D">
        <w:rPr>
          <w:b/>
          <w:bCs/>
        </w:rPr>
        <w:t>5. Strategic Recommendations by Segment</w:t>
      </w:r>
    </w:p>
    <w:p w14:paraId="7212D23C" w14:textId="77777777" w:rsidR="003C1B3D" w:rsidRPr="003C1B3D" w:rsidRDefault="003C1B3D" w:rsidP="003C1B3D">
      <w:pPr>
        <w:rPr>
          <w:b/>
          <w:bCs/>
        </w:rPr>
      </w:pPr>
      <w:r w:rsidRPr="003C1B3D">
        <w:rPr>
          <w:b/>
          <w:bCs/>
        </w:rPr>
        <w:t>Tier 1: Aggressive Growth (The "Mega-Gap" Cities)</w:t>
      </w:r>
    </w:p>
    <w:p w14:paraId="57184CCB" w14:textId="77777777" w:rsidR="003C1B3D" w:rsidRPr="003C1B3D" w:rsidRDefault="003C1B3D" w:rsidP="003C1B3D">
      <w:pPr>
        <w:numPr>
          <w:ilvl w:val="0"/>
          <w:numId w:val="4"/>
        </w:numPr>
      </w:pPr>
      <w:r w:rsidRPr="003C1B3D">
        <w:rPr>
          <w:b/>
          <w:bCs/>
        </w:rPr>
        <w:t>Characteristics:</w:t>
      </w:r>
      <w:r w:rsidRPr="003C1B3D">
        <w:t xml:space="preserve"> Massive population, high GDP, but very low current store count.</w:t>
      </w:r>
    </w:p>
    <w:p w14:paraId="5A46F178" w14:textId="77777777" w:rsidR="003C1B3D" w:rsidRPr="003C1B3D" w:rsidRDefault="003C1B3D" w:rsidP="003C1B3D">
      <w:pPr>
        <w:numPr>
          <w:ilvl w:val="0"/>
          <w:numId w:val="4"/>
        </w:numPr>
      </w:pPr>
      <w:r w:rsidRPr="003C1B3D">
        <w:rPr>
          <w:b/>
          <w:bCs/>
        </w:rPr>
        <w:t>Primary Targets:</w:t>
      </w:r>
      <w:r w:rsidRPr="003C1B3D">
        <w:t xml:space="preserve"> Tokyo, Shanghai, Beijing, Mexico City.</w:t>
      </w:r>
    </w:p>
    <w:p w14:paraId="6EAA6DBF" w14:textId="77777777" w:rsidR="003C1B3D" w:rsidRPr="003C1B3D" w:rsidRDefault="003C1B3D" w:rsidP="003C1B3D">
      <w:pPr>
        <w:numPr>
          <w:ilvl w:val="0"/>
          <w:numId w:val="4"/>
        </w:numPr>
      </w:pPr>
      <w:r w:rsidRPr="003C1B3D">
        <w:rPr>
          <w:b/>
          <w:bCs/>
        </w:rPr>
        <w:t>Action:</w:t>
      </w:r>
      <w:r w:rsidRPr="003C1B3D">
        <w:t xml:space="preserve"> Immediate Phase 1 rollout (+3 to +5 stores) and establishment of local logistics hubs.</w:t>
      </w:r>
    </w:p>
    <w:p w14:paraId="4913309F" w14:textId="77777777" w:rsidR="003C1B3D" w:rsidRDefault="003C1B3D" w:rsidP="003C1B3D">
      <w:pPr>
        <w:rPr>
          <w:b/>
          <w:bCs/>
        </w:rPr>
      </w:pPr>
    </w:p>
    <w:p w14:paraId="1B411A78" w14:textId="0ACF2D8D" w:rsidR="003C1B3D" w:rsidRPr="003C1B3D" w:rsidRDefault="003C1B3D" w:rsidP="003C1B3D">
      <w:pPr>
        <w:rPr>
          <w:b/>
          <w:bCs/>
        </w:rPr>
      </w:pPr>
      <w:r w:rsidRPr="003C1B3D">
        <w:rPr>
          <w:b/>
          <w:bCs/>
        </w:rPr>
        <w:lastRenderedPageBreak/>
        <w:t>Tier 2: Premium Scaling (The "Wealth" Cities)</w:t>
      </w:r>
    </w:p>
    <w:p w14:paraId="2BA13E98" w14:textId="77777777" w:rsidR="003C1B3D" w:rsidRPr="003C1B3D" w:rsidRDefault="003C1B3D" w:rsidP="003C1B3D">
      <w:pPr>
        <w:numPr>
          <w:ilvl w:val="0"/>
          <w:numId w:val="5"/>
        </w:numPr>
      </w:pPr>
      <w:r w:rsidRPr="003C1B3D">
        <w:rPr>
          <w:b/>
          <w:bCs/>
        </w:rPr>
        <w:t>Characteristics:</w:t>
      </w:r>
      <w:r w:rsidRPr="003C1B3D">
        <w:t xml:space="preserve"> High GDP per capita and high internet usage.</w:t>
      </w:r>
    </w:p>
    <w:p w14:paraId="63EB0E41" w14:textId="77777777" w:rsidR="003C1B3D" w:rsidRPr="003C1B3D" w:rsidRDefault="003C1B3D" w:rsidP="003C1B3D">
      <w:pPr>
        <w:numPr>
          <w:ilvl w:val="0"/>
          <w:numId w:val="5"/>
        </w:numPr>
      </w:pPr>
      <w:r w:rsidRPr="003C1B3D">
        <w:rPr>
          <w:b/>
          <w:bCs/>
        </w:rPr>
        <w:t>Primary Targets:</w:t>
      </w:r>
      <w:r w:rsidRPr="003C1B3D">
        <w:t xml:space="preserve"> Seoul, London, Paris, Hong Kong.</w:t>
      </w:r>
    </w:p>
    <w:p w14:paraId="4B8EC6ED" w14:textId="77777777" w:rsidR="003C1B3D" w:rsidRPr="003C1B3D" w:rsidRDefault="003C1B3D" w:rsidP="003C1B3D">
      <w:pPr>
        <w:numPr>
          <w:ilvl w:val="0"/>
          <w:numId w:val="5"/>
        </w:numPr>
      </w:pPr>
      <w:r w:rsidRPr="003C1B3D">
        <w:rPr>
          <w:b/>
          <w:bCs/>
        </w:rPr>
        <w:t>Action:</w:t>
      </w:r>
      <w:r w:rsidRPr="003C1B3D">
        <w:t xml:space="preserve"> Focus on "Experience Centers" and high-street locations to increase penetration among the wealthy demographic.</w:t>
      </w:r>
    </w:p>
    <w:p w14:paraId="3F7260D8" w14:textId="77777777" w:rsidR="003C1B3D" w:rsidRPr="003C1B3D" w:rsidRDefault="003C1B3D" w:rsidP="003C1B3D">
      <w:pPr>
        <w:rPr>
          <w:b/>
          <w:bCs/>
        </w:rPr>
      </w:pPr>
      <w:r w:rsidRPr="003C1B3D">
        <w:rPr>
          <w:b/>
          <w:bCs/>
        </w:rPr>
        <w:t>Tier 3: Market Maintenance (The "Saturated" Cities)</w:t>
      </w:r>
    </w:p>
    <w:p w14:paraId="21FA03C8" w14:textId="77777777" w:rsidR="003C1B3D" w:rsidRPr="003C1B3D" w:rsidRDefault="003C1B3D" w:rsidP="003C1B3D">
      <w:pPr>
        <w:numPr>
          <w:ilvl w:val="0"/>
          <w:numId w:val="6"/>
        </w:numPr>
      </w:pPr>
      <w:r w:rsidRPr="003C1B3D">
        <w:rPr>
          <w:b/>
          <w:bCs/>
        </w:rPr>
        <w:t>Characteristics:</w:t>
      </w:r>
      <w:r w:rsidRPr="003C1B3D">
        <w:t xml:space="preserve"> High penetration and established presence.</w:t>
      </w:r>
    </w:p>
    <w:p w14:paraId="0F6FC3CF" w14:textId="77777777" w:rsidR="003C1B3D" w:rsidRPr="003C1B3D" w:rsidRDefault="003C1B3D" w:rsidP="003C1B3D">
      <w:pPr>
        <w:numPr>
          <w:ilvl w:val="0"/>
          <w:numId w:val="6"/>
        </w:numPr>
      </w:pPr>
      <w:r w:rsidRPr="003C1B3D">
        <w:rPr>
          <w:b/>
          <w:bCs/>
        </w:rPr>
        <w:t>Primary Targets:</w:t>
      </w:r>
      <w:r w:rsidRPr="003C1B3D">
        <w:t xml:space="preserve"> Chicago, New York, Amsterdam.</w:t>
      </w:r>
    </w:p>
    <w:p w14:paraId="4DB79FDC" w14:textId="77777777" w:rsidR="003C1B3D" w:rsidRPr="003C1B3D" w:rsidRDefault="003C1B3D" w:rsidP="003C1B3D">
      <w:pPr>
        <w:numPr>
          <w:ilvl w:val="0"/>
          <w:numId w:val="6"/>
        </w:numPr>
      </w:pPr>
      <w:r w:rsidRPr="003C1B3D">
        <w:rPr>
          <w:b/>
          <w:bCs/>
        </w:rPr>
        <w:t>Action:</w:t>
      </w:r>
      <w:r w:rsidRPr="003C1B3D">
        <w:t xml:space="preserve"> Focus on e-commerce fulfillment and store efficiency rather than new physical footprints.</w:t>
      </w:r>
    </w:p>
    <w:p w14:paraId="187C9596" w14:textId="77777777" w:rsidR="003C1B3D" w:rsidRPr="003C1B3D" w:rsidRDefault="003C1B3D" w:rsidP="003C1B3D">
      <w:pPr>
        <w:rPr>
          <w:b/>
          <w:bCs/>
        </w:rPr>
      </w:pPr>
      <w:r w:rsidRPr="003C1B3D">
        <w:rPr>
          <w:b/>
          <w:bCs/>
        </w:rPr>
        <w:t>6. Risk Mitigations</w:t>
      </w:r>
    </w:p>
    <w:p w14:paraId="7E836D16" w14:textId="77777777" w:rsidR="003C1B3D" w:rsidRPr="003C1B3D" w:rsidRDefault="003C1B3D" w:rsidP="003C1B3D">
      <w:pPr>
        <w:numPr>
          <w:ilvl w:val="0"/>
          <w:numId w:val="7"/>
        </w:numPr>
      </w:pPr>
      <w:r w:rsidRPr="003C1B3D">
        <w:rPr>
          <w:b/>
          <w:bCs/>
        </w:rPr>
        <w:t>Economic Volatility:</w:t>
      </w:r>
      <w:r w:rsidRPr="003C1B3D">
        <w:t xml:space="preserve"> The pipeline utilizes the </w:t>
      </w:r>
      <w:proofErr w:type="spellStart"/>
      <w:r w:rsidRPr="003C1B3D">
        <w:t>inflation_rate</w:t>
      </w:r>
      <w:proofErr w:type="spellEnd"/>
      <w:r w:rsidRPr="003C1B3D">
        <w:t xml:space="preserve"> and </w:t>
      </w:r>
      <w:proofErr w:type="spellStart"/>
      <w:r w:rsidRPr="003C1B3D">
        <w:t>exchange_rate</w:t>
      </w:r>
      <w:proofErr w:type="spellEnd"/>
      <w:r w:rsidRPr="003C1B3D">
        <w:t xml:space="preserve"> features to adjust "Realistic Sales."</w:t>
      </w:r>
    </w:p>
    <w:p w14:paraId="12FCDDC8" w14:textId="77777777" w:rsidR="003C1B3D" w:rsidRPr="003C1B3D" w:rsidRDefault="003C1B3D" w:rsidP="003C1B3D">
      <w:pPr>
        <w:numPr>
          <w:ilvl w:val="0"/>
          <w:numId w:val="7"/>
        </w:numPr>
      </w:pPr>
      <w:r w:rsidRPr="003C1B3D">
        <w:rPr>
          <w:b/>
          <w:bCs/>
        </w:rPr>
        <w:t>Digital Displacement:</w:t>
      </w:r>
      <w:r w:rsidRPr="003C1B3D">
        <w:t xml:space="preserve"> In cities with $&gt;90\%$ </w:t>
      </w:r>
      <w:proofErr w:type="spellStart"/>
      <w:r w:rsidRPr="003C1B3D">
        <w:t>internet_usage_pct</w:t>
      </w:r>
      <w:proofErr w:type="spellEnd"/>
      <w:r w:rsidRPr="003C1B3D">
        <w:t>, the physical store recommendation should be supplemented with a strong digital marketing spend.</w:t>
      </w:r>
    </w:p>
    <w:p w14:paraId="3964F4E2" w14:textId="77777777" w:rsidR="00101A91" w:rsidRDefault="00101A91"/>
    <w:sectPr w:rsidR="00101A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5063D"/>
    <w:multiLevelType w:val="multilevel"/>
    <w:tmpl w:val="E6D4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60048"/>
    <w:multiLevelType w:val="multilevel"/>
    <w:tmpl w:val="D8A6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41352"/>
    <w:multiLevelType w:val="multilevel"/>
    <w:tmpl w:val="EA64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62D45"/>
    <w:multiLevelType w:val="multilevel"/>
    <w:tmpl w:val="D78E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12738E"/>
    <w:multiLevelType w:val="multilevel"/>
    <w:tmpl w:val="C01C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910329"/>
    <w:multiLevelType w:val="multilevel"/>
    <w:tmpl w:val="C6E0F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C15A1B"/>
    <w:multiLevelType w:val="multilevel"/>
    <w:tmpl w:val="160C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078601">
    <w:abstractNumId w:val="4"/>
  </w:num>
  <w:num w:numId="2" w16cid:durableId="444428170">
    <w:abstractNumId w:val="6"/>
  </w:num>
  <w:num w:numId="3" w16cid:durableId="1419719103">
    <w:abstractNumId w:val="5"/>
  </w:num>
  <w:num w:numId="4" w16cid:durableId="1847859706">
    <w:abstractNumId w:val="0"/>
  </w:num>
  <w:num w:numId="5" w16cid:durableId="1719353629">
    <w:abstractNumId w:val="3"/>
  </w:num>
  <w:num w:numId="6" w16cid:durableId="161481027">
    <w:abstractNumId w:val="2"/>
  </w:num>
  <w:num w:numId="7" w16cid:durableId="1695571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B3D"/>
    <w:rsid w:val="00101A91"/>
    <w:rsid w:val="003C1B3D"/>
    <w:rsid w:val="00860F99"/>
    <w:rsid w:val="00DF2F50"/>
    <w:rsid w:val="00F6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28437"/>
  <w15:chartTrackingRefBased/>
  <w15:docId w15:val="{DB1C02BE-C8B3-4B22-BDF6-922CDE32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B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B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B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B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B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B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B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B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Mohamed</dc:creator>
  <cp:keywords/>
  <dc:description/>
  <cp:lastModifiedBy>Ali Mohamed</cp:lastModifiedBy>
  <cp:revision>1</cp:revision>
  <dcterms:created xsi:type="dcterms:W3CDTF">2026-04-28T16:02:00Z</dcterms:created>
  <dcterms:modified xsi:type="dcterms:W3CDTF">2026-04-28T16:04:00Z</dcterms:modified>
</cp:coreProperties>
</file>