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58B81" w14:textId="35B7C0AF" w:rsidR="0024167F" w:rsidRDefault="0024167F">
      <w:r>
        <w:t>Feature profile</w:t>
      </w:r>
    </w:p>
    <w:p w14:paraId="7C33633F" w14:textId="77777777" w:rsidR="0024167F" w:rsidRDefault="0024167F" w:rsidP="0024167F">
      <w:r>
        <w:t>Theme / Topic:</w:t>
      </w:r>
    </w:p>
    <w:p w14:paraId="151472A5" w14:textId="00902A69" w:rsidR="0024167F" w:rsidRDefault="0024167F" w:rsidP="0024167F">
      <w:r>
        <w:t>AI-powered climate resilience and sustainability initiatives</w:t>
      </w:r>
    </w:p>
    <w:p w14:paraId="4C7EDE63" w14:textId="77777777" w:rsidR="0024167F" w:rsidRDefault="0024167F" w:rsidP="0024167F">
      <w:r>
        <w:t>Core Message:</w:t>
      </w:r>
    </w:p>
    <w:p w14:paraId="69DF26B7" w14:textId="6A740928" w:rsidR="0024167F" w:rsidRDefault="0024167F" w:rsidP="0024167F">
      <w:r>
        <w:t>Launch announcement of Klarna’s "AI for Climate Resilience Program" aimed at supporting climate-vulnerable communities through artificial intelligence</w:t>
      </w:r>
    </w:p>
    <w:p w14:paraId="30DD2B8C" w14:textId="77777777" w:rsidR="0024167F" w:rsidRDefault="0024167F" w:rsidP="0024167F">
      <w:r>
        <w:t>Offer / Call to Action:</w:t>
      </w:r>
    </w:p>
    <w:p w14:paraId="37DC455D" w14:textId="4A278DB4" w:rsidR="0024167F" w:rsidRDefault="0024167F" w:rsidP="0024167F">
      <w:r>
        <w:t>Grants up to $300,000, mentorship, training, and community support for organizations and teams working on local climate resilience solutions</w:t>
      </w:r>
    </w:p>
    <w:p w14:paraId="185DD010" w14:textId="77777777" w:rsidR="0024167F" w:rsidRDefault="0024167F" w:rsidP="0024167F">
      <w:r>
        <w:t>Target Audience:</w:t>
      </w:r>
    </w:p>
    <w:p w14:paraId="428501EA" w14:textId="3534EAFC" w:rsidR="0024167F" w:rsidRDefault="0024167F" w:rsidP="0024167F">
      <w:r>
        <w:t>Organizations and early-stage teams addressing climate vulnerability in low- and middle-income countries, with a focus on practical, community-owned projects</w:t>
      </w:r>
    </w:p>
    <w:p w14:paraId="03A75424" w14:textId="77777777" w:rsidR="0024167F" w:rsidRDefault="0024167F" w:rsidP="0024167F">
      <w:r>
        <w:t>Keywords / Concepts:</w:t>
      </w:r>
    </w:p>
    <w:p w14:paraId="313A0153" w14:textId="7787F0FC" w:rsidR="0024167F" w:rsidRDefault="0024167F" w:rsidP="0024167F">
      <w:r>
        <w:t>AI, Climate Resilience, Climate Change, Community Solutions, Food Security, Health Systems, Coastal Resilience, Grants, Mentorship, Vulnerability Reduction, Early Warning Systems, Risk Data, Sustainability</w:t>
      </w:r>
    </w:p>
    <w:p w14:paraId="19518C18" w14:textId="77777777" w:rsidR="0024167F" w:rsidRDefault="0024167F" w:rsidP="0024167F">
      <w:r>
        <w:t>Tone / Style:</w:t>
      </w:r>
    </w:p>
    <w:p w14:paraId="67FDB18E" w14:textId="55DF6DE6" w:rsidR="0024167F" w:rsidRDefault="0024167F" w:rsidP="0024167F">
      <w:r>
        <w:t>Informative, supportive, inspirational, emphasizing innovation and positive impact</w:t>
      </w:r>
    </w:p>
    <w:p w14:paraId="0A9175C6" w14:textId="77777777" w:rsidR="0024167F" w:rsidRDefault="0024167F" w:rsidP="0024167F">
      <w:r>
        <w:t>Engagement Factors:</w:t>
      </w:r>
    </w:p>
    <w:p w14:paraId="3BD242BE" w14:textId="7FA41C52" w:rsidR="0024167F" w:rsidRDefault="0024167F" w:rsidP="0024167F">
      <w:r>
        <w:t>Clear description of benefits and support, inclusive invitation for applications, links to program details for further engagement</w:t>
      </w:r>
    </w:p>
    <w:p w14:paraId="0A2FC2DA" w14:textId="7C23ACAB" w:rsidR="0024167F" w:rsidRDefault="0024167F" w:rsidP="0024167F">
      <w:r>
        <w:t>Possible Relevance to Scoring Features:</w:t>
      </w:r>
    </w:p>
    <w:p w14:paraId="3651F007" w14:textId="73EA3C99" w:rsidR="0024167F" w:rsidRDefault="0024167F" w:rsidP="0024167F">
      <w:r>
        <w:t>Function: Strong match—focus on AI, climate, sustainability, community impact</w:t>
      </w:r>
    </w:p>
    <w:p w14:paraId="3322272A" w14:textId="3D5C79AD" w:rsidR="0024167F" w:rsidRDefault="0024167F" w:rsidP="0024167F">
      <w:r>
        <w:t>Seniority: Implied organizational leadership and program management focus</w:t>
      </w:r>
    </w:p>
    <w:p w14:paraId="3B7B2AA6" w14:textId="2B35787F" w:rsidR="0024167F" w:rsidRDefault="0024167F" w:rsidP="0024167F">
      <w:r>
        <w:t>Company / Type: Klarna as a FinTech innovator with ESG climate commitment</w:t>
      </w:r>
    </w:p>
    <w:p w14:paraId="06E2A298" w14:textId="1FB4BE03" w:rsidR="0024167F" w:rsidRDefault="0024167F" w:rsidP="0024167F">
      <w:r>
        <w:t>Geo: Targeting low- and middle-income countries globally</w:t>
      </w:r>
    </w:p>
    <w:p w14:paraId="585CFDB8" w14:textId="2F682BA7" w:rsidR="0024167F" w:rsidRDefault="0024167F" w:rsidP="0024167F">
      <w:r>
        <w:t xml:space="preserve">Keywords: Climate, Sustainable, AI, Impact, </w:t>
      </w:r>
      <w:proofErr w:type="gramStart"/>
      <w:r>
        <w:t>Grants</w:t>
      </w:r>
      <w:proofErr w:type="gramEnd"/>
      <w:r>
        <w:br/>
      </w:r>
      <w:r>
        <w:br/>
      </w:r>
      <w:r w:rsidRPr="0024167F">
        <w:t xml:space="preserve">This LinkedIn post is likely to </w:t>
      </w:r>
      <w:r w:rsidRPr="0024167F">
        <w:rPr>
          <w:b/>
          <w:bCs/>
        </w:rPr>
        <w:t>overperform</w:t>
      </w:r>
      <w:r w:rsidRPr="0024167F">
        <w:t xml:space="preserve"> due to its timely and relevant focus on AI-driven climate resilience, a topic that resonates strongly with professional and socially conscious audiences. The clear value proposition—offering grants, mentorship, and community support—combined with an inspirational tone and a direct call to action, encourages meaningful engagement. Additionally, the well-structured content, use of emojis, and alignment with Klarna’s innovative and sustainability-focused brand enhance its appeal. While its length may narrow the audience to those genuinely interested, the overall quality and purpose-driven message position it for above-average engagement and strong sharing potential.</w:t>
      </w:r>
    </w:p>
    <w:sectPr w:rsidR="0024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7F"/>
    <w:rsid w:val="0024167F"/>
    <w:rsid w:val="006A3699"/>
    <w:rsid w:val="008C7228"/>
    <w:rsid w:val="00A11140"/>
    <w:rsid w:val="00A4166E"/>
    <w:rsid w:val="00CC442B"/>
    <w:rsid w:val="00F8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F9CE6"/>
  <w15:chartTrackingRefBased/>
  <w15:docId w15:val="{428CFB84-2D7F-40FD-86D7-34A71D1C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699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6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1895</Characters>
  <Application>Microsoft Office Word</Application>
  <DocSecurity>0</DocSecurity>
  <Lines>42</Lines>
  <Paragraphs>33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Aliraza Shinde</dc:creator>
  <cp:keywords/>
  <dc:description/>
  <cp:lastModifiedBy>Aliraza Shinde</cp:lastModifiedBy>
  <cp:revision>1</cp:revision>
  <dcterms:created xsi:type="dcterms:W3CDTF">2025-08-21T21:36:00Z</dcterms:created>
  <dcterms:modified xsi:type="dcterms:W3CDTF">2025-08-21T21:39:00Z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fc951317-0053-4bf0-a293-aafdc2d19f94</vt:lpwstr>
  </property>
</Properties>
</file>