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2.png" ContentType="image/png"/>
  <Override PartName="/word/media/rId55.png" ContentType="image/png"/>
  <Override PartName="/word/media/rId69.png" ContentType="image/png"/>
  <Override PartName="/word/media/rId73.png" ContentType="image/png"/>
  <Override PartName="/word/media/rId81.png" ContentType="image/png"/>
  <Override PartName="/word/media/rId62.png" ContentType="image/png"/>
  <Override PartName="/word/media/rId65.png" ContentType="image/png"/>
  <Override PartName="/word/media/rId77.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nux-laboratory"/>
    <w:p>
      <w:pPr>
        <w:pStyle w:val="Heading1"/>
      </w:pPr>
      <w:r>
        <w:t xml:space="preserve">Linux Laboratory</w:t>
      </w:r>
    </w:p>
    <w:bookmarkStart w:id="20" w:name="part-1-part-2"/>
    <w:p>
      <w:pPr>
        <w:pStyle w:val="Heading2"/>
      </w:pPr>
      <w:r>
        <w:t xml:space="preserve">Part 1 &amp; Part 2</w:t>
      </w:r>
    </w:p>
    <w:p>
      <w:pPr>
        <w:pStyle w:val="FirstParagraph"/>
      </w:pPr>
      <w:r>
        <w:rPr>
          <w:bCs/>
          <w:b/>
        </w:rPr>
        <w:t xml:space="preserve">Course:</w:t>
      </w:r>
      <w:r>
        <w:t xml:space="preserve"> </w:t>
      </w:r>
      <w:r>
        <w:t xml:space="preserve">GIK2NV – Data storage and management technologies</w:t>
      </w:r>
    </w:p>
    <w:p>
      <w:pPr>
        <w:pStyle w:val="BodyText"/>
      </w:pPr>
      <w:r>
        <w:rPr>
          <w:bCs/>
          <w:b/>
        </w:rPr>
        <w:t xml:space="preserve">Date:</w:t>
      </w:r>
      <w:r>
        <w:t xml:space="preserve"> </w:t>
      </w:r>
      <w:r>
        <w:t xml:space="preserve">[DATE]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Student</w:t>
            </w:r>
          </w:p>
        </w:tc>
        <w:tc>
          <w:tcPr/>
          <w:p>
            <w:pPr>
              <w:pStyle w:val="Compact"/>
              <w:jc w:val="left"/>
            </w:pPr>
            <w:r>
              <w:t xml:space="preserve">DU-ID</w:t>
            </w:r>
          </w:p>
        </w:tc>
      </w:tr>
      <w:tr>
        <w:tc>
          <w:tcPr/>
          <w:p>
            <w:pPr>
              <w:pStyle w:val="Compact"/>
              <w:jc w:val="left"/>
            </w:pPr>
            <w:r>
              <w:t xml:space="preserve">Bilal [Last name]</w:t>
            </w:r>
          </w:p>
        </w:tc>
        <w:tc>
          <w:tcPr/>
          <w:p>
            <w:pPr>
              <w:pStyle w:val="Compact"/>
              <w:jc w:val="left"/>
            </w:pPr>
            <w:r>
              <w:t xml:space="preserve">[DU-ID]</w:t>
            </w:r>
          </w:p>
        </w:tc>
      </w:tr>
      <w:tr>
        <w:tc>
          <w:tcPr/>
          <w:p>
            <w:pPr>
              <w:pStyle w:val="Compact"/>
              <w:jc w:val="left"/>
            </w:pPr>
            <w:r>
              <w:t xml:space="preserve">Ali [Last name]</w:t>
            </w:r>
          </w:p>
        </w:tc>
        <w:tc>
          <w:tcPr/>
          <w:p>
            <w:pPr>
              <w:pStyle w:val="Compact"/>
              <w:jc w:val="left"/>
            </w:pPr>
            <w:r>
              <w:t xml:space="preserve">[DU-ID]</w:t>
            </w:r>
          </w:p>
        </w:tc>
      </w:tr>
      <w:tr>
        <w:tc>
          <w:tcPr/>
          <w:p>
            <w:pPr>
              <w:pStyle w:val="Compact"/>
              <w:jc w:val="left"/>
            </w:pPr>
            <w:r>
              <w:t xml:space="preserve">Merat [Last name]</w:t>
            </w:r>
          </w:p>
        </w:tc>
        <w:tc>
          <w:tcPr/>
          <w:p>
            <w:pPr>
              <w:pStyle w:val="Compact"/>
              <w:jc w:val="left"/>
            </w:pPr>
            <w:r>
              <w:t xml:space="preserve">[DU-ID]</w:t>
            </w:r>
          </w:p>
        </w:tc>
      </w:tr>
      <w:tr>
        <w:tc>
          <w:tcPr/>
          <w:p>
            <w:pPr>
              <w:pStyle w:val="Compact"/>
              <w:jc w:val="left"/>
            </w:pPr>
            <w:r>
              <w:t xml:space="preserve">Hussein [Last name]</w:t>
            </w:r>
          </w:p>
        </w:tc>
        <w:tc>
          <w:tcPr/>
          <w:p>
            <w:pPr>
              <w:pStyle w:val="Compact"/>
              <w:jc w:val="left"/>
            </w:pPr>
            <w:r>
              <w:t xml:space="preserve">[DU-ID]</w:t>
            </w:r>
          </w:p>
        </w:tc>
      </w:tr>
    </w:tbl>
    <w:p>
      <w:pPr>
        <w:pStyle w:val="BodyText"/>
      </w:pPr>
      <w:r>
        <w:rPr>
          <w:bCs/>
          <w:b/>
        </w:rPr>
        <w:t xml:space="preserve">Video presentation:</w:t>
      </w:r>
      <w:r>
        <w:t xml:space="preserve"> </w:t>
      </w:r>
      <w:r>
        <w:t xml:space="preserve">[YouTube link]</w:t>
      </w:r>
    </w:p>
    <w:bookmarkEnd w:id="20"/>
    <w:bookmarkEnd w:id="21"/>
    <w:bookmarkStart w:id="22" w:name="introduction"/>
    <w:p>
      <w:pPr>
        <w:pStyle w:val="Heading1"/>
      </w:pPr>
      <w:r>
        <w:t xml:space="preserve">Introduction</w:t>
      </w:r>
    </w:p>
    <w:p>
      <w:pPr>
        <w:pStyle w:val="FirstParagraph"/>
      </w:pPr>
      <w:r>
        <w:t xml:space="preserve">In this lab we act as Linux administrators for a company. The company has three new departments:</w:t>
      </w:r>
      <w:r>
        <w:t xml:space="preserve"> </w:t>
      </w:r>
      <w:r>
        <w:rPr>
          <w:bCs/>
          <w:b/>
        </w:rPr>
        <w:t xml:space="preserve">Engineering</w:t>
      </w:r>
      <w:r>
        <w:t xml:space="preserve">,</w:t>
      </w:r>
      <w:r>
        <w:t xml:space="preserve"> </w:t>
      </w:r>
      <w:r>
        <w:rPr>
          <w:bCs/>
          <w:b/>
        </w:rPr>
        <w:t xml:space="preserve">Sales</w:t>
      </w:r>
      <w:r>
        <w:t xml:space="preserve"> </w:t>
      </w:r>
      <w:r>
        <w:t xml:space="preserve">and</w:t>
      </w:r>
      <w:r>
        <w:t xml:space="preserve"> </w:t>
      </w:r>
      <w:r>
        <w:rPr>
          <w:bCs/>
          <w:b/>
        </w:rPr>
        <w:t xml:space="preserve">HR</w:t>
      </w:r>
      <w:r>
        <w:t xml:space="preserve">.</w:t>
      </w:r>
    </w:p>
    <w:p>
      <w:pPr>
        <w:numPr>
          <w:ilvl w:val="0"/>
          <w:numId w:val="1001"/>
        </w:numPr>
        <w:pStyle w:val="Compact"/>
      </w:pPr>
      <w:r>
        <w:t xml:space="preserve">In</w:t>
      </w:r>
      <w:r>
        <w:t xml:space="preserve"> </w:t>
      </w:r>
      <w:r>
        <w:rPr>
          <w:bCs/>
          <w:b/>
        </w:rPr>
        <w:t xml:space="preserve">Part 1</w:t>
      </w:r>
      <w:r>
        <w:t xml:space="preserve"> </w:t>
      </w:r>
      <w:r>
        <w:t xml:space="preserve">we create folders, groups, users and permissions for the departments, one command at a time.</w:t>
      </w:r>
    </w:p>
    <w:p>
      <w:pPr>
        <w:numPr>
          <w:ilvl w:val="0"/>
          <w:numId w:val="1001"/>
        </w:numPr>
        <w:pStyle w:val="Compact"/>
      </w:pPr>
      <w:r>
        <w:t xml:space="preserve">In</w:t>
      </w:r>
      <w:r>
        <w:t xml:space="preserve"> </w:t>
      </w:r>
      <w:r>
        <w:rPr>
          <w:bCs/>
          <w:b/>
        </w:rPr>
        <w:t xml:space="preserve">Part 2</w:t>
      </w:r>
      <w:r>
        <w:t xml:space="preserve"> </w:t>
      </w:r>
      <w:r>
        <w:t xml:space="preserve">we write a Bash script that does the same kind of work automatically, for any user and group name.</w:t>
      </w:r>
    </w:p>
    <w:p>
      <w:pPr>
        <w:pStyle w:val="FirstParagraph"/>
      </w:pPr>
      <w:r>
        <w:rPr>
          <w:bCs/>
          <w:b/>
        </w:rPr>
        <w:t xml:space="preserve">Environment:</w:t>
      </w:r>
      <w:r>
        <w:t xml:space="preserve"> </w:t>
      </w:r>
      <w:r>
        <w:t xml:space="preserve">Ubuntu Linux. All commands are run as the</w:t>
      </w:r>
      <w:r>
        <w:t xml:space="preserve"> </w:t>
      </w:r>
      <w:r>
        <w:rPr>
          <w:rStyle w:val="VerbatimChar"/>
        </w:rPr>
        <w:t xml:space="preserve">root</w:t>
      </w:r>
      <w:r>
        <w:t xml:space="preserve"> </w:t>
      </w:r>
      <w:r>
        <w:t xml:space="preserve">user (on a normal account, put</w:t>
      </w:r>
      <w:r>
        <w:t xml:space="preserve"> </w:t>
      </w:r>
      <w:r>
        <w:rPr>
          <w:rStyle w:val="VerbatimChar"/>
        </w:rPr>
        <w:t xml:space="preserve">sudo</w:t>
      </w:r>
      <w:r>
        <w:t xml:space="preserve"> </w:t>
      </w:r>
      <w:r>
        <w:t xml:space="preserve">in front of each command).</w:t>
      </w:r>
    </w:p>
    <w:p>
      <w:pPr>
        <w:pStyle w:val="BodyText"/>
      </w:pPr>
      <w:r>
        <w:rPr>
          <w:bCs/>
          <w:b/>
        </w:rPr>
        <w:t xml:space="preserve">Names we used: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Department</w:t>
            </w:r>
          </w:p>
        </w:tc>
        <w:tc>
          <w:tcPr/>
          <w:p>
            <w:pPr>
              <w:pStyle w:val="Compact"/>
              <w:jc w:val="left"/>
            </w:pPr>
            <w:r>
              <w:t xml:space="preserve">Group</w:t>
            </w:r>
          </w:p>
        </w:tc>
        <w:tc>
          <w:tcPr/>
          <w:p>
            <w:pPr>
              <w:pStyle w:val="Compact"/>
              <w:jc w:val="left"/>
            </w:pPr>
            <w:r>
              <w:t xml:space="preserve">Admin</w:t>
            </w:r>
          </w:p>
        </w:tc>
        <w:tc>
          <w:tcPr/>
          <w:p>
            <w:pPr>
              <w:pStyle w:val="Compact"/>
              <w:jc w:val="left"/>
            </w:pPr>
            <w:r>
              <w:t xml:space="preserve">Users</w:t>
            </w:r>
          </w:p>
        </w:tc>
      </w:tr>
      <w:tr>
        <w:tc>
          <w:tcPr/>
          <w:p>
            <w:pPr>
              <w:pStyle w:val="Compact"/>
              <w:jc w:val="left"/>
            </w:pPr>
            <w:r>
              <w:t xml:space="preserve">Engineering</w:t>
            </w:r>
          </w:p>
        </w:tc>
        <w:tc>
          <w:tcPr/>
          <w:p>
            <w:pPr>
              <w:pStyle w:val="Compact"/>
              <w:jc w:val="left"/>
            </w:pPr>
            <w:r>
              <w:t xml:space="preserve">Engineering</w:t>
            </w:r>
          </w:p>
        </w:tc>
        <w:tc>
          <w:tcPr/>
          <w:p>
            <w:pPr>
              <w:pStyle w:val="Compact"/>
              <w:jc w:val="left"/>
            </w:pPr>
            <w:r>
              <w:t xml:space="preserve">eng_admin</w:t>
            </w:r>
          </w:p>
        </w:tc>
        <w:tc>
          <w:tcPr/>
          <w:p>
            <w:pPr>
              <w:pStyle w:val="Compact"/>
              <w:jc w:val="left"/>
            </w:pPr>
            <w:r>
              <w:t xml:space="preserve">eng_user1, eng_user2</w:t>
            </w:r>
          </w:p>
        </w:tc>
      </w:tr>
      <w:tr>
        <w:tc>
          <w:tcPr/>
          <w:p>
            <w:pPr>
              <w:pStyle w:val="Compact"/>
              <w:jc w:val="left"/>
            </w:pPr>
            <w:r>
              <w:t xml:space="preserve">Sales</w:t>
            </w:r>
          </w:p>
        </w:tc>
        <w:tc>
          <w:tcPr/>
          <w:p>
            <w:pPr>
              <w:pStyle w:val="Compact"/>
              <w:jc w:val="left"/>
            </w:pPr>
            <w:r>
              <w:t xml:space="preserve">Sales</w:t>
            </w:r>
          </w:p>
        </w:tc>
        <w:tc>
          <w:tcPr/>
          <w:p>
            <w:pPr>
              <w:pStyle w:val="Compact"/>
              <w:jc w:val="left"/>
            </w:pPr>
            <w:r>
              <w:t xml:space="preserve">sales_admin</w:t>
            </w:r>
          </w:p>
        </w:tc>
        <w:tc>
          <w:tcPr/>
          <w:p>
            <w:pPr>
              <w:pStyle w:val="Compact"/>
              <w:jc w:val="left"/>
            </w:pPr>
            <w:r>
              <w:t xml:space="preserve">sales_user1, sales_user2</w:t>
            </w:r>
          </w:p>
        </w:tc>
      </w:tr>
      <w:tr>
        <w:tc>
          <w:tcPr/>
          <w:p>
            <w:pPr>
              <w:pStyle w:val="Compact"/>
              <w:jc w:val="left"/>
            </w:pPr>
            <w:r>
              <w:t xml:space="preserve">HR</w:t>
            </w:r>
          </w:p>
        </w:tc>
        <w:tc>
          <w:tcPr/>
          <w:p>
            <w:pPr>
              <w:pStyle w:val="Compact"/>
              <w:jc w:val="left"/>
            </w:pPr>
            <w:r>
              <w:t xml:space="preserve">HR</w:t>
            </w:r>
          </w:p>
        </w:tc>
        <w:tc>
          <w:tcPr/>
          <w:p>
            <w:pPr>
              <w:pStyle w:val="Compact"/>
              <w:jc w:val="left"/>
            </w:pPr>
            <w:r>
              <w:t xml:space="preserve">hr_admin</w:t>
            </w:r>
          </w:p>
        </w:tc>
        <w:tc>
          <w:tcPr/>
          <w:p>
            <w:pPr>
              <w:pStyle w:val="Compact"/>
              <w:jc w:val="left"/>
            </w:pPr>
            <w:r>
              <w:t xml:space="preserve">hr_user1, hr_user2</w:t>
            </w:r>
          </w:p>
        </w:tc>
      </w:tr>
    </w:tbl>
    <w:bookmarkEnd w:id="22"/>
    <w:bookmarkStart w:id="60" w:name="part-1-user-management"/>
    <w:p>
      <w:pPr>
        <w:pStyle w:val="Heading1"/>
      </w:pPr>
      <w:r>
        <w:t xml:space="preserve">Part 1 – User management</w:t>
      </w:r>
    </w:p>
    <w:bookmarkStart w:id="26" w:name="Xebe5525468a91d0fad27da1f202305f56f6f32b"/>
    <w:p>
      <w:pPr>
        <w:pStyle w:val="Heading2"/>
      </w:pPr>
      <w:r>
        <w:t xml:space="preserve">Task 1: Create a directory at the root (/) for each department</w:t>
      </w:r>
    </w:p>
    <w:p>
      <w:pPr>
        <w:pStyle w:val="FirstParagraph"/>
      </w:pPr>
      <w:r>
        <w:rPr>
          <w:bCs/>
          <w:b/>
        </w:rPr>
        <w:t xml:space="preserve">How we did it:</w:t>
      </w:r>
      <w:r>
        <w:t xml:space="preserve"> </w:t>
      </w:r>
      <w:r>
        <w:t xml:space="preserve">We go to the root of the file system with</w:t>
      </w:r>
      <w:r>
        <w:t xml:space="preserve"> </w:t>
      </w:r>
      <w:r>
        <w:rPr>
          <w:rStyle w:val="VerbatimChar"/>
        </w:rPr>
        <w:t xml:space="preserve">cd /</w:t>
      </w:r>
      <w:r>
        <w:t xml:space="preserve">. Then we create one folder per department with</w:t>
      </w:r>
      <w:r>
        <w:t xml:space="preserve"> </w:t>
      </w:r>
      <w:r>
        <w:rPr>
          <w:rStyle w:val="VerbatimChar"/>
        </w:rPr>
        <w:t xml:space="preserve">mkdir</w:t>
      </w:r>
      <w:r>
        <w:t xml:space="preserve">. Each folder has the same name as its department.</w:t>
      </w:r>
    </w:p>
    <w:p>
      <w:pPr>
        <w:pStyle w:val="BodyText"/>
      </w:pPr>
      <w:r>
        <w:rPr>
          <w:bCs/>
          <w:b/>
        </w:rPr>
        <w:t xml:space="preserve">Code:</w:t>
      </w:r>
    </w:p>
    <w:p>
      <w:pPr>
        <w:pStyle w:val="SourceCode"/>
      </w:pPr>
      <w:r>
        <w:rPr>
          <w:rStyle w:val="VerbatimChar"/>
        </w:rPr>
        <w:t xml:space="preserve">cd /</w:t>
      </w:r>
      <w:r>
        <w:br/>
      </w:r>
      <w:r>
        <w:rPr>
          <w:rStyle w:val="VerbatimChar"/>
        </w:rPr>
        <w:t xml:space="preserve">mkdir /Engineering /Sales /HR</w:t>
      </w:r>
    </w:p>
    <w:p>
      <w:pPr>
        <w:pStyle w:val="FirstParagraph"/>
      </w:pPr>
      <w:r>
        <w:rPr>
          <w:bCs/>
          <w:b/>
        </w:rPr>
        <w:t xml:space="preserve">Verification:</w:t>
      </w:r>
      <w:r>
        <w:t xml:space="preserve"> </w:t>
      </w:r>
      <w:r>
        <w:rPr>
          <w:rStyle w:val="VerbatimChar"/>
        </w:rPr>
        <w:t xml:space="preserve">ls -ld</w:t>
      </w:r>
      <w:r>
        <w:t xml:space="preserve"> </w:t>
      </w:r>
      <w:r>
        <w:t xml:space="preserve">shows that the three folders exist under</w:t>
      </w:r>
      <w:r>
        <w:t xml:space="preserve"> </w:t>
      </w:r>
      <w:r>
        <w:rPr>
          <w:rStyle w:val="VerbatimChar"/>
        </w:rPr>
        <w:t xml:space="preserve">/</w:t>
      </w:r>
      <w:r>
        <w:t xml:space="preserve">.</w:t>
      </w:r>
    </w:p>
    <w:p>
      <w:pPr>
        <w:pStyle w:val="BodyText"/>
      </w:pPr>
      <w:r>
        <w:drawing>
          <wp:inline>
            <wp:extent cx="5334000" cy="986169"/>
            <wp:effectExtent b="0" l="0" r="0" t="0"/>
            <wp:docPr descr="" title="" id="24" name="Picture"/>
            <a:graphic>
              <a:graphicData uri="http://schemas.openxmlformats.org/drawingml/2006/picture">
                <pic:pic>
                  <pic:nvPicPr>
                    <pic:cNvPr descr="img/p1_1.png" id="25" name="Picture"/>
                    <pic:cNvPicPr>
                      <a:picLocks noChangeArrowheads="1" noChangeAspect="1"/>
                    </pic:cNvPicPr>
                  </pic:nvPicPr>
                  <pic:blipFill>
                    <a:blip r:embed="rId23"/>
                    <a:stretch>
                      <a:fillRect/>
                    </a:stretch>
                  </pic:blipFill>
                  <pic:spPr bwMode="auto">
                    <a:xfrm>
                      <a:off x="0" y="0"/>
                      <a:ext cx="5334000" cy="986169"/>
                    </a:xfrm>
                    <a:prstGeom prst="rect">
                      <a:avLst/>
                    </a:prstGeom>
                    <a:noFill/>
                    <a:ln w="9525">
                      <a:noFill/>
                      <a:headEnd/>
                      <a:tailEnd/>
                    </a:ln>
                  </pic:spPr>
                </pic:pic>
              </a:graphicData>
            </a:graphic>
          </wp:inline>
        </w:drawing>
      </w:r>
    </w:p>
    <w:bookmarkEnd w:id="26"/>
    <w:bookmarkStart w:id="30" w:name="Xf2d96e72e738e0fbc9392ca09fec3f19f5177bf"/>
    <w:p>
      <w:pPr>
        <w:pStyle w:val="Heading2"/>
      </w:pPr>
      <w:r>
        <w:t xml:space="preserve">Task 2: Create a group for each department</w:t>
      </w:r>
    </w:p>
    <w:p>
      <w:pPr>
        <w:pStyle w:val="FirstParagraph"/>
      </w:pPr>
      <w:r>
        <w:rPr>
          <w:bCs/>
          <w:b/>
        </w:rPr>
        <w:t xml:space="preserve">How we did it:</w:t>
      </w:r>
      <w:r>
        <w:t xml:space="preserve"> </w:t>
      </w:r>
      <w:r>
        <w:t xml:space="preserve">We create one group per department with</w:t>
      </w:r>
      <w:r>
        <w:t xml:space="preserve"> </w:t>
      </w:r>
      <w:r>
        <w:rPr>
          <w:rStyle w:val="VerbatimChar"/>
        </w:rPr>
        <w:t xml:space="preserve">groupadd</w:t>
      </w:r>
      <w:r>
        <w:t xml:space="preserve">. Each group has the same name as its department.</w:t>
      </w:r>
    </w:p>
    <w:p>
      <w:pPr>
        <w:pStyle w:val="BodyText"/>
      </w:pPr>
      <w:r>
        <w:rPr>
          <w:bCs/>
          <w:b/>
        </w:rPr>
        <w:t xml:space="preserve">Code:</w:t>
      </w:r>
    </w:p>
    <w:p>
      <w:pPr>
        <w:pStyle w:val="SourceCode"/>
      </w:pPr>
      <w:r>
        <w:rPr>
          <w:rStyle w:val="VerbatimChar"/>
        </w:rPr>
        <w:t xml:space="preserve">groupadd Engineering</w:t>
      </w:r>
      <w:r>
        <w:br/>
      </w:r>
      <w:r>
        <w:rPr>
          <w:rStyle w:val="VerbatimChar"/>
        </w:rPr>
        <w:t xml:space="preserve">groupadd Sales</w:t>
      </w:r>
      <w:r>
        <w:br/>
      </w:r>
      <w:r>
        <w:rPr>
          <w:rStyle w:val="VerbatimChar"/>
        </w:rPr>
        <w:t xml:space="preserve">groupadd HR</w:t>
      </w:r>
    </w:p>
    <w:p>
      <w:pPr>
        <w:pStyle w:val="FirstParagraph"/>
      </w:pPr>
      <w:r>
        <w:rPr>
          <w:bCs/>
          <w:b/>
        </w:rPr>
        <w:t xml:space="preserve">Verification:</w:t>
      </w:r>
      <w:r>
        <w:t xml:space="preserve"> </w:t>
      </w:r>
      <w:r>
        <w:rPr>
          <w:rStyle w:val="VerbatimChar"/>
        </w:rPr>
        <w:t xml:space="preserve">getent group</w:t>
      </w:r>
      <w:r>
        <w:t xml:space="preserve"> </w:t>
      </w:r>
      <w:r>
        <w:t xml:space="preserve">shows that the groups exist in</w:t>
      </w:r>
      <w:r>
        <w:t xml:space="preserve"> </w:t>
      </w:r>
      <w:r>
        <w:rPr>
          <w:rStyle w:val="VerbatimChar"/>
        </w:rPr>
        <w:t xml:space="preserve">/etc/group</w:t>
      </w:r>
      <w:r>
        <w:t xml:space="preserve">.</w:t>
      </w:r>
    </w:p>
    <w:p>
      <w:pPr>
        <w:pStyle w:val="BodyText"/>
      </w:pPr>
      <w:r>
        <w:drawing>
          <wp:inline>
            <wp:extent cx="5334000" cy="1091609"/>
            <wp:effectExtent b="0" l="0" r="0" t="0"/>
            <wp:docPr descr="" title="" id="28" name="Picture"/>
            <a:graphic>
              <a:graphicData uri="http://schemas.openxmlformats.org/drawingml/2006/picture">
                <pic:pic>
                  <pic:nvPicPr>
                    <pic:cNvPr descr="img/p1_2.png" id="29" name="Picture"/>
                    <pic:cNvPicPr>
                      <a:picLocks noChangeArrowheads="1" noChangeAspect="1"/>
                    </pic:cNvPicPr>
                  </pic:nvPicPr>
                  <pic:blipFill>
                    <a:blip r:embed="rId27"/>
                    <a:stretch>
                      <a:fillRect/>
                    </a:stretch>
                  </pic:blipFill>
                  <pic:spPr bwMode="auto">
                    <a:xfrm>
                      <a:off x="0" y="0"/>
                      <a:ext cx="5334000" cy="1091609"/>
                    </a:xfrm>
                    <a:prstGeom prst="rect">
                      <a:avLst/>
                    </a:prstGeom>
                    <a:noFill/>
                    <a:ln w="9525">
                      <a:noFill/>
                      <a:headEnd/>
                      <a:tailEnd/>
                    </a:ln>
                  </pic:spPr>
                </pic:pic>
              </a:graphicData>
            </a:graphic>
          </wp:inline>
        </w:drawing>
      </w:r>
    </w:p>
    <w:bookmarkEnd w:id="30"/>
    <w:bookmarkStart w:id="34" w:name="X36d8fb27122625c12e840262aff4edd8d0ae463"/>
    <w:p>
      <w:pPr>
        <w:pStyle w:val="Heading2"/>
      </w:pPr>
      <w:r>
        <w:t xml:space="preserve">Task 3: Create an administrative user for each department</w:t>
      </w:r>
    </w:p>
    <w:p>
      <w:pPr>
        <w:pStyle w:val="FirstParagraph"/>
      </w:pPr>
      <w:r>
        <w:rPr>
          <w:bCs/>
          <w:b/>
        </w:rPr>
        <w:t xml:space="preserve">How we did it:</w:t>
      </w:r>
      <w:r>
        <w:t xml:space="preserve"> </w:t>
      </w:r>
      <w:r>
        <w:t xml:space="preserve">We create one admin per department with</w:t>
      </w:r>
      <w:r>
        <w:t xml:space="preserve"> </w:t>
      </w:r>
      <w:r>
        <w:rPr>
          <w:rStyle w:val="VerbatimChar"/>
        </w:rPr>
        <w:t xml:space="preserve">useradd</w:t>
      </w:r>
      <w:r>
        <w:t xml:space="preserve">:</w:t>
      </w:r>
    </w:p>
    <w:p>
      <w:pPr>
        <w:numPr>
          <w:ilvl w:val="0"/>
          <w:numId w:val="1002"/>
        </w:numPr>
        <w:pStyle w:val="Compact"/>
      </w:pPr>
      <w:r>
        <w:rPr>
          <w:rStyle w:val="VerbatimChar"/>
        </w:rPr>
        <w:t xml:space="preserve">-m</w:t>
      </w:r>
      <w:r>
        <w:t xml:space="preserve"> </w:t>
      </w:r>
      <w:r>
        <w:t xml:space="preserve">creates a home folder for the user.</w:t>
      </w:r>
    </w:p>
    <w:p>
      <w:pPr>
        <w:numPr>
          <w:ilvl w:val="0"/>
          <w:numId w:val="1002"/>
        </w:numPr>
        <w:pStyle w:val="Compact"/>
      </w:pPr>
      <w:r>
        <w:rPr>
          <w:rStyle w:val="VerbatimChar"/>
        </w:rPr>
        <w:t xml:space="preserve">-s /bin/bash</w:t>
      </w:r>
      <w:r>
        <w:t xml:space="preserve"> </w:t>
      </w:r>
      <w:r>
        <w:t xml:space="preserve">gives the user a</w:t>
      </w:r>
      <w:r>
        <w:t xml:space="preserve"> </w:t>
      </w:r>
      <w:r>
        <w:rPr>
          <w:bCs/>
          <w:b/>
        </w:rPr>
        <w:t xml:space="preserve">Bash login shell</w:t>
      </w:r>
      <w:r>
        <w:t xml:space="preserve"> </w:t>
      </w:r>
      <w:r>
        <w:t xml:space="preserve">(3a).</w:t>
      </w:r>
    </w:p>
    <w:p>
      <w:pPr>
        <w:numPr>
          <w:ilvl w:val="0"/>
          <w:numId w:val="1002"/>
        </w:numPr>
        <w:pStyle w:val="Compact"/>
      </w:pPr>
      <w:r>
        <w:rPr>
          <w:rStyle w:val="VerbatimChar"/>
        </w:rPr>
        <w:t xml:space="preserve">-g &lt;group&gt;</w:t>
      </w:r>
      <w:r>
        <w:t xml:space="preserve"> </w:t>
      </w:r>
      <w:r>
        <w:t xml:space="preserve">makes the department group the user’s</w:t>
      </w:r>
      <w:r>
        <w:t xml:space="preserve"> </w:t>
      </w:r>
      <w:r>
        <w:rPr>
          <w:bCs/>
          <w:b/>
        </w:rPr>
        <w:t xml:space="preserve">primary group</w:t>
      </w:r>
      <w:r>
        <w:t xml:space="preserve"> </w:t>
      </w:r>
      <w:r>
        <w:t xml:space="preserve">(3b).</w:t>
      </w:r>
    </w:p>
    <w:p>
      <w:pPr>
        <w:pStyle w:val="FirstParagraph"/>
      </w:pPr>
      <w:r>
        <w:rPr>
          <w:bCs/>
          <w:b/>
        </w:rPr>
        <w:t xml:space="preserve">Code:</w:t>
      </w:r>
    </w:p>
    <w:p>
      <w:pPr>
        <w:pStyle w:val="SourceCode"/>
      </w:pPr>
      <w:r>
        <w:rPr>
          <w:rStyle w:val="VerbatimChar"/>
        </w:rPr>
        <w:t xml:space="preserve">useradd -m -s /bin/bash -g Engineering eng_admin</w:t>
      </w:r>
      <w:r>
        <w:br/>
      </w:r>
      <w:r>
        <w:rPr>
          <w:rStyle w:val="VerbatimChar"/>
        </w:rPr>
        <w:t xml:space="preserve">useradd -m -s /bin/bash -g Sales sales_admin</w:t>
      </w:r>
      <w:r>
        <w:br/>
      </w:r>
      <w:r>
        <w:rPr>
          <w:rStyle w:val="VerbatimChar"/>
        </w:rPr>
        <w:t xml:space="preserve">useradd -m -s /bin/bash -g HR hr_admin</w:t>
      </w:r>
    </w:p>
    <w:p>
      <w:pPr>
        <w:pStyle w:val="FirstParagraph"/>
      </w:pPr>
      <w:r>
        <w:rPr>
          <w:bCs/>
          <w:b/>
        </w:rPr>
        <w:t xml:space="preserve">Verification:</w:t>
      </w:r>
    </w:p>
    <w:p>
      <w:pPr>
        <w:numPr>
          <w:ilvl w:val="0"/>
          <w:numId w:val="1003"/>
        </w:numPr>
        <w:pStyle w:val="Compact"/>
      </w:pPr>
      <w:r>
        <w:rPr>
          <w:rStyle w:val="VerbatimChar"/>
        </w:rPr>
        <w:t xml:space="preserve">id</w:t>
      </w:r>
      <w:r>
        <w:t xml:space="preserve"> </w:t>
      </w:r>
      <w:r>
        <w:t xml:space="preserve">shows that the primary group (</w:t>
      </w:r>
      <w:r>
        <w:rPr>
          <w:rStyle w:val="VerbatimChar"/>
        </w:rPr>
        <w:t xml:space="preserve">gid</w:t>
      </w:r>
      <w:r>
        <w:t xml:space="preserve">) is the department group.</w:t>
      </w:r>
    </w:p>
    <w:p>
      <w:pPr>
        <w:numPr>
          <w:ilvl w:val="0"/>
          <w:numId w:val="1003"/>
        </w:numPr>
        <w:pStyle w:val="Compact"/>
      </w:pPr>
      <w:r>
        <w:rPr>
          <w:rStyle w:val="VerbatimChar"/>
        </w:rPr>
        <w:t xml:space="preserve">/etc/passwd</w:t>
      </w:r>
      <w:r>
        <w:t xml:space="preserve"> </w:t>
      </w:r>
      <w:r>
        <w:t xml:space="preserve">shows that the login shell is</w:t>
      </w:r>
      <w:r>
        <w:t xml:space="preserve"> </w:t>
      </w:r>
      <w:r>
        <w:rPr>
          <w:rStyle w:val="VerbatimChar"/>
        </w:rPr>
        <w:t xml:space="preserve">/bin/bash</w:t>
      </w:r>
      <w:r>
        <w:t xml:space="preserve">.</w:t>
      </w:r>
    </w:p>
    <w:p>
      <w:pPr>
        <w:pStyle w:val="FirstParagraph"/>
      </w:pPr>
      <w:r>
        <w:drawing>
          <wp:inline>
            <wp:extent cx="5334000" cy="1531974"/>
            <wp:effectExtent b="0" l="0" r="0" t="0"/>
            <wp:docPr descr="" title="" id="32" name="Picture"/>
            <a:graphic>
              <a:graphicData uri="http://schemas.openxmlformats.org/drawingml/2006/picture">
                <pic:pic>
                  <pic:nvPicPr>
                    <pic:cNvPr descr="img/p1_3.png" id="33" name="Picture"/>
                    <pic:cNvPicPr>
                      <a:picLocks noChangeArrowheads="1" noChangeAspect="1"/>
                    </pic:cNvPicPr>
                  </pic:nvPicPr>
                  <pic:blipFill>
                    <a:blip r:embed="rId31"/>
                    <a:stretch>
                      <a:fillRect/>
                    </a:stretch>
                  </pic:blipFill>
                  <pic:spPr bwMode="auto">
                    <a:xfrm>
                      <a:off x="0" y="0"/>
                      <a:ext cx="5334000" cy="1531974"/>
                    </a:xfrm>
                    <a:prstGeom prst="rect">
                      <a:avLst/>
                    </a:prstGeom>
                    <a:noFill/>
                    <a:ln w="9525">
                      <a:noFill/>
                      <a:headEnd/>
                      <a:tailEnd/>
                    </a:ln>
                  </pic:spPr>
                </pic:pic>
              </a:graphicData>
            </a:graphic>
          </wp:inline>
        </w:drawing>
      </w:r>
    </w:p>
    <w:bookmarkEnd w:id="34"/>
    <w:bookmarkStart w:id="38" w:name="X1d570f2c59703a1abf16b56176958a6767e63d2"/>
    <w:p>
      <w:pPr>
        <w:pStyle w:val="Heading2"/>
      </w:pPr>
      <w:r>
        <w:t xml:space="preserve">Task 4: Create two additional users for each department</w:t>
      </w:r>
    </w:p>
    <w:p>
      <w:pPr>
        <w:pStyle w:val="FirstParagraph"/>
      </w:pPr>
      <w:r>
        <w:rPr>
          <w:bCs/>
          <w:b/>
        </w:rPr>
        <w:t xml:space="preserve">How we did it:</w:t>
      </w:r>
      <w:r>
        <w:t xml:space="preserve"> </w:t>
      </w:r>
      <w:r>
        <w:t xml:space="preserve">We create two normal users per department, with the same options as the admins: a Bash login shell (4a) and the department as primary group (4b).</w:t>
      </w:r>
    </w:p>
    <w:p>
      <w:pPr>
        <w:pStyle w:val="BodyText"/>
      </w:pPr>
      <w:r>
        <w:rPr>
          <w:bCs/>
          <w:b/>
        </w:rPr>
        <w:t xml:space="preserve">Code:</w:t>
      </w:r>
    </w:p>
    <w:p>
      <w:pPr>
        <w:pStyle w:val="SourceCode"/>
      </w:pPr>
      <w:r>
        <w:rPr>
          <w:rStyle w:val="VerbatimChar"/>
        </w:rPr>
        <w:t xml:space="preserve">useradd -m -s /bin/bash -g Engineering eng_user1</w:t>
      </w:r>
      <w:r>
        <w:br/>
      </w:r>
      <w:r>
        <w:rPr>
          <w:rStyle w:val="VerbatimChar"/>
        </w:rPr>
        <w:t xml:space="preserve">useradd -m -s /bin/bash -g Engineering eng_user2</w:t>
      </w:r>
      <w:r>
        <w:br/>
      </w:r>
      <w:r>
        <w:rPr>
          <w:rStyle w:val="VerbatimChar"/>
        </w:rPr>
        <w:t xml:space="preserve">useradd -m -s /bin/bash -g Sales sales_user1</w:t>
      </w:r>
      <w:r>
        <w:br/>
      </w:r>
      <w:r>
        <w:rPr>
          <w:rStyle w:val="VerbatimChar"/>
        </w:rPr>
        <w:t xml:space="preserve">useradd -m -s /bin/bash -g Sales sales_user2</w:t>
      </w:r>
      <w:r>
        <w:br/>
      </w:r>
      <w:r>
        <w:rPr>
          <w:rStyle w:val="VerbatimChar"/>
        </w:rPr>
        <w:t xml:space="preserve">useradd -m -s /bin/bash -g HR hr_user1</w:t>
      </w:r>
      <w:r>
        <w:br/>
      </w:r>
      <w:r>
        <w:rPr>
          <w:rStyle w:val="VerbatimChar"/>
        </w:rPr>
        <w:t xml:space="preserve">useradd -m -s /bin/bash -g HR hr_user2</w:t>
      </w:r>
    </w:p>
    <w:p>
      <w:pPr>
        <w:pStyle w:val="FirstParagraph"/>
      </w:pPr>
      <w:r>
        <w:rPr>
          <w:bCs/>
          <w:b/>
        </w:rPr>
        <w:t xml:space="preserve">Verification:</w:t>
      </w:r>
      <w:r>
        <w:t xml:space="preserve"> </w:t>
      </w:r>
      <w:r>
        <w:rPr>
          <w:rStyle w:val="VerbatimChar"/>
        </w:rPr>
        <w:t xml:space="preserve">id</w:t>
      </w:r>
      <w:r>
        <w:t xml:space="preserve"> </w:t>
      </w:r>
      <w:r>
        <w:t xml:space="preserve">shows the right primary group for every user, and</w:t>
      </w:r>
      <w:r>
        <w:t xml:space="preserve"> </w:t>
      </w:r>
      <w:r>
        <w:rPr>
          <w:rStyle w:val="VerbatimChar"/>
        </w:rPr>
        <w:t xml:space="preserve">/etc/passwd</w:t>
      </w:r>
      <w:r>
        <w:t xml:space="preserve"> </w:t>
      </w:r>
      <w:r>
        <w:t xml:space="preserve">shows</w:t>
      </w:r>
      <w:r>
        <w:t xml:space="preserve"> </w:t>
      </w:r>
      <w:r>
        <w:rPr>
          <w:rStyle w:val="VerbatimChar"/>
        </w:rPr>
        <w:t xml:space="preserve">/bin/bash</w:t>
      </w:r>
      <w:r>
        <w:t xml:space="preserve"> </w:t>
      </w:r>
      <w:r>
        <w:t xml:space="preserve">for all of them.</w:t>
      </w:r>
    </w:p>
    <w:p>
      <w:pPr>
        <w:pStyle w:val="BodyText"/>
      </w:pPr>
      <w:r>
        <w:drawing>
          <wp:inline>
            <wp:extent cx="5334000" cy="2505739"/>
            <wp:effectExtent b="0" l="0" r="0" t="0"/>
            <wp:docPr descr="" title="" id="36" name="Picture"/>
            <a:graphic>
              <a:graphicData uri="http://schemas.openxmlformats.org/drawingml/2006/picture">
                <pic:pic>
                  <pic:nvPicPr>
                    <pic:cNvPr descr="img/p1_4.png" id="37" name="Picture"/>
                    <pic:cNvPicPr>
                      <a:picLocks noChangeArrowheads="1" noChangeAspect="1"/>
                    </pic:cNvPicPr>
                  </pic:nvPicPr>
                  <pic:blipFill>
                    <a:blip r:embed="rId35"/>
                    <a:stretch>
                      <a:fillRect/>
                    </a:stretch>
                  </pic:blipFill>
                  <pic:spPr bwMode="auto">
                    <a:xfrm>
                      <a:off x="0" y="0"/>
                      <a:ext cx="5334000" cy="2505739"/>
                    </a:xfrm>
                    <a:prstGeom prst="rect">
                      <a:avLst/>
                    </a:prstGeom>
                    <a:noFill/>
                    <a:ln w="9525">
                      <a:noFill/>
                      <a:headEnd/>
                      <a:tailEnd/>
                    </a:ln>
                  </pic:spPr>
                </pic:pic>
              </a:graphicData>
            </a:graphic>
          </wp:inline>
        </w:drawing>
      </w:r>
    </w:p>
    <w:bookmarkEnd w:id="38"/>
    <w:bookmarkStart w:id="51" w:name="task-5-secure-the-department-directories"/>
    <w:p>
      <w:pPr>
        <w:pStyle w:val="Heading2"/>
      </w:pPr>
      <w:r>
        <w:t xml:space="preserve">Task 5: Secure the department directories</w:t>
      </w:r>
    </w:p>
    <w:bookmarkStart w:id="42" w:name="a-owner-and-group"/>
    <w:p>
      <w:pPr>
        <w:pStyle w:val="Heading3"/>
      </w:pPr>
      <w:r>
        <w:t xml:space="preserve">5a – Owner and group</w:t>
      </w:r>
    </w:p>
    <w:p>
      <w:pPr>
        <w:pStyle w:val="FirstParagraph"/>
      </w:pPr>
      <w:r>
        <w:rPr>
          <w:bCs/>
          <w:b/>
        </w:rPr>
        <w:t xml:space="preserve">How we did it:</w:t>
      </w:r>
      <w:r>
        <w:t xml:space="preserve"> </w:t>
      </w:r>
      <w:r>
        <w:rPr>
          <w:rStyle w:val="VerbatimChar"/>
        </w:rPr>
        <w:t xml:space="preserve">chown user:group</w:t>
      </w:r>
      <w:r>
        <w:t xml:space="preserve"> </w:t>
      </w:r>
      <w:r>
        <w:t xml:space="preserve">sets the owner and the group of a folder in one command. The department admin becomes the owner, and the department group becomes the group owner.</w:t>
      </w:r>
    </w:p>
    <w:p>
      <w:pPr>
        <w:pStyle w:val="BodyText"/>
      </w:pPr>
      <w:r>
        <w:rPr>
          <w:bCs/>
          <w:b/>
        </w:rPr>
        <w:t xml:space="preserve">Code:</w:t>
      </w:r>
    </w:p>
    <w:p>
      <w:pPr>
        <w:pStyle w:val="SourceCode"/>
      </w:pPr>
      <w:r>
        <w:rPr>
          <w:rStyle w:val="VerbatimChar"/>
        </w:rPr>
        <w:t xml:space="preserve">chown eng_admin:Engineering /Engineering</w:t>
      </w:r>
      <w:r>
        <w:br/>
      </w:r>
      <w:r>
        <w:rPr>
          <w:rStyle w:val="VerbatimChar"/>
        </w:rPr>
        <w:t xml:space="preserve">chown sales_admin:Sales /Sales</w:t>
      </w:r>
      <w:r>
        <w:br/>
      </w:r>
      <w:r>
        <w:rPr>
          <w:rStyle w:val="VerbatimChar"/>
        </w:rPr>
        <w:t xml:space="preserve">chown hr_admin:HR /HR</w:t>
      </w:r>
    </w:p>
    <w:p>
      <w:pPr>
        <w:pStyle w:val="FirstParagraph"/>
      </w:pPr>
      <w:r>
        <w:rPr>
          <w:bCs/>
          <w:b/>
        </w:rPr>
        <w:t xml:space="preserve">Verification:</w:t>
      </w:r>
      <w:r>
        <w:t xml:space="preserve"> </w:t>
      </w:r>
      <w:r>
        <w:rPr>
          <w:rStyle w:val="VerbatimChar"/>
        </w:rPr>
        <w:t xml:space="preserve">ls -ld</w:t>
      </w:r>
      <w:r>
        <w:t xml:space="preserve"> </w:t>
      </w:r>
      <w:r>
        <w:t xml:space="preserve">shows the new owner and group.</w:t>
      </w:r>
    </w:p>
    <w:p>
      <w:pPr>
        <w:pStyle w:val="BodyText"/>
      </w:pPr>
      <w:r>
        <w:drawing>
          <wp:inline>
            <wp:extent cx="5334000" cy="1091609"/>
            <wp:effectExtent b="0" l="0" r="0" t="0"/>
            <wp:docPr descr="" title="" id="40" name="Picture"/>
            <a:graphic>
              <a:graphicData uri="http://schemas.openxmlformats.org/drawingml/2006/picture">
                <pic:pic>
                  <pic:nvPicPr>
                    <pic:cNvPr descr="img/p1_5a.png" id="41" name="Picture"/>
                    <pic:cNvPicPr>
                      <a:picLocks noChangeArrowheads="1" noChangeAspect="1"/>
                    </pic:cNvPicPr>
                  </pic:nvPicPr>
                  <pic:blipFill>
                    <a:blip r:embed="rId39"/>
                    <a:stretch>
                      <a:fillRect/>
                    </a:stretch>
                  </pic:blipFill>
                  <pic:spPr bwMode="auto">
                    <a:xfrm>
                      <a:off x="0" y="0"/>
                      <a:ext cx="5334000" cy="1091609"/>
                    </a:xfrm>
                    <a:prstGeom prst="rect">
                      <a:avLst/>
                    </a:prstGeom>
                    <a:noFill/>
                    <a:ln w="9525">
                      <a:noFill/>
                      <a:headEnd/>
                      <a:tailEnd/>
                    </a:ln>
                  </pic:spPr>
                </pic:pic>
              </a:graphicData>
            </a:graphic>
          </wp:inline>
        </w:drawing>
      </w:r>
    </w:p>
    <w:bookmarkEnd w:id="42"/>
    <w:bookmarkStart w:id="46" w:name="b5e-permissions"/>
    <w:p>
      <w:pPr>
        <w:pStyle w:val="Heading3"/>
      </w:pPr>
      <w:r>
        <w:t xml:space="preserve">5b–5e – Permissions</w:t>
      </w:r>
    </w:p>
    <w:p>
      <w:pPr>
        <w:pStyle w:val="FirstParagraph"/>
      </w:pPr>
      <w:r>
        <w:rPr>
          <w:bCs/>
          <w:b/>
        </w:rPr>
        <w:t xml:space="preserve">How we did it:</w:t>
      </w:r>
      <w:r>
        <w:t xml:space="preserve"> </w:t>
      </w:r>
      <w:r>
        <w:t xml:space="preserve">One command covers all the permission rules:</w:t>
      </w:r>
      <w:r>
        <w:t xml:space="preserve"> </w:t>
      </w:r>
      <w:r>
        <w:rPr>
          <w:rStyle w:val="VerbatimChar"/>
        </w:rPr>
        <w:t xml:space="preserve">chmod 1770</w:t>
      </w:r>
      <w:r>
        <w:t xml:space="preserve">. Each digit means: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Digit</w:t>
            </w:r>
          </w:p>
        </w:tc>
        <w:tc>
          <w:tcPr/>
          <w:p>
            <w:pPr>
              <w:pStyle w:val="Compact"/>
              <w:jc w:val="left"/>
            </w:pPr>
            <w:r>
              <w:t xml:space="preserve">Meaning</w:t>
            </w:r>
          </w:p>
        </w:tc>
        <w:tc>
          <w:tcPr/>
          <w:p>
            <w:pPr>
              <w:pStyle w:val="Compact"/>
              <w:jc w:val="left"/>
            </w:pPr>
            <w:r>
              <w:t xml:space="preserve">Task</w:t>
            </w:r>
          </w:p>
        </w:tc>
      </w:tr>
      <w:tr>
        <w:tc>
          <w:tcPr/>
          <w:p>
            <w:pPr>
              <w:pStyle w:val="Compact"/>
              <w:jc w:val="left"/>
            </w:pPr>
            <w:r>
              <w:rPr>
                <w:bCs/>
                <w:b/>
              </w:rPr>
              <w:t xml:space="preserve">1</w:t>
            </w:r>
          </w:p>
        </w:tc>
        <w:tc>
          <w:tcPr/>
          <w:p>
            <w:pPr>
              <w:pStyle w:val="Compact"/>
              <w:jc w:val="left"/>
            </w:pPr>
            <w:r>
              <w:t xml:space="preserve">Sticky bit: only the owner of a file can delete it</w:t>
            </w:r>
          </w:p>
        </w:tc>
        <w:tc>
          <w:tcPr/>
          <w:p>
            <w:pPr>
              <w:pStyle w:val="Compact"/>
              <w:jc w:val="left"/>
            </w:pPr>
            <w:r>
              <w:t xml:space="preserve">5c</w:t>
            </w:r>
          </w:p>
        </w:tc>
      </w:tr>
      <w:tr>
        <w:tc>
          <w:tcPr/>
          <w:p>
            <w:pPr>
              <w:pStyle w:val="Compact"/>
              <w:jc w:val="left"/>
            </w:pPr>
            <w:r>
              <w:rPr>
                <w:bCs/>
                <w:b/>
              </w:rPr>
              <w:t xml:space="preserve">7</w:t>
            </w:r>
          </w:p>
        </w:tc>
        <w:tc>
          <w:tcPr/>
          <w:p>
            <w:pPr>
              <w:pStyle w:val="Compact"/>
              <w:jc w:val="left"/>
            </w:pPr>
            <w:r>
              <w:t xml:space="preserve">Owner (admin): read, write and execute, which is full access</w:t>
            </w:r>
          </w:p>
        </w:tc>
        <w:tc>
          <w:tcPr/>
          <w:p>
            <w:pPr>
              <w:pStyle w:val="Compact"/>
              <w:jc w:val="left"/>
            </w:pPr>
            <w:r>
              <w:t xml:space="preserve">5b</w:t>
            </w:r>
          </w:p>
        </w:tc>
      </w:tr>
      <w:tr>
        <w:tc>
          <w:tcPr/>
          <w:p>
            <w:pPr>
              <w:pStyle w:val="Compact"/>
              <w:jc w:val="left"/>
            </w:pPr>
            <w:r>
              <w:rPr>
                <w:bCs/>
                <w:b/>
              </w:rPr>
              <w:t xml:space="preserve">7</w:t>
            </w:r>
          </w:p>
        </w:tc>
        <w:tc>
          <w:tcPr/>
          <w:p>
            <w:pPr>
              <w:pStyle w:val="Compact"/>
              <w:jc w:val="left"/>
            </w:pPr>
            <w:r>
              <w:t xml:space="preserve">Group (department users): read, write and execute, which is full access</w:t>
            </w:r>
          </w:p>
        </w:tc>
        <w:tc>
          <w:tcPr/>
          <w:p>
            <w:pPr>
              <w:pStyle w:val="Compact"/>
              <w:jc w:val="left"/>
            </w:pPr>
            <w:r>
              <w:t xml:space="preserve">5d</w:t>
            </w:r>
          </w:p>
        </w:tc>
      </w:tr>
      <w:tr>
        <w:tc>
          <w:tcPr/>
          <w:p>
            <w:pPr>
              <w:pStyle w:val="Compact"/>
              <w:jc w:val="left"/>
            </w:pPr>
            <w:r>
              <w:rPr>
                <w:bCs/>
                <w:b/>
              </w:rPr>
              <w:t xml:space="preserve">0</w:t>
            </w:r>
          </w:p>
        </w:tc>
        <w:tc>
          <w:tcPr/>
          <w:p>
            <w:pPr>
              <w:pStyle w:val="Compact"/>
              <w:jc w:val="left"/>
            </w:pPr>
            <w:r>
              <w:t xml:space="preserve">Others: no permissions at all</w:t>
            </w:r>
          </w:p>
        </w:tc>
        <w:tc>
          <w:tcPr/>
          <w:p>
            <w:pPr>
              <w:pStyle w:val="Compact"/>
              <w:jc w:val="left"/>
            </w:pPr>
            <w:r>
              <w:t xml:space="preserve">5e</w:t>
            </w:r>
          </w:p>
        </w:tc>
      </w:tr>
    </w:tbl>
    <w:p>
      <w:pPr>
        <w:pStyle w:val="BodyText"/>
      </w:pPr>
      <w:r>
        <w:rPr>
          <w:bCs/>
          <w:b/>
        </w:rPr>
        <w:t xml:space="preserve">Code:</w:t>
      </w:r>
    </w:p>
    <w:p>
      <w:pPr>
        <w:pStyle w:val="SourceCode"/>
      </w:pPr>
      <w:r>
        <w:rPr>
          <w:rStyle w:val="VerbatimChar"/>
        </w:rPr>
        <w:t xml:space="preserve">chmod 1770 /Engineering /Sales /HR</w:t>
      </w:r>
    </w:p>
    <w:p>
      <w:pPr>
        <w:pStyle w:val="FirstParagraph"/>
      </w:pPr>
      <w:r>
        <w:rPr>
          <w:bCs/>
          <w:b/>
        </w:rPr>
        <w:t xml:space="preserve">Verification:</w:t>
      </w:r>
      <w:r>
        <w:t xml:space="preserve"> </w:t>
      </w:r>
      <w:r>
        <w:rPr>
          <w:rStyle w:val="VerbatimChar"/>
        </w:rPr>
        <w:t xml:space="preserve">ls -ld</w:t>
      </w:r>
      <w:r>
        <w:t xml:space="preserve"> </w:t>
      </w:r>
      <w:r>
        <w:t xml:space="preserve">shows</w:t>
      </w:r>
      <w:r>
        <w:t xml:space="preserve"> </w:t>
      </w:r>
      <w:r>
        <w:rPr>
          <w:rStyle w:val="VerbatimChar"/>
        </w:rPr>
        <w:t xml:space="preserve">drwxrwx--T</w:t>
      </w:r>
      <w:r>
        <w:t xml:space="preserve">:</w:t>
      </w:r>
    </w:p>
    <w:p>
      <w:pPr>
        <w:numPr>
          <w:ilvl w:val="0"/>
          <w:numId w:val="1004"/>
        </w:numPr>
        <w:pStyle w:val="Compact"/>
      </w:pPr>
      <w:r>
        <w:rPr>
          <w:rStyle w:val="VerbatimChar"/>
        </w:rPr>
        <w:t xml:space="preserve">rwx</w:t>
      </w:r>
      <w:r>
        <w:t xml:space="preserve"> </w:t>
      </w:r>
      <w:r>
        <w:t xml:space="preserve">for the owner,</w:t>
      </w:r>
    </w:p>
    <w:p>
      <w:pPr>
        <w:numPr>
          <w:ilvl w:val="0"/>
          <w:numId w:val="1004"/>
        </w:numPr>
        <w:pStyle w:val="Compact"/>
      </w:pPr>
      <w:r>
        <w:rPr>
          <w:rStyle w:val="VerbatimChar"/>
        </w:rPr>
        <w:t xml:space="preserve">rwx</w:t>
      </w:r>
      <w:r>
        <w:t xml:space="preserve"> </w:t>
      </w:r>
      <w:r>
        <w:t xml:space="preserve">for the group,</w:t>
      </w:r>
    </w:p>
    <w:p>
      <w:pPr>
        <w:numPr>
          <w:ilvl w:val="0"/>
          <w:numId w:val="1004"/>
        </w:numPr>
        <w:pStyle w:val="Compact"/>
      </w:pPr>
      <w:r>
        <w:rPr>
          <w:rStyle w:val="VerbatimChar"/>
        </w:rPr>
        <w:t xml:space="preserve">---</w:t>
      </w:r>
      <w:r>
        <w:t xml:space="preserve"> </w:t>
      </w:r>
      <w:r>
        <w:t xml:space="preserve">for others,</w:t>
      </w:r>
    </w:p>
    <w:p>
      <w:pPr>
        <w:numPr>
          <w:ilvl w:val="0"/>
          <w:numId w:val="1004"/>
        </w:numPr>
        <w:pStyle w:val="Compact"/>
      </w:pPr>
      <w:r>
        <w:rPr>
          <w:rStyle w:val="VerbatimChar"/>
        </w:rPr>
        <w:t xml:space="preserve">T</w:t>
      </w:r>
      <w:r>
        <w:t xml:space="preserve"> </w:t>
      </w:r>
      <w:r>
        <w:t xml:space="preserve">at the end, which means the sticky bit is on.</w:t>
      </w:r>
    </w:p>
    <w:p>
      <w:pPr>
        <w:pStyle w:val="FirstParagraph"/>
      </w:pPr>
      <w:r>
        <w:drawing>
          <wp:inline>
            <wp:extent cx="5334000" cy="874527"/>
            <wp:effectExtent b="0" l="0" r="0" t="0"/>
            <wp:docPr descr="" title="" id="44" name="Picture"/>
            <a:graphic>
              <a:graphicData uri="http://schemas.openxmlformats.org/drawingml/2006/picture">
                <pic:pic>
                  <pic:nvPicPr>
                    <pic:cNvPr descr="img/p1_5b.png" id="45" name="Picture"/>
                    <pic:cNvPicPr>
                      <a:picLocks noChangeArrowheads="1" noChangeAspect="1"/>
                    </pic:cNvPicPr>
                  </pic:nvPicPr>
                  <pic:blipFill>
                    <a:blip r:embed="rId43"/>
                    <a:stretch>
                      <a:fillRect/>
                    </a:stretch>
                  </pic:blipFill>
                  <pic:spPr bwMode="auto">
                    <a:xfrm>
                      <a:off x="0" y="0"/>
                      <a:ext cx="5334000" cy="874527"/>
                    </a:xfrm>
                    <a:prstGeom prst="rect">
                      <a:avLst/>
                    </a:prstGeom>
                    <a:noFill/>
                    <a:ln w="9525">
                      <a:noFill/>
                      <a:headEnd/>
                      <a:tailEnd/>
                    </a:ln>
                  </pic:spPr>
                </pic:pic>
              </a:graphicData>
            </a:graphic>
          </wp:inline>
        </w:drawing>
      </w:r>
    </w:p>
    <w:bookmarkEnd w:id="46"/>
    <w:bookmarkStart w:id="50" w:name="test-of-task-5"/>
    <w:p>
      <w:pPr>
        <w:pStyle w:val="Heading3"/>
      </w:pPr>
      <w:r>
        <w:t xml:space="preserve">Test of task 5</w:t>
      </w:r>
    </w:p>
    <w:p>
      <w:pPr>
        <w:pStyle w:val="FirstParagraph"/>
      </w:pPr>
      <w:r>
        <w:rPr>
          <w:bCs/>
          <w:b/>
        </w:rPr>
        <w:t xml:space="preserve">How we tested it:</w:t>
      </w:r>
      <w:r>
        <w:t xml:space="preserve"> </w:t>
      </w:r>
      <w:r>
        <w:t xml:space="preserve">We use</w:t>
      </w:r>
      <w:r>
        <w:t xml:space="preserve"> </w:t>
      </w:r>
      <w:r>
        <w:rPr>
          <w:rStyle w:val="VerbatimChar"/>
        </w:rPr>
        <w:t xml:space="preserve">su - &lt;user&gt; -c '&lt;command&gt;'</w:t>
      </w:r>
      <w:r>
        <w:t xml:space="preserve"> </w:t>
      </w:r>
      <w:r>
        <w:t xml:space="preserve">to run a command as another user.</w:t>
      </w:r>
    </w:p>
    <w:p>
      <w:pPr>
        <w:numPr>
          <w:ilvl w:val="0"/>
          <w:numId w:val="1005"/>
        </w:numPr>
        <w:pStyle w:val="Compact"/>
      </w:pPr>
      <w:r>
        <w:rPr>
          <w:bCs/>
          <w:b/>
        </w:rPr>
        <w:t xml:space="preserve">eng_user1</w:t>
      </w:r>
      <w:r>
        <w:t xml:space="preserve"> </w:t>
      </w:r>
      <w:r>
        <w:t xml:space="preserve">creates a file in</w:t>
      </w:r>
      <w:r>
        <w:t xml:space="preserve"> </w:t>
      </w:r>
      <w:r>
        <w:rPr>
          <w:rStyle w:val="VerbatimChar"/>
        </w:rPr>
        <w:t xml:space="preserve">/Engineering</w:t>
      </w:r>
      <w:r>
        <w:t xml:space="preserve">. ✅ This works, so users have full access (5d).</w:t>
      </w:r>
    </w:p>
    <w:p>
      <w:pPr>
        <w:numPr>
          <w:ilvl w:val="0"/>
          <w:numId w:val="1005"/>
        </w:numPr>
        <w:pStyle w:val="Compact"/>
      </w:pPr>
      <w:r>
        <w:rPr>
          <w:bCs/>
          <w:b/>
        </w:rPr>
        <w:t xml:space="preserve">eng_user2</w:t>
      </w:r>
      <w:r>
        <w:t xml:space="preserve"> </w:t>
      </w:r>
      <w:r>
        <w:t xml:space="preserve">tries to delete eng_user1’s file. ❌</w:t>
      </w:r>
      <w:r>
        <w:t xml:space="preserve"> </w:t>
      </w:r>
      <w:r>
        <w:rPr>
          <w:iCs/>
          <w:i/>
        </w:rPr>
        <w:t xml:space="preserve">Operation not permitted</w:t>
      </w:r>
      <w:r>
        <w:t xml:space="preserve">. The sticky bit works (5c).</w:t>
      </w:r>
    </w:p>
    <w:p>
      <w:pPr>
        <w:numPr>
          <w:ilvl w:val="0"/>
          <w:numId w:val="1005"/>
        </w:numPr>
        <w:pStyle w:val="Compact"/>
      </w:pPr>
      <w:r>
        <w:rPr>
          <w:bCs/>
          <w:b/>
        </w:rPr>
        <w:t xml:space="preserve">eng_user1</w:t>
      </w:r>
      <w:r>
        <w:t xml:space="preserve"> </w:t>
      </w:r>
      <w:r>
        <w:t xml:space="preserve">deletes their own file. ✅ This works.</w:t>
      </w:r>
    </w:p>
    <w:p>
      <w:pPr>
        <w:numPr>
          <w:ilvl w:val="0"/>
          <w:numId w:val="1005"/>
        </w:numPr>
        <w:pStyle w:val="Compact"/>
      </w:pPr>
      <w:r>
        <w:rPr>
          <w:bCs/>
          <w:b/>
        </w:rPr>
        <w:t xml:space="preserve">sales_user1</w:t>
      </w:r>
      <w:r>
        <w:t xml:space="preserve"> </w:t>
      </w:r>
      <w:r>
        <w:t xml:space="preserve">and</w:t>
      </w:r>
      <w:r>
        <w:t xml:space="preserve"> </w:t>
      </w:r>
      <w:r>
        <w:rPr>
          <w:bCs/>
          <w:b/>
        </w:rPr>
        <w:t xml:space="preserve">hr_admin</w:t>
      </w:r>
      <w:r>
        <w:t xml:space="preserve"> </w:t>
      </w:r>
      <w:r>
        <w:t xml:space="preserve">try to use folders from other departments. ❌</w:t>
      </w:r>
      <w:r>
        <w:t xml:space="preserve"> </w:t>
      </w:r>
      <w:r>
        <w:rPr>
          <w:iCs/>
          <w:i/>
        </w:rPr>
        <w:t xml:space="preserve">Permission denied</w:t>
      </w:r>
      <w:r>
        <w:t xml:space="preserve"> </w:t>
      </w:r>
      <w:r>
        <w:t xml:space="preserve">(5e).</w:t>
      </w:r>
    </w:p>
    <w:p>
      <w:pPr>
        <w:pStyle w:val="FirstParagraph"/>
      </w:pPr>
      <w:r>
        <w:drawing>
          <wp:inline>
            <wp:extent cx="5334000" cy="2400300"/>
            <wp:effectExtent b="0" l="0" r="0" t="0"/>
            <wp:docPr descr="" title="" id="48" name="Picture"/>
            <a:graphic>
              <a:graphicData uri="http://schemas.openxmlformats.org/drawingml/2006/picture">
                <pic:pic>
                  <pic:nvPicPr>
                    <pic:cNvPr descr="img/p1_5t.png" id="49" name="Picture"/>
                    <pic:cNvPicPr>
                      <a:picLocks noChangeArrowheads="1" noChangeAspect="1"/>
                    </pic:cNvPicPr>
                  </pic:nvPicPr>
                  <pic:blipFill>
                    <a:blip r:embed="rId47"/>
                    <a:stretch>
                      <a:fillRect/>
                    </a:stretch>
                  </pic:blipFill>
                  <pic:spPr bwMode="auto">
                    <a:xfrm>
                      <a:off x="0" y="0"/>
                      <a:ext cx="5334000" cy="2400300"/>
                    </a:xfrm>
                    <a:prstGeom prst="rect">
                      <a:avLst/>
                    </a:prstGeom>
                    <a:noFill/>
                    <a:ln w="9525">
                      <a:noFill/>
                      <a:headEnd/>
                      <a:tailEnd/>
                    </a:ln>
                  </pic:spPr>
                </pic:pic>
              </a:graphicData>
            </a:graphic>
          </wp:inline>
        </w:drawing>
      </w:r>
    </w:p>
    <w:bookmarkEnd w:id="50"/>
    <w:bookmarkEnd w:id="51"/>
    <w:bookmarkStart w:id="59" w:name="X4b958c8fbb3bc7a4c64a9fbb374e6acc9b6040f"/>
    <w:p>
      <w:pPr>
        <w:pStyle w:val="Heading2"/>
      </w:pPr>
      <w:r>
        <w:t xml:space="preserve">Task 6: Create a document in each department directory</w:t>
      </w:r>
    </w:p>
    <w:p>
      <w:pPr>
        <w:pStyle w:val="FirstParagraph"/>
      </w:pPr>
      <w:r>
        <w:rPr>
          <w:bCs/>
          <w:b/>
        </w:rPr>
        <w:t xml:space="preserve">How we did it:</w:t>
      </w:r>
    </w:p>
    <w:p>
      <w:pPr>
        <w:numPr>
          <w:ilvl w:val="0"/>
          <w:numId w:val="1006"/>
        </w:numPr>
        <w:pStyle w:val="Compact"/>
      </w:pPr>
      <w:r>
        <w:rPr>
          <w:rStyle w:val="VerbatimChar"/>
        </w:rPr>
        <w:t xml:space="preserve">echo</w:t>
      </w:r>
      <w:r>
        <w:t xml:space="preserve"> </w:t>
      </w:r>
      <w:r>
        <w:t xml:space="preserve">writes the sentence into</w:t>
      </w:r>
      <w:r>
        <w:t xml:space="preserve"> </w:t>
      </w:r>
      <w:r>
        <w:rPr>
          <w:rStyle w:val="VerbatimChar"/>
        </w:rPr>
        <w:t xml:space="preserve">confidential.txt</w:t>
      </w:r>
      <w:r>
        <w:t xml:space="preserve"> </w:t>
      </w:r>
      <w:r>
        <w:t xml:space="preserve">in each folder. The file has exactly one line (6b).</w:t>
      </w:r>
    </w:p>
    <w:p>
      <w:pPr>
        <w:numPr>
          <w:ilvl w:val="0"/>
          <w:numId w:val="1006"/>
        </w:numPr>
        <w:pStyle w:val="Compact"/>
      </w:pPr>
      <w:r>
        <w:rPr>
          <w:rStyle w:val="VerbatimChar"/>
        </w:rPr>
        <w:t xml:space="preserve">chown</w:t>
      </w:r>
      <w:r>
        <w:t xml:space="preserve"> </w:t>
      </w:r>
      <w:r>
        <w:t xml:space="preserve">gives the file the same owner and group as its folder (6a).</w:t>
      </w:r>
    </w:p>
    <w:p>
      <w:pPr>
        <w:numPr>
          <w:ilvl w:val="0"/>
          <w:numId w:val="1006"/>
        </w:numPr>
        <w:pStyle w:val="Compact"/>
      </w:pPr>
      <w:r>
        <w:rPr>
          <w:rStyle w:val="VerbatimChar"/>
        </w:rPr>
        <w:t xml:space="preserve">chmod 640</w:t>
      </w:r>
      <w:r>
        <w:t xml:space="preserve"> </w:t>
      </w:r>
      <w:r>
        <w:t xml:space="preserve">sets who can do what (6c):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Digit</w:t>
            </w:r>
          </w:p>
        </w:tc>
        <w:tc>
          <w:tcPr/>
          <w:p>
            <w:pPr>
              <w:pStyle w:val="Compact"/>
              <w:jc w:val="left"/>
            </w:pPr>
            <w:r>
              <w:t xml:space="preserve">Who</w:t>
            </w:r>
          </w:p>
        </w:tc>
        <w:tc>
          <w:tcPr/>
          <w:p>
            <w:pPr>
              <w:pStyle w:val="Compact"/>
              <w:jc w:val="left"/>
            </w:pPr>
            <w:r>
              <w:t xml:space="preserve">Permission</w:t>
            </w:r>
          </w:p>
        </w:tc>
      </w:tr>
      <w:tr>
        <w:tc>
          <w:tcPr/>
          <w:p>
            <w:pPr>
              <w:pStyle w:val="Compact"/>
              <w:jc w:val="left"/>
            </w:pPr>
            <w:r>
              <w:rPr>
                <w:bCs/>
                <w:b/>
              </w:rPr>
              <w:t xml:space="preserve">6</w:t>
            </w:r>
          </w:p>
        </w:tc>
        <w:tc>
          <w:tcPr/>
          <w:p>
            <w:pPr>
              <w:pStyle w:val="Compact"/>
              <w:jc w:val="left"/>
            </w:pPr>
            <w:r>
              <w:t xml:space="preserve">Owner (admin)</w:t>
            </w:r>
          </w:p>
        </w:tc>
        <w:tc>
          <w:tcPr/>
          <w:p>
            <w:pPr>
              <w:pStyle w:val="Compact"/>
              <w:jc w:val="left"/>
            </w:pPr>
            <w:r>
              <w:t xml:space="preserve">Read and write: only the admin can change the file</w:t>
            </w:r>
          </w:p>
        </w:tc>
      </w:tr>
      <w:tr>
        <w:tc>
          <w:tcPr/>
          <w:p>
            <w:pPr>
              <w:pStyle w:val="Compact"/>
              <w:jc w:val="left"/>
            </w:pPr>
            <w:r>
              <w:rPr>
                <w:bCs/>
                <w:b/>
              </w:rPr>
              <w:t xml:space="preserve">4</w:t>
            </w:r>
          </w:p>
        </w:tc>
        <w:tc>
          <w:tcPr/>
          <w:p>
            <w:pPr>
              <w:pStyle w:val="Compact"/>
              <w:jc w:val="left"/>
            </w:pPr>
            <w:r>
              <w:t xml:space="preserve">Group (department)</w:t>
            </w:r>
          </w:p>
        </w:tc>
        <w:tc>
          <w:tcPr/>
          <w:p>
            <w:pPr>
              <w:pStyle w:val="Compact"/>
              <w:jc w:val="left"/>
            </w:pPr>
            <w:r>
              <w:t xml:space="preserve">Read only</w:t>
            </w:r>
          </w:p>
        </w:tc>
      </w:tr>
      <w:tr>
        <w:tc>
          <w:tcPr/>
          <w:p>
            <w:pPr>
              <w:pStyle w:val="Compact"/>
              <w:jc w:val="left"/>
            </w:pPr>
            <w:r>
              <w:rPr>
                <w:bCs/>
                <w:b/>
              </w:rPr>
              <w:t xml:space="preserve">0</w:t>
            </w:r>
          </w:p>
        </w:tc>
        <w:tc>
          <w:tcPr/>
          <w:p>
            <w:pPr>
              <w:pStyle w:val="Compact"/>
              <w:jc w:val="left"/>
            </w:pPr>
            <w:r>
              <w:t xml:space="preserve">Others</w:t>
            </w:r>
          </w:p>
        </w:tc>
        <w:tc>
          <w:tcPr/>
          <w:p>
            <w:pPr>
              <w:pStyle w:val="Compact"/>
              <w:jc w:val="left"/>
            </w:pPr>
            <w:r>
              <w:t xml:space="preserve">No permissions</w:t>
            </w:r>
          </w:p>
        </w:tc>
      </w:tr>
    </w:tbl>
    <w:p>
      <w:pPr>
        <w:pStyle w:val="BodyText"/>
      </w:pPr>
      <w:r>
        <w:rPr>
          <w:bCs/>
          <w:b/>
        </w:rPr>
        <w:t xml:space="preserve">Code:</w:t>
      </w:r>
    </w:p>
    <w:p>
      <w:pPr>
        <w:pStyle w:val="SourceCode"/>
      </w:pPr>
      <w:r>
        <w:rPr>
          <w:rStyle w:val="VerbatimChar"/>
        </w:rPr>
        <w:t xml:space="preserve">for d in Engineering Sales HR; do</w:t>
      </w:r>
      <w:r>
        <w:br/>
      </w:r>
      <w:r>
        <w:rPr>
          <w:rStyle w:val="VerbatimChar"/>
        </w:rPr>
        <w:t xml:space="preserve">  echo "This file contains confidential information for the department." &gt; /$d/confidential.txt</w:t>
      </w:r>
      <w:r>
        <w:br/>
      </w:r>
      <w:r>
        <w:rPr>
          <w:rStyle w:val="VerbatimChar"/>
        </w:rPr>
        <w:t xml:space="preserve">done</w:t>
      </w:r>
      <w:r>
        <w:br/>
      </w:r>
      <w:r>
        <w:rPr>
          <w:rStyle w:val="VerbatimChar"/>
        </w:rPr>
        <w:t xml:space="preserve">chown eng_admin:Engineering /Engineering/confidential.txt</w:t>
      </w:r>
      <w:r>
        <w:br/>
      </w:r>
      <w:r>
        <w:rPr>
          <w:rStyle w:val="VerbatimChar"/>
        </w:rPr>
        <w:t xml:space="preserve">chown sales_admin:Sales /Sales/confidential.txt</w:t>
      </w:r>
      <w:r>
        <w:br/>
      </w:r>
      <w:r>
        <w:rPr>
          <w:rStyle w:val="VerbatimChar"/>
        </w:rPr>
        <w:t xml:space="preserve">chown hr_admin:HR /HR/confidential.txt</w:t>
      </w:r>
      <w:r>
        <w:br/>
      </w:r>
      <w:r>
        <w:rPr>
          <w:rStyle w:val="VerbatimChar"/>
        </w:rPr>
        <w:t xml:space="preserve">chmod 640 /Engineering/confidential.txt /Sales/confidential.txt /HR/confidential.txt</w:t>
      </w:r>
    </w:p>
    <w:p>
      <w:pPr>
        <w:pStyle w:val="FirstParagraph"/>
      </w:pPr>
      <w:r>
        <w:rPr>
          <w:bCs/>
          <w:b/>
        </w:rPr>
        <w:t xml:space="preserve">Verification:</w:t>
      </w:r>
      <w:r>
        <w:t xml:space="preserve"> </w:t>
      </w:r>
      <w:r>
        <w:rPr>
          <w:rStyle w:val="VerbatimChar"/>
        </w:rPr>
        <w:t xml:space="preserve">ls -l</w:t>
      </w:r>
      <w:r>
        <w:t xml:space="preserve"> </w:t>
      </w:r>
      <w:r>
        <w:t xml:space="preserve">shows</w:t>
      </w:r>
      <w:r>
        <w:t xml:space="preserve"> </w:t>
      </w:r>
      <w:r>
        <w:rPr>
          <w:rStyle w:val="VerbatimChar"/>
        </w:rPr>
        <w:t xml:space="preserve">-rw-r-----</w:t>
      </w:r>
      <w:r>
        <w:t xml:space="preserve"> </w:t>
      </w:r>
      <w:r>
        <w:t xml:space="preserve">and the right owner for every file, and</w:t>
      </w:r>
      <w:r>
        <w:t xml:space="preserve"> </w:t>
      </w:r>
      <w:r>
        <w:rPr>
          <w:rStyle w:val="VerbatimChar"/>
        </w:rPr>
        <w:t xml:space="preserve">cat</w:t>
      </w:r>
      <w:r>
        <w:t xml:space="preserve"> </w:t>
      </w:r>
      <w:r>
        <w:t xml:space="preserve">shows the one line of text.</w:t>
      </w:r>
    </w:p>
    <w:p>
      <w:pPr>
        <w:pStyle w:val="BodyText"/>
      </w:pPr>
      <w:r>
        <w:drawing>
          <wp:inline>
            <wp:extent cx="5334000" cy="2325359"/>
            <wp:effectExtent b="0" l="0" r="0" t="0"/>
            <wp:docPr descr="" title="" id="53" name="Picture"/>
            <a:graphic>
              <a:graphicData uri="http://schemas.openxmlformats.org/drawingml/2006/picture">
                <pic:pic>
                  <pic:nvPicPr>
                    <pic:cNvPr descr="img/p1_6.png" id="54" name="Picture"/>
                    <pic:cNvPicPr>
                      <a:picLocks noChangeArrowheads="1" noChangeAspect="1"/>
                    </pic:cNvPicPr>
                  </pic:nvPicPr>
                  <pic:blipFill>
                    <a:blip r:embed="rId52"/>
                    <a:stretch>
                      <a:fillRect/>
                    </a:stretch>
                  </pic:blipFill>
                  <pic:spPr bwMode="auto">
                    <a:xfrm>
                      <a:off x="0" y="0"/>
                      <a:ext cx="5334000" cy="2325359"/>
                    </a:xfrm>
                    <a:prstGeom prst="rect">
                      <a:avLst/>
                    </a:prstGeom>
                    <a:noFill/>
                    <a:ln w="9525">
                      <a:noFill/>
                      <a:headEnd/>
                      <a:tailEnd/>
                    </a:ln>
                  </pic:spPr>
                </pic:pic>
              </a:graphicData>
            </a:graphic>
          </wp:inline>
        </w:drawing>
      </w:r>
    </w:p>
    <w:bookmarkStart w:id="58" w:name="test-of-task-6"/>
    <w:p>
      <w:pPr>
        <w:pStyle w:val="Heading3"/>
      </w:pPr>
      <w:r>
        <w:t xml:space="preserve">Test of task 6</w:t>
      </w:r>
    </w:p>
    <w:p>
      <w:pPr>
        <w:numPr>
          <w:ilvl w:val="0"/>
          <w:numId w:val="1007"/>
        </w:numPr>
        <w:pStyle w:val="Compact"/>
      </w:pPr>
      <w:r>
        <w:t xml:space="preserve">A department user</w:t>
      </w:r>
      <w:r>
        <w:t xml:space="preserve"> </w:t>
      </w:r>
      <w:r>
        <w:rPr>
          <w:bCs/>
          <w:b/>
        </w:rPr>
        <w:t xml:space="preserve">can read</w:t>
      </w:r>
      <w:r>
        <w:t xml:space="preserve"> </w:t>
      </w:r>
      <w:r>
        <w:t xml:space="preserve">the file. ✅</w:t>
      </w:r>
    </w:p>
    <w:p>
      <w:pPr>
        <w:numPr>
          <w:ilvl w:val="0"/>
          <w:numId w:val="1007"/>
        </w:numPr>
        <w:pStyle w:val="Compact"/>
      </w:pPr>
      <w:r>
        <w:t xml:space="preserve">A department user</w:t>
      </w:r>
      <w:r>
        <w:t xml:space="preserve"> </w:t>
      </w:r>
      <w:r>
        <w:rPr>
          <w:bCs/>
          <w:b/>
        </w:rPr>
        <w:t xml:space="preserve">cannot change</w:t>
      </w:r>
      <w:r>
        <w:t xml:space="preserve"> </w:t>
      </w:r>
      <w:r>
        <w:t xml:space="preserve">it. ❌</w:t>
      </w:r>
      <w:r>
        <w:t xml:space="preserve"> </w:t>
      </w:r>
      <w:r>
        <w:rPr>
          <w:iCs/>
          <w:i/>
        </w:rPr>
        <w:t xml:space="preserve">Permission denied</w:t>
      </w:r>
    </w:p>
    <w:p>
      <w:pPr>
        <w:numPr>
          <w:ilvl w:val="0"/>
          <w:numId w:val="1007"/>
        </w:numPr>
        <w:pStyle w:val="Compact"/>
      </w:pPr>
      <w:r>
        <w:t xml:space="preserve">The admin</w:t>
      </w:r>
      <w:r>
        <w:t xml:space="preserve"> </w:t>
      </w:r>
      <w:r>
        <w:rPr>
          <w:bCs/>
          <w:b/>
        </w:rPr>
        <w:t xml:space="preserve">can change</w:t>
      </w:r>
      <w:r>
        <w:t xml:space="preserve"> </w:t>
      </w:r>
      <w:r>
        <w:t xml:space="preserve">it. ✅</w:t>
      </w:r>
    </w:p>
    <w:p>
      <w:pPr>
        <w:numPr>
          <w:ilvl w:val="0"/>
          <w:numId w:val="1007"/>
        </w:numPr>
        <w:pStyle w:val="Compact"/>
      </w:pPr>
      <w:r>
        <w:t xml:space="preserve">Users from other departments</w:t>
      </w:r>
      <w:r>
        <w:t xml:space="preserve"> </w:t>
      </w:r>
      <w:r>
        <w:rPr>
          <w:bCs/>
          <w:b/>
        </w:rPr>
        <w:t xml:space="preserve">cannot read</w:t>
      </w:r>
      <w:r>
        <w:t xml:space="preserve"> </w:t>
      </w:r>
      <w:r>
        <w:t xml:space="preserve">it. ❌</w:t>
      </w:r>
      <w:r>
        <w:t xml:space="preserve"> </w:t>
      </w:r>
      <w:r>
        <w:rPr>
          <w:iCs/>
          <w:i/>
        </w:rPr>
        <w:t xml:space="preserve">Permission denied</w:t>
      </w:r>
    </w:p>
    <w:p>
      <w:pPr>
        <w:pStyle w:val="FirstParagraph"/>
      </w:pPr>
      <w:r>
        <w:drawing>
          <wp:inline>
            <wp:extent cx="5334000" cy="1392766"/>
            <wp:effectExtent b="0" l="0" r="0" t="0"/>
            <wp:docPr descr="" title="" id="56" name="Picture"/>
            <a:graphic>
              <a:graphicData uri="http://schemas.openxmlformats.org/drawingml/2006/picture">
                <pic:pic>
                  <pic:nvPicPr>
                    <pic:cNvPr descr="img/p1_6t.png" id="57" name="Picture"/>
                    <pic:cNvPicPr>
                      <a:picLocks noChangeArrowheads="1" noChangeAspect="1"/>
                    </pic:cNvPicPr>
                  </pic:nvPicPr>
                  <pic:blipFill>
                    <a:blip r:embed="rId55"/>
                    <a:stretch>
                      <a:fillRect/>
                    </a:stretch>
                  </pic:blipFill>
                  <pic:spPr bwMode="auto">
                    <a:xfrm>
                      <a:off x="0" y="0"/>
                      <a:ext cx="5334000" cy="1392766"/>
                    </a:xfrm>
                    <a:prstGeom prst="rect">
                      <a:avLst/>
                    </a:prstGeom>
                    <a:noFill/>
                    <a:ln w="9525">
                      <a:noFill/>
                      <a:headEnd/>
                      <a:tailEnd/>
                    </a:ln>
                  </pic:spPr>
                </pic:pic>
              </a:graphicData>
            </a:graphic>
          </wp:inline>
        </w:drawing>
      </w:r>
    </w:p>
    <w:bookmarkEnd w:id="58"/>
    <w:bookmarkEnd w:id="59"/>
    <w:bookmarkEnd w:id="60"/>
    <w:bookmarkStart w:id="89" w:name="part-2-user-management-script"/>
    <w:p>
      <w:pPr>
        <w:pStyle w:val="Heading1"/>
      </w:pPr>
      <w:r>
        <w:t xml:space="preserve">Part 2 – User management script</w:t>
      </w:r>
    </w:p>
    <w:bookmarkStart w:id="61" w:name="how-the-script-works"/>
    <w:p>
      <w:pPr>
        <w:pStyle w:val="Heading2"/>
      </w:pPr>
      <w:r>
        <w:t xml:space="preserve">How the script works</w:t>
      </w:r>
    </w:p>
    <w:p>
      <w:pPr>
        <w:pStyle w:val="FirstParagraph"/>
      </w:pPr>
      <w:r>
        <w:t xml:space="preserve">Our script is called</w:t>
      </w:r>
      <w:r>
        <w:t xml:space="preserve"> </w:t>
      </w:r>
      <w:r>
        <w:rPr>
          <w:rStyle w:val="VerbatimChar"/>
        </w:rPr>
        <w:t xml:space="preserve">usermgmt.sh</w:t>
      </w:r>
      <w:r>
        <w:t xml:space="preserve">. It asks the administrator for a group name, a username and a password, so</w:t>
      </w:r>
      <w:r>
        <w:t xml:space="preserve"> </w:t>
      </w:r>
      <w:r>
        <w:rPr>
          <w:bCs/>
          <w:b/>
        </w:rPr>
        <w:t xml:space="preserve">no names are hardcoded</w:t>
      </w:r>
      <w:r>
        <w:t xml:space="preserve">. It follows a logical order:</w:t>
      </w:r>
    </w:p>
    <w:p>
      <w:pPr>
        <w:numPr>
          <w:ilvl w:val="0"/>
          <w:numId w:val="1008"/>
        </w:numPr>
        <w:pStyle w:val="Compact"/>
      </w:pPr>
      <w:r>
        <w:t xml:space="preserve">The group must exist before the user, because it becomes the user’s primary group.</w:t>
      </w:r>
    </w:p>
    <w:p>
      <w:pPr>
        <w:numPr>
          <w:ilvl w:val="0"/>
          <w:numId w:val="1008"/>
        </w:numPr>
        <w:pStyle w:val="Compact"/>
      </w:pPr>
      <w:r>
        <w:t xml:space="preserve">The user must exist before we can give them a folder.</w:t>
      </w:r>
    </w:p>
    <w:p>
      <w:pPr>
        <w:pStyle w:val="FirstParagraph"/>
      </w:pPr>
      <w:r>
        <w:t xml:space="preserve">The script uses the special variable</w:t>
      </w:r>
      <w:r>
        <w:t xml:space="preserve"> </w:t>
      </w:r>
      <w:r>
        <w:rPr>
          <w:rStyle w:val="VerbatimChar"/>
          <w:bCs/>
          <w:b/>
        </w:rPr>
        <w:t xml:space="preserve">$?</w:t>
      </w:r>
      <w:r>
        <w:t xml:space="preserve">. It holds the result (exit code) of the last command:</w:t>
      </w:r>
      <w:r>
        <w:t xml:space="preserve"> </w:t>
      </w:r>
      <w:r>
        <w:rPr>
          <w:bCs/>
          <w:b/>
        </w:rPr>
        <w:t xml:space="preserve">0 means success</w:t>
      </w:r>
      <w:r>
        <w:t xml:space="preserve">, and any other number means it failed. We use it to check whether a name already exists and whether each command worked.</w:t>
      </w:r>
    </w:p>
    <w:p>
      <w:pPr>
        <w:pStyle w:val="BodyText"/>
      </w:pPr>
      <w:r>
        <w:rPr>
          <w:bCs/>
          <w:b/>
        </w:rPr>
        <w:t xml:space="preserve">Step by step:</w:t>
      </w:r>
    </w:p>
    <w:p>
      <w:pPr>
        <w:numPr>
          <w:ilvl w:val="0"/>
          <w:numId w:val="1009"/>
        </w:numPr>
        <w:pStyle w:val="Compact"/>
      </w:pPr>
      <w:r>
        <w:rPr>
          <w:bCs/>
          <w:b/>
        </w:rPr>
        <w:t xml:space="preserve">Start:</w:t>
      </w:r>
      <w:r>
        <w:t xml:space="preserve"> </w:t>
      </w:r>
      <w:r>
        <w:t xml:space="preserve">The script checks that it is run as root. If not, it stops with an error.</w:t>
      </w:r>
    </w:p>
    <w:p>
      <w:pPr>
        <w:numPr>
          <w:ilvl w:val="0"/>
          <w:numId w:val="1009"/>
        </w:numPr>
        <w:pStyle w:val="Compact"/>
      </w:pPr>
      <w:r>
        <w:rPr>
          <w:bCs/>
          <w:b/>
        </w:rPr>
        <w:t xml:space="preserve">(a) Create a new group:</w:t>
      </w:r>
      <w:r>
        <w:t xml:space="preserve"> </w:t>
      </w:r>
      <w:r>
        <w:t xml:space="preserve">The script asks for a group name.</w:t>
      </w:r>
      <w:r>
        <w:t xml:space="preserve"> </w:t>
      </w:r>
      <w:r>
        <w:rPr>
          <w:rStyle w:val="VerbatimChar"/>
        </w:rPr>
        <w:t xml:space="preserve">getent group &lt;name&gt;</w:t>
      </w:r>
      <w:r>
        <w:t xml:space="preserve"> </w:t>
      </w:r>
      <w:r>
        <w:t xml:space="preserve">checks whether the group already exists. If</w:t>
      </w:r>
      <w:r>
        <w:t xml:space="preserve"> </w:t>
      </w:r>
      <w:r>
        <w:rPr>
          <w:rStyle w:val="VerbatimChar"/>
        </w:rPr>
        <w:t xml:space="preserve">$?</w:t>
      </w:r>
      <w:r>
        <w:t xml:space="preserve"> </w:t>
      </w:r>
      <w:r>
        <w:t xml:space="preserve">is 0, the group exists, so the script shows an error and asks for another name. If the name is free,</w:t>
      </w:r>
      <w:r>
        <w:t xml:space="preserve"> </w:t>
      </w:r>
      <w:r>
        <w:rPr>
          <w:rStyle w:val="VerbatimChar"/>
        </w:rPr>
        <w:t xml:space="preserve">groupadd</w:t>
      </w:r>
      <w:r>
        <w:t xml:space="preserve"> </w:t>
      </w:r>
      <w:r>
        <w:t xml:space="preserve">creates the group.</w:t>
      </w:r>
    </w:p>
    <w:p>
      <w:pPr>
        <w:numPr>
          <w:ilvl w:val="0"/>
          <w:numId w:val="1009"/>
        </w:numPr>
        <w:pStyle w:val="Compact"/>
      </w:pPr>
      <w:r>
        <w:rPr>
          <w:bCs/>
          <w:b/>
        </w:rPr>
        <w:t xml:space="preserve">(b) Create a new user:</w:t>
      </w:r>
      <w:r>
        <w:t xml:space="preserve"> </w:t>
      </w:r>
      <w:r>
        <w:t xml:space="preserve">The same idea with</w:t>
      </w:r>
      <w:r>
        <w:t xml:space="preserve"> </w:t>
      </w:r>
      <w:r>
        <w:rPr>
          <w:rStyle w:val="VerbatimChar"/>
        </w:rPr>
        <w:t xml:space="preserve">getent passwd &lt;name&gt;</w:t>
      </w:r>
      <w:r>
        <w:t xml:space="preserve">. If the name is free,</w:t>
      </w:r>
      <w:r>
        <w:t xml:space="preserve"> </w:t>
      </w:r>
      <w:r>
        <w:rPr>
          <w:rStyle w:val="VerbatimChar"/>
        </w:rPr>
        <w:t xml:space="preserve">useradd -m -s /bin/bash -g &lt;group&gt; &lt;user&gt;</w:t>
      </w:r>
      <w:r>
        <w:t xml:space="preserve"> </w:t>
      </w:r>
      <w:r>
        <w:t xml:space="preserve">creates the user with a Bash login shell and the new group as primary group.</w:t>
      </w:r>
    </w:p>
    <w:p>
      <w:pPr>
        <w:numPr>
          <w:ilvl w:val="0"/>
          <w:numId w:val="1009"/>
        </w:numPr>
        <w:pStyle w:val="Compact"/>
      </w:pPr>
      <w:r>
        <w:rPr>
          <w:bCs/>
          <w:b/>
        </w:rPr>
        <w:t xml:space="preserve">(c) Create a password:</w:t>
      </w:r>
      <w:r>
        <w:t xml:space="preserve"> </w:t>
      </w:r>
      <w:r>
        <w:t xml:space="preserve">The password is typed twice with</w:t>
      </w:r>
      <w:r>
        <w:t xml:space="preserve"> </w:t>
      </w:r>
      <w:r>
        <w:rPr>
          <w:rStyle w:val="VerbatimChar"/>
        </w:rPr>
        <w:t xml:space="preserve">read -s</w:t>
      </w:r>
      <w:r>
        <w:t xml:space="preserve">, so it is hidden. If the two passwords are different or empty, the script asks again.</w:t>
      </w:r>
      <w:r>
        <w:t xml:space="preserve"> </w:t>
      </w:r>
      <w:r>
        <w:rPr>
          <w:rStyle w:val="VerbatimChar"/>
        </w:rPr>
        <w:t xml:space="preserve">chpasswd</w:t>
      </w:r>
      <w:r>
        <w:t xml:space="preserve"> </w:t>
      </w:r>
      <w:r>
        <w:t xml:space="preserve">saves the password.</w:t>
      </w:r>
    </w:p>
    <w:p>
      <w:pPr>
        <w:numPr>
          <w:ilvl w:val="0"/>
          <w:numId w:val="1009"/>
        </w:numPr>
        <w:pStyle w:val="Compact"/>
      </w:pPr>
      <w:r>
        <w:rPr>
          <w:bCs/>
          <w:b/>
        </w:rPr>
        <w:t xml:space="preserve">(d) Group membership:</w:t>
      </w:r>
      <w:r>
        <w:t xml:space="preserve"> </w:t>
      </w:r>
      <w:r>
        <w:rPr>
          <w:rStyle w:val="VerbatimChar"/>
        </w:rPr>
        <w:t xml:space="preserve">usermod -aG &lt;group&gt; &lt;user&gt;</w:t>
      </w:r>
      <w:r>
        <w:t xml:space="preserve"> </w:t>
      </w:r>
      <w:r>
        <w:t xml:space="preserve">adds the user as a member of the new group.</w:t>
      </w:r>
    </w:p>
    <w:p>
      <w:pPr>
        <w:numPr>
          <w:ilvl w:val="0"/>
          <w:numId w:val="1009"/>
        </w:numPr>
        <w:pStyle w:val="Compact"/>
      </w:pPr>
      <w:r>
        <w:rPr>
          <w:bCs/>
          <w:b/>
        </w:rPr>
        <w:t xml:space="preserve">(e) Create a directory:</w:t>
      </w:r>
      <w:r>
        <w:t xml:space="preserve"> </w:t>
      </w:r>
      <w:r>
        <w:rPr>
          <w:rStyle w:val="VerbatimChar"/>
        </w:rPr>
        <w:t xml:space="preserve">mkdir /&lt;username&gt;</w:t>
      </w:r>
      <w:r>
        <w:t xml:space="preserve"> </w:t>
      </w:r>
      <w:r>
        <w:t xml:space="preserve">creates a folder at the root with the same name as the user.</w:t>
      </w:r>
    </w:p>
    <w:p>
      <w:pPr>
        <w:numPr>
          <w:ilvl w:val="0"/>
          <w:numId w:val="1009"/>
        </w:numPr>
        <w:pStyle w:val="Compact"/>
      </w:pPr>
      <w:r>
        <w:rPr>
          <w:bCs/>
          <w:b/>
        </w:rPr>
        <w:t xml:space="preserve">(f) Ownership:</w:t>
      </w:r>
      <w:r>
        <w:t xml:space="preserve"> </w:t>
      </w:r>
      <w:r>
        <w:rPr>
          <w:rStyle w:val="VerbatimChar"/>
        </w:rPr>
        <w:t xml:space="preserve">chown &lt;user&gt;:&lt;group&gt; /&lt;username&gt;</w:t>
      </w:r>
      <w:r>
        <w:t xml:space="preserve"> </w:t>
      </w:r>
      <w:r>
        <w:t xml:space="preserve">gives the folder to the new user and group.</w:t>
      </w:r>
    </w:p>
    <w:p>
      <w:pPr>
        <w:numPr>
          <w:ilvl w:val="0"/>
          <w:numId w:val="1009"/>
        </w:numPr>
        <w:pStyle w:val="Compact"/>
      </w:pPr>
      <w:r>
        <w:rPr>
          <w:bCs/>
          <w:b/>
        </w:rPr>
        <w:t xml:space="preserve">(g + h) Permissions:</w:t>
      </w:r>
      <w:r>
        <w:t xml:space="preserve"> </w:t>
      </w:r>
      <w:r>
        <w:rPr>
          <w:rStyle w:val="VerbatimChar"/>
        </w:rPr>
        <w:t xml:space="preserve">chmod 1770 /&lt;username&gt;</w:t>
      </w:r>
      <w:r>
        <w:t xml:space="preserve"> </w:t>
      </w:r>
      <w:r>
        <w:t xml:space="preserve">gives full control to the owner and the group, no access to others, and sets the sticky bit so only the owner of a file can delete it.</w:t>
      </w:r>
    </w:p>
    <w:p>
      <w:pPr>
        <w:numPr>
          <w:ilvl w:val="0"/>
          <w:numId w:val="1009"/>
        </w:numPr>
        <w:pStyle w:val="Compact"/>
      </w:pPr>
      <w:r>
        <w:rPr>
          <w:bCs/>
          <w:b/>
        </w:rPr>
        <w:t xml:space="preserve">(i) Executable:</w:t>
      </w:r>
      <w:r>
        <w:t xml:space="preserve"> </w:t>
      </w:r>
      <w:r>
        <w:t xml:space="preserve">We make the script executable with</w:t>
      </w:r>
      <w:r>
        <w:t xml:space="preserve"> </w:t>
      </w:r>
      <w:r>
        <w:rPr>
          <w:rStyle w:val="VerbatimChar"/>
        </w:rPr>
        <w:t xml:space="preserve">chmod +x usermgmt.sh</w:t>
      </w:r>
      <w:r>
        <w:t xml:space="preserve"> </w:t>
      </w:r>
      <w:r>
        <w:t xml:space="preserve">and run it with</w:t>
      </w:r>
      <w:r>
        <w:t xml:space="preserve"> </w:t>
      </w:r>
      <w:r>
        <w:rPr>
          <w:rStyle w:val="VerbatimChar"/>
        </w:rPr>
        <w:t xml:space="preserve">./usermgmt.sh</w:t>
      </w:r>
      <w:r>
        <w:t xml:space="preserve">.</w:t>
      </w:r>
    </w:p>
    <w:p>
      <w:pPr>
        <w:pStyle w:val="FirstParagraph"/>
      </w:pPr>
      <w:r>
        <w:t xml:space="preserve">At the end, the script prints a summary with</w:t>
      </w:r>
      <w:r>
        <w:t xml:space="preserve"> </w:t>
      </w:r>
      <w:r>
        <w:rPr>
          <w:rStyle w:val="VerbatimChar"/>
        </w:rPr>
        <w:t xml:space="preserve">id</w:t>
      </w:r>
      <w:r>
        <w:t xml:space="preserve">,</w:t>
      </w:r>
      <w:r>
        <w:t xml:space="preserve"> </w:t>
      </w:r>
      <w:r>
        <w:rPr>
          <w:rStyle w:val="VerbatimChar"/>
        </w:rPr>
        <w:t xml:space="preserve">/etc/passwd</w:t>
      </w:r>
      <w:r>
        <w:t xml:space="preserve"> </w:t>
      </w:r>
      <w:r>
        <w:t xml:space="preserve">and</w:t>
      </w:r>
      <w:r>
        <w:t xml:space="preserve"> </w:t>
      </w:r>
      <w:r>
        <w:rPr>
          <w:rStyle w:val="VerbatimChar"/>
        </w:rPr>
        <w:t xml:space="preserve">ls -ld</w:t>
      </w:r>
      <w:r>
        <w:t xml:space="preserve">, which shows that everything worked.</w:t>
      </w:r>
    </w:p>
    <w:bookmarkEnd w:id="61"/>
    <w:bookmarkStart w:id="68" w:name="the-script"/>
    <w:p>
      <w:pPr>
        <w:pStyle w:val="Heading2"/>
      </w:pPr>
      <w:r>
        <w:t xml:space="preserve">The script</w:t>
      </w:r>
    </w:p>
    <w:p>
      <w:pPr>
        <w:pStyle w:val="FirstParagraph"/>
      </w:pPr>
      <w:r>
        <w:drawing>
          <wp:inline>
            <wp:extent cx="5334000" cy="6208527"/>
            <wp:effectExtent b="0" l="0" r="0" t="0"/>
            <wp:docPr descr="" title="" id="63" name="Picture"/>
            <a:graphic>
              <a:graphicData uri="http://schemas.openxmlformats.org/drawingml/2006/picture">
                <pic:pic>
                  <pic:nvPicPr>
                    <pic:cNvPr descr="img/p2_script_a.png" id="64" name="Picture"/>
                    <pic:cNvPicPr>
                      <a:picLocks noChangeArrowheads="1" noChangeAspect="1"/>
                    </pic:cNvPicPr>
                  </pic:nvPicPr>
                  <pic:blipFill>
                    <a:blip r:embed="rId62"/>
                    <a:stretch>
                      <a:fillRect/>
                    </a:stretch>
                  </pic:blipFill>
                  <pic:spPr bwMode="auto">
                    <a:xfrm>
                      <a:off x="0" y="0"/>
                      <a:ext cx="5334000" cy="6208527"/>
                    </a:xfrm>
                    <a:prstGeom prst="rect">
                      <a:avLst/>
                    </a:prstGeom>
                    <a:noFill/>
                    <a:ln w="9525">
                      <a:noFill/>
                      <a:headEnd/>
                      <a:tailEnd/>
                    </a:ln>
                  </pic:spPr>
                </pic:pic>
              </a:graphicData>
            </a:graphic>
          </wp:inline>
        </w:drawing>
      </w:r>
    </w:p>
    <w:p>
      <w:pPr>
        <w:pStyle w:val="BodyText"/>
      </w:pPr>
      <w:r>
        <w:drawing>
          <wp:inline>
            <wp:extent cx="5334000" cy="5662723"/>
            <wp:effectExtent b="0" l="0" r="0" t="0"/>
            <wp:docPr descr="" title="" id="66" name="Picture"/>
            <a:graphic>
              <a:graphicData uri="http://schemas.openxmlformats.org/drawingml/2006/picture">
                <pic:pic>
                  <pic:nvPicPr>
                    <pic:cNvPr descr="img/p2_script_b.png" id="67" name="Picture"/>
                    <pic:cNvPicPr>
                      <a:picLocks noChangeArrowheads="1" noChangeAspect="1"/>
                    </pic:cNvPicPr>
                  </pic:nvPicPr>
                  <pic:blipFill>
                    <a:blip r:embed="rId65"/>
                    <a:stretch>
                      <a:fillRect/>
                    </a:stretch>
                  </pic:blipFill>
                  <pic:spPr bwMode="auto">
                    <a:xfrm>
                      <a:off x="0" y="0"/>
                      <a:ext cx="5334000" cy="5662723"/>
                    </a:xfrm>
                    <a:prstGeom prst="rect">
                      <a:avLst/>
                    </a:prstGeom>
                    <a:noFill/>
                    <a:ln w="9525">
                      <a:noFill/>
                      <a:headEnd/>
                      <a:tailEnd/>
                    </a:ln>
                  </pic:spPr>
                </pic:pic>
              </a:graphicData>
            </a:graphic>
          </wp:inline>
        </w:drawing>
      </w:r>
    </w:p>
    <w:bookmarkEnd w:id="68"/>
    <w:bookmarkStart w:id="88" w:name="tests"/>
    <w:p>
      <w:pPr>
        <w:pStyle w:val="Heading2"/>
      </w:pPr>
      <w:r>
        <w:t xml:space="preserve">Tests</w:t>
      </w:r>
    </w:p>
    <w:bookmarkStart w:id="72" w:name="test-1-making-the-script-executable-i"/>
    <w:p>
      <w:pPr>
        <w:pStyle w:val="Heading3"/>
      </w:pPr>
      <w:r>
        <w:t xml:space="preserve">Test 1 – Making the script executable (i)</w:t>
      </w:r>
    </w:p>
    <w:p>
      <w:pPr>
        <w:pStyle w:val="FirstParagraph"/>
      </w:pPr>
      <w:r>
        <w:t xml:space="preserve">Before</w:t>
      </w:r>
      <w:r>
        <w:t xml:space="preserve"> </w:t>
      </w:r>
      <w:r>
        <w:rPr>
          <w:rStyle w:val="VerbatimChar"/>
        </w:rPr>
        <w:t xml:space="preserve">chmod +x</w:t>
      </w:r>
      <w:r>
        <w:t xml:space="preserve">, the file is</w:t>
      </w:r>
      <w:r>
        <w:t xml:space="preserve"> </w:t>
      </w:r>
      <w:r>
        <w:rPr>
          <w:rStyle w:val="VerbatimChar"/>
        </w:rPr>
        <w:t xml:space="preserve">-rw-r--r--</w:t>
      </w:r>
      <w:r>
        <w:t xml:space="preserve">, so it cannot run. After</w:t>
      </w:r>
      <w:r>
        <w:t xml:space="preserve"> </w:t>
      </w:r>
      <w:r>
        <w:rPr>
          <w:rStyle w:val="VerbatimChar"/>
        </w:rPr>
        <w:t xml:space="preserve">chmod +x</w:t>
      </w:r>
      <w:r>
        <w:t xml:space="preserve">, it is</w:t>
      </w:r>
      <w:r>
        <w:t xml:space="preserve"> </w:t>
      </w:r>
      <w:r>
        <w:rPr>
          <w:rStyle w:val="VerbatimChar"/>
        </w:rPr>
        <w:t xml:space="preserve">-rwxr-xr-x</w:t>
      </w:r>
      <w:r>
        <w:t xml:space="preserve">, so it is executable.</w:t>
      </w:r>
    </w:p>
    <w:p>
      <w:pPr>
        <w:pStyle w:val="BodyText"/>
      </w:pPr>
      <w:r>
        <w:drawing>
          <wp:inline>
            <wp:extent cx="5334000" cy="874527"/>
            <wp:effectExtent b="0" l="0" r="0" t="0"/>
            <wp:docPr descr="" title="" id="70" name="Picture"/>
            <a:graphic>
              <a:graphicData uri="http://schemas.openxmlformats.org/drawingml/2006/picture">
                <pic:pic>
                  <pic:nvPicPr>
                    <pic:cNvPr descr="img/p2_exec.png" id="71" name="Picture"/>
                    <pic:cNvPicPr>
                      <a:picLocks noChangeArrowheads="1" noChangeAspect="1"/>
                    </pic:cNvPicPr>
                  </pic:nvPicPr>
                  <pic:blipFill>
                    <a:blip r:embed="rId69"/>
                    <a:stretch>
                      <a:fillRect/>
                    </a:stretch>
                  </pic:blipFill>
                  <pic:spPr bwMode="auto">
                    <a:xfrm>
                      <a:off x="0" y="0"/>
                      <a:ext cx="5334000" cy="874527"/>
                    </a:xfrm>
                    <a:prstGeom prst="rect">
                      <a:avLst/>
                    </a:prstGeom>
                    <a:noFill/>
                    <a:ln w="9525">
                      <a:noFill/>
                      <a:headEnd/>
                      <a:tailEnd/>
                    </a:ln>
                  </pic:spPr>
                </pic:pic>
              </a:graphicData>
            </a:graphic>
          </wp:inline>
        </w:drawing>
      </w:r>
    </w:p>
    <w:bookmarkEnd w:id="72"/>
    <w:bookmarkStart w:id="76" w:name="Xe1d9b75b9edbccf22aff15a3481fbbcae5313f7"/>
    <w:p>
      <w:pPr>
        <w:pStyle w:val="Heading3"/>
      </w:pPr>
      <w:r>
        <w:t xml:space="preserve">Test 2 – Wrong input and then correct input (a–h)</w:t>
      </w:r>
    </w:p>
    <w:p>
      <w:pPr>
        <w:pStyle w:val="FirstParagraph"/>
      </w:pPr>
      <w:r>
        <w:t xml:space="preserve">In this test we try every error case: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 typed</w:t>
            </w:r>
          </w:p>
        </w:tc>
        <w:tc>
          <w:tcPr/>
          <w:p>
            <w:pPr>
              <w:pStyle w:val="Compact"/>
              <w:jc w:val="left"/>
            </w:pPr>
            <w:r>
              <w:t xml:space="preserve">What happened</w:t>
            </w:r>
          </w:p>
        </w:tc>
        <w:tc>
          <w:tcPr/>
          <w:p>
            <w:pPr>
              <w:pStyle w:val="Compact"/>
              <w:jc w:val="left"/>
            </w:pPr>
            <w:r>
              <w:t xml:space="preserve">Task</w:t>
            </w:r>
          </w:p>
        </w:tc>
      </w:tr>
      <w:tr>
        <w:tc>
          <w:tcPr/>
          <w:p>
            <w:pPr>
              <w:pStyle w:val="Compact"/>
              <w:jc w:val="left"/>
            </w:pPr>
            <w:r>
              <w:rPr>
                <w:rStyle w:val="VerbatimChar"/>
              </w:rPr>
              <w:t xml:space="preserve">HR</w:t>
            </w:r>
          </w:p>
        </w:tc>
        <w:tc>
          <w:tcPr/>
          <w:p>
            <w:pPr>
              <w:pStyle w:val="Compact"/>
              <w:jc w:val="left"/>
            </w:pPr>
            <w:r>
              <w:t xml:space="preserve">Error: the group already exists, so the script asks again</w:t>
            </w:r>
          </w:p>
        </w:tc>
        <w:tc>
          <w:tcPr/>
          <w:p>
            <w:pPr>
              <w:pStyle w:val="Compact"/>
              <w:jc w:val="left"/>
            </w:pPr>
            <w:r>
              <w:t xml:space="preserve">a</w:t>
            </w:r>
          </w:p>
        </w:tc>
      </w:tr>
      <w:tr>
        <w:tc>
          <w:tcPr/>
          <w:p>
            <w:pPr>
              <w:pStyle w:val="Compact"/>
              <w:jc w:val="left"/>
            </w:pPr>
            <w:r>
              <w:rPr>
                <w:rStyle w:val="VerbatimChar"/>
              </w:rPr>
              <w:t xml:space="preserve">Marketing</w:t>
            </w:r>
          </w:p>
        </w:tc>
        <w:tc>
          <w:tcPr/>
          <w:p>
            <w:pPr>
              <w:pStyle w:val="Compact"/>
              <w:jc w:val="left"/>
            </w:pPr>
            <w:r>
              <w:t xml:space="preserve">The group is created</w:t>
            </w:r>
          </w:p>
        </w:tc>
        <w:tc>
          <w:tcPr/>
          <w:p>
            <w:pPr>
              <w:pStyle w:val="Compact"/>
              <w:jc w:val="left"/>
            </w:pPr>
            <w:r>
              <w:t xml:space="preserve">a</w:t>
            </w:r>
          </w:p>
        </w:tc>
      </w:tr>
      <w:tr>
        <w:tc>
          <w:tcPr/>
          <w:p>
            <w:pPr>
              <w:pStyle w:val="Compact"/>
              <w:jc w:val="left"/>
            </w:pPr>
            <w:r>
              <w:rPr>
                <w:rStyle w:val="VerbatimChar"/>
              </w:rPr>
              <w:t xml:space="preserve">eng_admin</w:t>
            </w:r>
          </w:p>
        </w:tc>
        <w:tc>
          <w:tcPr/>
          <w:p>
            <w:pPr>
              <w:pStyle w:val="Compact"/>
              <w:jc w:val="left"/>
            </w:pPr>
            <w:r>
              <w:t xml:space="preserve">Error: the user already exists, so the script asks again</w:t>
            </w:r>
          </w:p>
        </w:tc>
        <w:tc>
          <w:tcPr/>
          <w:p>
            <w:pPr>
              <w:pStyle w:val="Compact"/>
              <w:jc w:val="left"/>
            </w:pPr>
            <w:r>
              <w:t xml:space="preserve">b</w:t>
            </w:r>
          </w:p>
        </w:tc>
      </w:tr>
      <w:tr>
        <w:tc>
          <w:tcPr/>
          <w:p>
            <w:pPr>
              <w:pStyle w:val="Compact"/>
              <w:jc w:val="left"/>
            </w:pPr>
            <w:r>
              <w:rPr>
                <w:rStyle w:val="VerbatimChar"/>
              </w:rPr>
              <w:t xml:space="preserve">anna</w:t>
            </w:r>
          </w:p>
        </w:tc>
        <w:tc>
          <w:tcPr/>
          <w:p>
            <w:pPr>
              <w:pStyle w:val="Compact"/>
              <w:jc w:val="left"/>
            </w:pPr>
            <w:r>
              <w:t xml:space="preserve">The user is created</w:t>
            </w:r>
          </w:p>
        </w:tc>
        <w:tc>
          <w:tcPr/>
          <w:p>
            <w:pPr>
              <w:pStyle w:val="Compact"/>
              <w:jc w:val="left"/>
            </w:pPr>
            <w:r>
              <w:t xml:space="preserve">b</w:t>
            </w:r>
          </w:p>
        </w:tc>
      </w:tr>
      <w:tr>
        <w:tc>
          <w:tcPr/>
          <w:p>
            <w:pPr>
              <w:pStyle w:val="Compact"/>
              <w:jc w:val="left"/>
            </w:pPr>
            <w:r>
              <w:t xml:space="preserve">Two different passwords</w:t>
            </w:r>
          </w:p>
        </w:tc>
        <w:tc>
          <w:tcPr/>
          <w:p>
            <w:pPr>
              <w:pStyle w:val="Compact"/>
              <w:jc w:val="left"/>
            </w:pPr>
            <w:r>
              <w:t xml:space="preserve">Error: the passwords do not match, so the script asks again</w:t>
            </w:r>
          </w:p>
        </w:tc>
        <w:tc>
          <w:tcPr/>
          <w:p>
            <w:pPr>
              <w:pStyle w:val="Compact"/>
              <w:jc w:val="left"/>
            </w:pPr>
            <w:r>
              <w:t xml:space="preserve">c</w:t>
            </w:r>
          </w:p>
        </w:tc>
      </w:tr>
      <w:tr>
        <w:tc>
          <w:tcPr/>
          <w:p>
            <w:pPr>
              <w:pStyle w:val="Compact"/>
              <w:jc w:val="left"/>
            </w:pPr>
            <w:r>
              <w:t xml:space="preserve">The same password twice</w:t>
            </w:r>
          </w:p>
        </w:tc>
        <w:tc>
          <w:tcPr/>
          <w:p>
            <w:pPr>
              <w:pStyle w:val="Compact"/>
              <w:jc w:val="left"/>
            </w:pPr>
            <w:r>
              <w:t xml:space="preserve">The password is set</w:t>
            </w:r>
          </w:p>
        </w:tc>
        <w:tc>
          <w:tcPr/>
          <w:p>
            <w:pPr>
              <w:pStyle w:val="Compact"/>
              <w:jc w:val="left"/>
            </w:pPr>
            <w:r>
              <w:t xml:space="preserve">c</w:t>
            </w:r>
          </w:p>
        </w:tc>
      </w:tr>
    </w:tbl>
    <w:p>
      <w:pPr>
        <w:pStyle w:val="BodyText"/>
      </w:pPr>
      <w:r>
        <w:t xml:space="preserve">Then the script makes anna a member of Marketing (d), creates</w:t>
      </w:r>
      <w:r>
        <w:t xml:space="preserve"> </w:t>
      </w:r>
      <w:r>
        <w:rPr>
          <w:rStyle w:val="VerbatimChar"/>
        </w:rPr>
        <w:t xml:space="preserve">/anna</w:t>
      </w:r>
      <w:r>
        <w:t xml:space="preserve"> </w:t>
      </w:r>
      <w:r>
        <w:t xml:space="preserve">(e), sets owner</w:t>
      </w:r>
      <w:r>
        <w:t xml:space="preserve"> </w:t>
      </w:r>
      <w:r>
        <w:rPr>
          <w:rStyle w:val="VerbatimChar"/>
        </w:rPr>
        <w:t xml:space="preserve">anna:Marketing</w:t>
      </w:r>
      <w:r>
        <w:t xml:space="preserve"> </w:t>
      </w:r>
      <w:r>
        <w:t xml:space="preserve">(f) and sets the permissions</w:t>
      </w:r>
      <w:r>
        <w:t xml:space="preserve"> </w:t>
      </w:r>
      <w:r>
        <w:rPr>
          <w:rStyle w:val="VerbatimChar"/>
        </w:rPr>
        <w:t xml:space="preserve">drwxrwx--T</w:t>
      </w:r>
      <w:r>
        <w:t xml:space="preserve"> </w:t>
      </w:r>
      <w:r>
        <w:t xml:space="preserve">(g, h).</w:t>
      </w:r>
    </w:p>
    <w:p>
      <w:pPr>
        <w:pStyle w:val="BodyText"/>
      </w:pPr>
      <w:r>
        <w:drawing>
          <wp:inline>
            <wp:extent cx="5334000" cy="2834462"/>
            <wp:effectExtent b="0" l="0" r="0" t="0"/>
            <wp:docPr descr="" title="" id="74" name="Picture"/>
            <a:graphic>
              <a:graphicData uri="http://schemas.openxmlformats.org/drawingml/2006/picture">
                <pic:pic>
                  <pic:nvPicPr>
                    <pic:cNvPr descr="img/p2_run.png" id="75" name="Picture"/>
                    <pic:cNvPicPr>
                      <a:picLocks noChangeArrowheads="1" noChangeAspect="1"/>
                    </pic:cNvPicPr>
                  </pic:nvPicPr>
                  <pic:blipFill>
                    <a:blip r:embed="rId73"/>
                    <a:stretch>
                      <a:fillRect/>
                    </a:stretch>
                  </pic:blipFill>
                  <pic:spPr bwMode="auto">
                    <a:xfrm>
                      <a:off x="0" y="0"/>
                      <a:ext cx="5334000" cy="2834462"/>
                    </a:xfrm>
                    <a:prstGeom prst="rect">
                      <a:avLst/>
                    </a:prstGeom>
                    <a:noFill/>
                    <a:ln w="9525">
                      <a:noFill/>
                      <a:headEnd/>
                      <a:tailEnd/>
                    </a:ln>
                  </pic:spPr>
                </pic:pic>
              </a:graphicData>
            </a:graphic>
          </wp:inline>
        </w:drawing>
      </w:r>
    </w:p>
    <w:bookmarkEnd w:id="76"/>
    <w:bookmarkStart w:id="80" w:name="test-3-checking-the-result"/>
    <w:p>
      <w:pPr>
        <w:pStyle w:val="Heading3"/>
      </w:pPr>
      <w:r>
        <w:t xml:space="preserve">Test 3 – Checking the result</w:t>
      </w:r>
    </w:p>
    <w:p>
      <w:pPr>
        <w:numPr>
          <w:ilvl w:val="0"/>
          <w:numId w:val="1010"/>
        </w:numPr>
        <w:pStyle w:val="Compact"/>
      </w:pPr>
      <w:r>
        <w:rPr>
          <w:rStyle w:val="VerbatimChar"/>
        </w:rPr>
        <w:t xml:space="preserve">/etc/group</w:t>
      </w:r>
      <w:r>
        <w:t xml:space="preserve"> </w:t>
      </w:r>
      <w:r>
        <w:t xml:space="preserve">shows that</w:t>
      </w:r>
      <w:r>
        <w:t xml:space="preserve"> </w:t>
      </w:r>
      <w:r>
        <w:rPr>
          <w:bCs/>
          <w:b/>
        </w:rPr>
        <w:t xml:space="preserve">anna is a member of Marketing</w:t>
      </w:r>
      <w:r>
        <w:t xml:space="preserve"> </w:t>
      </w:r>
      <w:r>
        <w:t xml:space="preserve">(a, d).</w:t>
      </w:r>
    </w:p>
    <w:p>
      <w:pPr>
        <w:numPr>
          <w:ilvl w:val="0"/>
          <w:numId w:val="1010"/>
        </w:numPr>
        <w:pStyle w:val="Compact"/>
      </w:pPr>
      <w:r>
        <w:rPr>
          <w:rStyle w:val="VerbatimChar"/>
        </w:rPr>
        <w:t xml:space="preserve">id</w:t>
      </w:r>
      <w:r>
        <w:t xml:space="preserve"> </w:t>
      </w:r>
      <w:r>
        <w:t xml:space="preserve">and</w:t>
      </w:r>
      <w:r>
        <w:t xml:space="preserve"> </w:t>
      </w:r>
      <w:r>
        <w:rPr>
          <w:rStyle w:val="VerbatimChar"/>
        </w:rPr>
        <w:t xml:space="preserve">/etc/passwd</w:t>
      </w:r>
      <w:r>
        <w:t xml:space="preserve"> </w:t>
      </w:r>
      <w:r>
        <w:t xml:space="preserve">show that the</w:t>
      </w:r>
      <w:r>
        <w:t xml:space="preserve"> </w:t>
      </w:r>
      <w:r>
        <w:rPr>
          <w:bCs/>
          <w:b/>
        </w:rPr>
        <w:t xml:space="preserve">primary group is Marketing</w:t>
      </w:r>
      <w:r>
        <w:t xml:space="preserve"> </w:t>
      </w:r>
      <w:r>
        <w:t xml:space="preserve">and the</w:t>
      </w:r>
      <w:r>
        <w:t xml:space="preserve"> </w:t>
      </w:r>
      <w:r>
        <w:rPr>
          <w:bCs/>
          <w:b/>
        </w:rPr>
        <w:t xml:space="preserve">shell is /bin/bash</w:t>
      </w:r>
      <w:r>
        <w:t xml:space="preserve"> </w:t>
      </w:r>
      <w:r>
        <w:t xml:space="preserve">(b).</w:t>
      </w:r>
    </w:p>
    <w:p>
      <w:pPr>
        <w:numPr>
          <w:ilvl w:val="0"/>
          <w:numId w:val="1010"/>
        </w:numPr>
        <w:pStyle w:val="Compact"/>
      </w:pPr>
      <w:r>
        <w:rPr>
          <w:rStyle w:val="VerbatimChar"/>
        </w:rPr>
        <w:t xml:space="preserve">/etc/shadow</w:t>
      </w:r>
      <w:r>
        <w:t xml:space="preserve"> </w:t>
      </w:r>
      <w:r>
        <w:t xml:space="preserve">shows that</w:t>
      </w:r>
      <w:r>
        <w:t xml:space="preserve"> </w:t>
      </w:r>
      <w:r>
        <w:rPr>
          <w:bCs/>
          <w:b/>
        </w:rPr>
        <w:t xml:space="preserve">a password is saved</w:t>
      </w:r>
      <w:r>
        <w:t xml:space="preserve"> </w:t>
      </w:r>
      <w:r>
        <w:t xml:space="preserve">(c).</w:t>
      </w:r>
    </w:p>
    <w:p>
      <w:pPr>
        <w:numPr>
          <w:ilvl w:val="0"/>
          <w:numId w:val="1010"/>
        </w:numPr>
        <w:pStyle w:val="Compact"/>
      </w:pPr>
      <w:r>
        <w:rPr>
          <w:rStyle w:val="VerbatimChar"/>
        </w:rPr>
        <w:t xml:space="preserve">/anna</w:t>
      </w:r>
      <w:r>
        <w:t xml:space="preserve"> </w:t>
      </w:r>
      <w:r>
        <w:t xml:space="preserve">exists (e), is owned by</w:t>
      </w:r>
      <w:r>
        <w:t xml:space="preserve"> </w:t>
      </w:r>
      <w:r>
        <w:rPr>
          <w:bCs/>
          <w:b/>
        </w:rPr>
        <w:t xml:space="preserve">anna:Marketing</w:t>
      </w:r>
      <w:r>
        <w:t xml:space="preserve"> </w:t>
      </w:r>
      <w:r>
        <w:t xml:space="preserve">(f) and has</w:t>
      </w:r>
      <w:r>
        <w:t xml:space="preserve"> </w:t>
      </w:r>
      <w:r>
        <w:rPr>
          <w:bCs/>
          <w:b/>
        </w:rPr>
        <w:t xml:space="preserve">drwxrwx–T</w:t>
      </w:r>
      <w:r>
        <w:t xml:space="preserve"> </w:t>
      </w:r>
      <w:r>
        <w:t xml:space="preserve">(g, h).</w:t>
      </w:r>
    </w:p>
    <w:p>
      <w:pPr>
        <w:numPr>
          <w:ilvl w:val="0"/>
          <w:numId w:val="1010"/>
        </w:numPr>
        <w:pStyle w:val="Compact"/>
      </w:pPr>
      <w:r>
        <w:t xml:space="preserve">anna</w:t>
      </w:r>
      <w:r>
        <w:t xml:space="preserve"> </w:t>
      </w:r>
      <w:r>
        <w:rPr>
          <w:bCs/>
          <w:b/>
        </w:rPr>
        <w:t xml:space="preserve">can create files</w:t>
      </w:r>
      <w:r>
        <w:t xml:space="preserve"> </w:t>
      </w:r>
      <w:r>
        <w:t xml:space="preserve">in her folder, and</w:t>
      </w:r>
      <w:r>
        <w:t xml:space="preserve"> </w:t>
      </w:r>
      <w:r>
        <w:rPr>
          <w:bCs/>
          <w:b/>
        </w:rPr>
        <w:t xml:space="preserve">other users are denied</w:t>
      </w:r>
      <w:r>
        <w:t xml:space="preserve">.</w:t>
      </w:r>
    </w:p>
    <w:p>
      <w:pPr>
        <w:pStyle w:val="FirstParagraph"/>
      </w:pPr>
      <w:r>
        <w:drawing>
          <wp:inline>
            <wp:extent cx="5334000" cy="1966137"/>
            <wp:effectExtent b="0" l="0" r="0" t="0"/>
            <wp:docPr descr="" title="" id="78" name="Picture"/>
            <a:graphic>
              <a:graphicData uri="http://schemas.openxmlformats.org/drawingml/2006/picture">
                <pic:pic>
                  <pic:nvPicPr>
                    <pic:cNvPr descr="img/p2_verify.png" id="79" name="Picture"/>
                    <pic:cNvPicPr>
                      <a:picLocks noChangeArrowheads="1" noChangeAspect="1"/>
                    </pic:cNvPicPr>
                  </pic:nvPicPr>
                  <pic:blipFill>
                    <a:blip r:embed="rId77"/>
                    <a:stretch>
                      <a:fillRect/>
                    </a:stretch>
                  </pic:blipFill>
                  <pic:spPr bwMode="auto">
                    <a:xfrm>
                      <a:off x="0" y="0"/>
                      <a:ext cx="5334000" cy="1966137"/>
                    </a:xfrm>
                    <a:prstGeom prst="rect">
                      <a:avLst/>
                    </a:prstGeom>
                    <a:noFill/>
                    <a:ln w="9525">
                      <a:noFill/>
                      <a:headEnd/>
                      <a:tailEnd/>
                    </a:ln>
                  </pic:spPr>
                </pic:pic>
              </a:graphicData>
            </a:graphic>
          </wp:inline>
        </w:drawing>
      </w:r>
    </w:p>
    <w:bookmarkEnd w:id="80"/>
    <w:bookmarkStart w:id="87" w:name="Xfcbf74133f125eacd967252679500f16b1fda11"/>
    <w:p>
      <w:pPr>
        <w:pStyle w:val="Heading3"/>
      </w:pPr>
      <w:r>
        <w:t xml:space="preserve">Test 4 – Running the script again with other names</w:t>
      </w:r>
    </w:p>
    <w:p>
      <w:pPr>
        <w:pStyle w:val="FirstParagraph"/>
      </w:pPr>
      <w:r>
        <w:t xml:space="preserve">This shows that the script works for</w:t>
      </w:r>
      <w:r>
        <w:t xml:space="preserve"> </w:t>
      </w:r>
      <w:r>
        <w:rPr>
          <w:bCs/>
          <w:b/>
        </w:rPr>
        <w:t xml:space="preserve">any names</w:t>
      </w:r>
      <w:r>
        <w:t xml:space="preserve">. It also tests an empty group name, and it shows that</w:t>
      </w:r>
      <w:r>
        <w:t xml:space="preserve"> </w:t>
      </w:r>
      <w:r>
        <w:rPr>
          <w:rStyle w:val="VerbatimChar"/>
        </w:rPr>
        <w:t xml:space="preserve">Marketing</w:t>
      </w:r>
      <w:r>
        <w:t xml:space="preserve"> </w:t>
      </w:r>
      <w:r>
        <w:t xml:space="preserve">and</w:t>
      </w:r>
      <w:r>
        <w:t xml:space="preserve"> </w:t>
      </w:r>
      <w:r>
        <w:rPr>
          <w:rStyle w:val="VerbatimChar"/>
        </w:rPr>
        <w:t xml:space="preserve">anna</w:t>
      </w:r>
      <w:r>
        <w:t xml:space="preserve"> </w:t>
      </w:r>
      <w:r>
        <w:t xml:space="preserve">are now rejected because they already exist.</w:t>
      </w:r>
    </w:p>
    <w:p>
      <w:pPr>
        <w:pStyle w:val="BodyText"/>
      </w:pPr>
      <w:r>
        <w:drawing>
          <wp:inline>
            <wp:extent cx="5334000" cy="2729023"/>
            <wp:effectExtent b="0" l="0" r="0" t="0"/>
            <wp:docPr descr="" title="" id="82" name="Picture"/>
            <a:graphic>
              <a:graphicData uri="http://schemas.openxmlformats.org/drawingml/2006/picture">
                <pic:pic>
                  <pic:nvPicPr>
                    <pic:cNvPr descr="img/p2_run2.png" id="83" name="Picture"/>
                    <pic:cNvPicPr>
                      <a:picLocks noChangeArrowheads="1" noChangeAspect="1"/>
                    </pic:cNvPicPr>
                  </pic:nvPicPr>
                  <pic:blipFill>
                    <a:blip r:embed="rId81"/>
                    <a:stretch>
                      <a:fillRect/>
                    </a:stretch>
                  </pic:blipFill>
                  <pic:spPr bwMode="auto">
                    <a:xfrm>
                      <a:off x="0" y="0"/>
                      <a:ext cx="5334000" cy="2729023"/>
                    </a:xfrm>
                    <a:prstGeom prst="rect">
                      <a:avLst/>
                    </a:prstGeom>
                    <a:noFill/>
                    <a:ln w="9525">
                      <a:noFill/>
                      <a:headEnd/>
                      <a:tailEnd/>
                    </a:ln>
                  </pic:spPr>
                </pic:pic>
              </a:graphicData>
            </a:graphic>
          </wp:inline>
        </w:drawing>
      </w:r>
    </w:p>
    <w:p>
      <w:pPr>
        <w:pStyle w:val="BodyText"/>
      </w:pPr>
      <w:r>
        <w:drawing>
          <wp:inline>
            <wp:extent cx="5334000" cy="1091609"/>
            <wp:effectExtent b="0" l="0" r="0" t="0"/>
            <wp:docPr descr="" title="" id="85" name="Picture"/>
            <a:graphic>
              <a:graphicData uri="http://schemas.openxmlformats.org/drawingml/2006/picture">
                <pic:pic>
                  <pic:nvPicPr>
                    <pic:cNvPr descr="img/p2_verify2.png" id="86" name="Picture"/>
                    <pic:cNvPicPr>
                      <a:picLocks noChangeArrowheads="1" noChangeAspect="1"/>
                    </pic:cNvPicPr>
                  </pic:nvPicPr>
                  <pic:blipFill>
                    <a:blip r:embed="rId84"/>
                    <a:stretch>
                      <a:fillRect/>
                    </a:stretch>
                  </pic:blipFill>
                  <pic:spPr bwMode="auto">
                    <a:xfrm>
                      <a:off x="0" y="0"/>
                      <a:ext cx="5334000" cy="1091609"/>
                    </a:xfrm>
                    <a:prstGeom prst="rect">
                      <a:avLst/>
                    </a:prstGeom>
                    <a:noFill/>
                    <a:ln w="9525">
                      <a:noFill/>
                      <a:headEnd/>
                      <a:tailEnd/>
                    </a:ln>
                  </pic:spPr>
                </pic:pic>
              </a:graphicData>
            </a:graphic>
          </wp:inline>
        </w:drawing>
      </w:r>
    </w:p>
    <w:bookmarkEnd w:id="87"/>
    <w:bookmarkEnd w:id="88"/>
    <w:bookmarkEnd w:id="89"/>
    <w:bookmarkStart w:id="90" w:name="conclusion"/>
    <w:p>
      <w:pPr>
        <w:pStyle w:val="Heading1"/>
      </w:pPr>
      <w:r>
        <w:t xml:space="preserve">Conclusion</w:t>
      </w:r>
    </w:p>
    <w:p>
      <w:pPr>
        <w:pStyle w:val="FirstParagraph"/>
      </w:pPr>
      <w:r>
        <w:rPr>
          <w:bCs/>
          <w:b/>
        </w:rPr>
        <w:t xml:space="preserve">Part 1:</w:t>
      </w:r>
      <w:r>
        <w:t xml:space="preserve"> </w:t>
      </w:r>
      <w:r>
        <w:t xml:space="preserve">Every department has its own folder, owned by its admin and its group. Everyone in the department has full access, but files can only be deleted by their owner (sticky bit). Users from other departments have no access. Each folder has a confidential file that the department can read but only the admin can change.</w:t>
      </w:r>
    </w:p>
    <w:p>
      <w:pPr>
        <w:pStyle w:val="BodyText"/>
      </w:pPr>
      <w:r>
        <w:rPr>
          <w:bCs/>
          <w:b/>
        </w:rPr>
        <w:t xml:space="preserve">Part 2:</w:t>
      </w:r>
      <w:r>
        <w:t xml:space="preserve"> </w:t>
      </w:r>
      <w:r>
        <w:t xml:space="preserve">Our script does the same work automatically for any group and user name. It checks for duplicates with</w:t>
      </w:r>
      <w:r>
        <w:t xml:space="preserve"> </w:t>
      </w:r>
      <w:r>
        <w:rPr>
          <w:rStyle w:val="VerbatimChar"/>
        </w:rPr>
        <w:t xml:space="preserve">getent</w:t>
      </w:r>
      <w:r>
        <w:t xml:space="preserve"> </w:t>
      </w:r>
      <w:r>
        <w:t xml:space="preserve">and</w:t>
      </w:r>
      <w:r>
        <w:t xml:space="preserve"> </w:t>
      </w:r>
      <w:r>
        <w:rPr>
          <w:rStyle w:val="VerbatimChar"/>
        </w:rPr>
        <w:t xml:space="preserve">$?</w:t>
      </w:r>
      <w:r>
        <w:t xml:space="preserve">, asks again when something is wrong, and always creates a correctly set up user and folder.</w:t>
      </w:r>
    </w:p>
    <w:p>
      <w:pPr>
        <w:pStyle w:val="BodyText"/>
      </w:pPr>
      <w:r>
        <w:t xml:space="preserve">All tests worked as expected. The video presentation shows every step live.</w:t>
      </w:r>
    </w:p>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81" Target="media/rId81.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7" Target="media/rId77.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2026-10-15T20:51:36Z</dcterms:created>
  <dcterms:modified xsi:type="dcterms:W3CDTF">2026-10-15T20:51:36Z</dcterms:modified>
</cp:coreProperties>
</file>

<file path=docProps/custom.xml><?xml version="1.0" encoding="utf-8"?>
<Properties xmlns="http://schemas.openxmlformats.org/officeDocument/2006/custom-properties" xmlns:vt="http://schemas.openxmlformats.org/officeDocument/2006/docPropsVTypes"/>
</file>