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 w:eastAsia="Calibri"/>
          <w:b/>
          <w:i w:val="0"/>
          <w:sz w:val="32"/>
        </w:rPr>
        <w:t>Паттерны, сравнения и высказывания — сводка для «Талая»</w:t>
      </w:r>
    </w:p>
    <w:p>
      <w:r>
        <w:rPr>
          <w:rFonts w:ascii="Calibri" w:hAnsi="Calibri" w:eastAsia="Calibri"/>
          <w:b/>
          <w:i w:val="0"/>
          <w:sz w:val="22"/>
        </w:rPr>
        <w:t>Версия:</w:t>
      </w:r>
      <w:r>
        <w:rPr>
          <w:rFonts w:ascii="Calibri" w:hAnsi="Calibri" w:eastAsia="Calibri"/>
          <w:b w:val="0"/>
          <w:i w:val="0"/>
          <w:sz w:val="22"/>
        </w:rPr>
        <w:t xml:space="preserve"> 1.0 · 28.07.2026</w:t>
      </w:r>
    </w:p>
    <w:p>
      <w:r>
        <w:rPr>
          <w:rFonts w:ascii="Calibri" w:hAnsi="Calibri" w:eastAsia="Calibri"/>
          <w:b/>
          <w:i w:val="0"/>
          <w:sz w:val="22"/>
        </w:rPr>
        <w:t>Тон:</w:t>
      </w:r>
      <w:r>
        <w:rPr>
          <w:rFonts w:ascii="Calibri" w:hAnsi="Calibri" w:eastAsia="Calibri"/>
          <w:b w:val="0"/>
          <w:i w:val="0"/>
          <w:sz w:val="22"/>
        </w:rPr>
        <w:t xml:space="preserve"> рабочий слой к обсуждению с MD (не продажа)</w:t>
      </w:r>
    </w:p>
    <w:p>
      <w:r>
        <w:rPr>
          <w:rFonts w:ascii="Calibri" w:hAnsi="Calibri" w:eastAsia="Calibri"/>
          <w:b/>
          <w:i w:val="0"/>
          <w:sz w:val="22"/>
        </w:rPr>
        <w:t>Полные разборы: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Дискурс Алтая (интервью / форумы / комменты): </w:t>
      </w:r>
      <w:r>
        <w:rPr>
          <w:rFonts w:ascii="Consolas" w:hAnsi="Consolas" w:eastAsia="Calibri"/>
          <w:b w:val="0"/>
          <w:i w:val="0"/>
          <w:sz w:val="22"/>
        </w:rPr>
        <w:t>docs/working/12_дискурс_алтай_интервью_форумы.md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Мировые + РФ паттерны: </w:t>
      </w:r>
      <w:r>
        <w:rPr>
          <w:rFonts w:ascii="Consolas" w:hAnsi="Consolas" w:eastAsia="Calibri"/>
          <w:b w:val="0"/>
          <w:i w:val="0"/>
          <w:sz w:val="22"/>
        </w:rPr>
        <w:t>docs/working/13_мировые_паттерны_и_тренды.md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1. Короткий ответ</w:t>
      </w:r>
    </w:p>
    <w:p>
      <w:r>
        <w:rPr>
          <w:rFonts w:ascii="Calibri" w:hAnsi="Calibri" w:eastAsia="Calibri"/>
          <w:b/>
          <w:i w:val="0"/>
          <w:sz w:val="22"/>
        </w:rPr>
        <w:t>Да, слой есть.</w:t>
      </w:r>
      <w:r>
        <w:rPr>
          <w:rFonts w:ascii="Calibri" w:hAnsi="Calibri" w:eastAsia="Calibri"/>
          <w:b w:val="0"/>
          <w:i w:val="0"/>
          <w:sz w:val="22"/>
        </w:rPr>
        <w:t xml:space="preserve"> Публичный разговор про недвижимость на Алтае в 2024–26 почти целиком про </w:t>
      </w:r>
      <w:r>
        <w:rPr>
          <w:rFonts w:ascii="Calibri" w:hAnsi="Calibri" w:eastAsia="Calibri"/>
          <w:b/>
          <w:i w:val="0"/>
          <w:sz w:val="22"/>
        </w:rPr>
        <w:t>курортный апарт-актив</w:t>
      </w:r>
      <w:r>
        <w:rPr>
          <w:rFonts w:ascii="Calibri" w:hAnsi="Calibri" w:eastAsia="Calibri"/>
          <w:b w:val="0"/>
          <w:i w:val="0"/>
          <w:sz w:val="22"/>
        </w:rPr>
        <w:t xml:space="preserve"> (Сочи-нарратив, 12–18%, УК «под ключ»). Gateway-рамка «Талая» — не «выдумка агентства», а </w:t>
      </w:r>
      <w:r>
        <w:rPr>
          <w:rFonts w:ascii="Calibri" w:hAnsi="Calibri" w:eastAsia="Calibri"/>
          <w:b/>
          <w:i w:val="0"/>
          <w:sz w:val="22"/>
        </w:rPr>
        <w:t>контр-позиция внутри того же хайпа</w:t>
      </w:r>
      <w:r>
        <w:rPr>
          <w:rFonts w:ascii="Calibri" w:hAnsi="Calibri" w:eastAsia="Calibri"/>
          <w:b w:val="0"/>
          <w:i w:val="0"/>
          <w:sz w:val="22"/>
        </w:rPr>
        <w:t xml:space="preserve">: брать спрос на регион, продавать </w:t>
      </w:r>
      <w:r>
        <w:rPr>
          <w:rFonts w:ascii="Calibri" w:hAnsi="Calibri" w:eastAsia="Calibri"/>
          <w:b/>
          <w:i w:val="0"/>
          <w:sz w:val="22"/>
        </w:rPr>
        <w:t>жилые ворота</w:t>
      </w:r>
      <w:r>
        <w:rPr>
          <w:rFonts w:ascii="Calibri" w:hAnsi="Calibri" w:eastAsia="Calibri"/>
          <w:b w:val="0"/>
          <w:i w:val="0"/>
          <w:sz w:val="22"/>
        </w:rPr>
        <w:t xml:space="preserve"> и честный net.</w:t>
      </w:r>
    </w:p>
    <w:p>
      <w:r>
        <w:rPr>
          <w:rFonts w:ascii="Calibri" w:hAnsi="Calibri" w:eastAsia="Calibri"/>
          <w:b w:val="0"/>
          <w:i w:val="0"/>
          <w:sz w:val="22"/>
        </w:rPr>
        <w:t>Устойчивых длинных тредов ЦИАН/Otzovik по готовым апартам РА почти нет (объекты в стройке) — словарь возражений собирается из интервью, комментов к СМИ, риелторского скепсиса и travel-отзывов.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2. Кто говорит (карта голосов)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Голос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 чём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Для Талая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Шония / Селфстроит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«Ранний Сочи», дефицит→рост, 30–35% иногородних, своя УК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Бенчмарк рынка; не копировать ski/Сочи-pitch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Князев / Карлуу + UTROM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Пассив + 80к фикс / партнёрство; второй дом; аэропорт-хаб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Главный yield-язык конкурента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Азизов / ПраймИнвест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Локалы ещё масса; много «под сдачу»; Майма/ГА = въезд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Подтверждает dual + gateway-географию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Скляр / Манжерок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Аренда «кратно выросла»; staff housing 450+4000 к 2028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Сейчас floor LT; потом риск насыщения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BARNES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12%, окуп 6 лет, +80% к 2030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Токсичный шаблон — не копировать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Morein / Никитеев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Считать калькулятором; база апартов ~6–9% net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Союзник честной коммуникации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Altai Realestate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Офлайн-форум ~500 чел. на Манжероке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B2B-витрина, не UGC-форум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Комменты / отзывы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«Дорого», «PR», «человейники», «лучше глубже»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Словарь возражений ОП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3. Повторяющиеся паттерны высказываний (Алтай)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Паттерн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Кто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Следствие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«Алтай = ранний Сочи / Поляна»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Шония, Солошенко, риелторы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копировать; инфра — да, ski-premium — нет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«Дефицит → цены вырастут»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Девелоперы, BARNES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Капитализация = 2-й аргумент, не замена P&amp;L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«Пассив + УК снимет головную боль»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Все апарт-игроки + Селф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У Талая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optional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УК, не гарантия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«С депозитов в бетон»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Азизов, Шония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Только сценарии 4–7,5%, не «гарантия бетона»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«Майма/аэропорт = ворота»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Азизов, Тюнин, Карлуу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Совпадает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с нами; бить столицей, не км до подъёмника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«Локалы ещё большинство, инвесторы растут»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Шония 30–35% non-local; Азизов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Dual+Invest ок; не «только инвесторы»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«Точка возврата / второй дом»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Шония, Князев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Dual-use язык — наш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«Апарт ≠ квартира»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Никитеев, Morein, риелторы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Дифференциатор Талая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: жилой статус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«Считать / нет трек-рекорда»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Morein 6–9%, Никитеев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Цитировать как независимую полку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P10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«Манжерок разгоняет аренду и кадры»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Скляр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LT сейчас; staff housing 2028 = риск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4. Возражения (что услышат ОП)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Код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Возражение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Черновой ответ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Дорого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Полка vs апарты 12–20+ млн, не «дешево»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Человейники / шум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Показ двора, плотности, качества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 / не верим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Сдержанный тон, сценарии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Лучше Майма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Столица: РКБ, вуз, суды, сервисы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Зачем не апарт с 12%/80к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Развести статус/ADR/риск; Morein 6–9% vs наш 4–7,5%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Апарты — не жильё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Талай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на стороне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этого возражения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Манжерок приелся / ехать глубже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Мы не курорт; база для тех, кто едет дальше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Снять дешевле, чем купить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Asking ≠ achieved; stress-сценарий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Курорт даёт жильё сотрудникам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housing ≠ mid-level / семьи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Нет реальных отзывов по доходности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Честность = плюс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5. Мировые паттерны, подходящие ситуации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Паттерн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Где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Урок для Талая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 vs resort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Canmore/Banff, Frankton/Queenstown, Adler/КП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Доступ к Алтаю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без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курортной премии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Need-to-Reside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Banff (Parks Canada)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Курортное ядро закрыто для second home → спрос в gateway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 clampdown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Canmore 2025, Bozeman 2023, Aspen/Breckenridge, Whistler, Annecy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Mono-STR хрупок; нужен long-term fallback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Cold beds / zombie houses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Queenstown (~30% empty)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Dual-use со сдачей лучше пустой «дачи»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French leaseback overpromise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Pierre &amp; Vacances и др.; COVID — не платили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Optional УК ≠ гарантия; без lock-in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housing crisis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Queenstown, Niseko, Манжерок план 2028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Сейчас спрос на аренду; потом насыщение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Hollow Disneyland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Zakopane (Wagner / TVP)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превращать ГА в декорацию Манжерока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 без причины остаться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Минеральные Воды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Столица+сервисы = must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Yield gap presentation vs reality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Сочи: обещают 15–20%, рынок ~10% (Флусов); gap до 3–4× (Черняк)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Честный base case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Oversupply студий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Сочи/Адлер 17–28 м²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Компакт ок только при смешанном спросе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Язык, который постарел (мир + РФ)</w:t>
      </w:r>
    </w:p>
    <w:p>
      <w:r>
        <w:rPr>
          <w:rFonts w:ascii="Calibri" w:hAnsi="Calibri" w:eastAsia="Calibri"/>
          <w:b w:val="0"/>
          <w:i w:val="0"/>
          <w:sz w:val="22"/>
        </w:rPr>
        <w:t>«Гарантированные 15–20%» · «как Сочи после Олимпиады» без оговорок · «пассив без рисков» · «номерной фонд никогда не догонит спрос».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Язык, который держится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Смешанный спрос · жилой статус · dual-use · честный net · инфра как </w:t>
      </w:r>
      <w:r>
        <w:rPr>
          <w:rFonts w:ascii="Calibri" w:hAnsi="Calibri" w:eastAsia="Calibri"/>
          <w:b/>
          <w:i w:val="0"/>
          <w:sz w:val="22"/>
        </w:rPr>
        <w:t>капитализация</w:t>
      </w:r>
      <w:r>
        <w:rPr>
          <w:rFonts w:ascii="Calibri" w:hAnsi="Calibri" w:eastAsia="Calibri"/>
          <w:b w:val="0"/>
          <w:i w:val="0"/>
          <w:sz w:val="22"/>
        </w:rPr>
        <w:t xml:space="preserve"> · optional УК · long-term fallback.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6. Цитаты-якоря (с источниками)</w:t>
      </w:r>
    </w:p>
    <w:p>
      <w:r>
        <w:rPr>
          <w:rFonts w:ascii="Calibri" w:hAnsi="Calibri" w:eastAsia="Calibri"/>
          <w:b/>
          <w:i w:val="0"/>
          <w:sz w:val="22"/>
        </w:rPr>
        <w:t>Алтай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Шония: раньше 97% локалы → сейчас </w:t>
      </w:r>
      <w:r>
        <w:rPr>
          <w:rFonts w:ascii="Calibri" w:hAnsi="Calibri" w:eastAsia="Calibri"/>
          <w:b/>
          <w:i w:val="0"/>
          <w:sz w:val="22"/>
        </w:rPr>
        <w:t>30–35%</w:t>
      </w:r>
      <w:r>
        <w:rPr>
          <w:rFonts w:ascii="Calibri" w:hAnsi="Calibri" w:eastAsia="Calibri"/>
          <w:b w:val="0"/>
          <w:i w:val="0"/>
          <w:sz w:val="22"/>
        </w:rPr>
        <w:t xml:space="preserve"> иных регионов </w:t>
      </w:r>
      <w:r>
        <w:rPr>
          <w:rFonts w:ascii="Calibri" w:hAnsi="Calibri" w:eastAsia="Calibri"/>
          <w:b w:val="0"/>
          <w:i/>
          <w:sz w:val="22"/>
        </w:rPr>
        <w:t>(Банкфакс 14.01.2026)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Шония: инвесторы «не готовы сами заниматься управлением» / снять «головную боль» </w:t>
      </w:r>
      <w:r>
        <w:rPr>
          <w:rFonts w:ascii="Calibri" w:hAnsi="Calibri" w:eastAsia="Calibri"/>
          <w:b w:val="0"/>
          <w:i/>
          <w:sz w:val="22"/>
        </w:rPr>
        <w:t>(Банкфакс)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Азизов: Майма и ГА «на въезде», «близость аэропорта», «очень много… под сдачу» </w:t>
      </w:r>
      <w:r>
        <w:rPr>
          <w:rFonts w:ascii="Calibri" w:hAnsi="Calibri" w:eastAsia="Calibri"/>
          <w:b w:val="0"/>
          <w:i/>
          <w:sz w:val="22"/>
        </w:rPr>
        <w:t>(Амител 03.05.2026)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Князев: второй дом + доходность; программы 80к / до 160к </w:t>
      </w:r>
      <w:r>
        <w:rPr>
          <w:rFonts w:ascii="Calibri" w:hAnsi="Calibri" w:eastAsia="Calibri"/>
          <w:b w:val="0"/>
          <w:i/>
          <w:sz w:val="22"/>
        </w:rPr>
        <w:t>(Толк 2025–26)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Скляр: аренда «кратно выросла»; план </w:t>
      </w:r>
      <w:r>
        <w:rPr>
          <w:rFonts w:ascii="Calibri" w:hAnsi="Calibri" w:eastAsia="Calibri"/>
          <w:b/>
          <w:i w:val="0"/>
          <w:sz w:val="22"/>
        </w:rPr>
        <w:t>450 + 4000</w:t>
      </w:r>
      <w:r>
        <w:rPr>
          <w:rFonts w:ascii="Calibri" w:hAnsi="Calibri" w:eastAsia="Calibri"/>
          <w:b w:val="0"/>
          <w:i w:val="0"/>
          <w:sz w:val="22"/>
        </w:rPr>
        <w:t xml:space="preserve"> к 2028 </w:t>
      </w:r>
      <w:r>
        <w:rPr>
          <w:rFonts w:ascii="Calibri" w:hAnsi="Calibri" w:eastAsia="Calibri"/>
          <w:b w:val="0"/>
          <w:i/>
          <w:sz w:val="22"/>
        </w:rPr>
        <w:t>(НГС 12.04.2026)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Morein: рабочая база операторских объектов </w:t>
      </w:r>
      <w:r>
        <w:rPr>
          <w:rFonts w:ascii="Calibri" w:hAnsi="Calibri" w:eastAsia="Calibri"/>
          <w:b/>
          <w:i w:val="0"/>
          <w:sz w:val="22"/>
        </w:rPr>
        <w:t>~6–9%</w:t>
      </w:r>
      <w:r>
        <w:rPr>
          <w:rFonts w:ascii="Calibri" w:hAnsi="Calibri" w:eastAsia="Calibri"/>
          <w:b w:val="0"/>
          <w:i w:val="0"/>
          <w:sz w:val="22"/>
        </w:rPr>
        <w:t xml:space="preserve"> net при 45–60% загрузке </w:t>
      </w:r>
      <w:r>
        <w:rPr>
          <w:rFonts w:ascii="Calibri" w:hAnsi="Calibri" w:eastAsia="Calibri"/>
          <w:b w:val="0"/>
          <w:i/>
          <w:sz w:val="22"/>
        </w:rPr>
        <w:t>(июль 2026)</w:t>
      </w:r>
    </w:p>
    <w:p>
      <w:r>
        <w:rPr>
          <w:rFonts w:ascii="Calibri" w:hAnsi="Calibri" w:eastAsia="Calibri"/>
          <w:b/>
          <w:i w:val="0"/>
          <w:sz w:val="22"/>
        </w:rPr>
        <w:t>Мир / РФ-аналоги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Canmore: ограничение Tourist Homes с 11.03.2025 </w:t>
      </w:r>
      <w:r>
        <w:rPr>
          <w:rFonts w:ascii="Calibri" w:hAnsi="Calibri" w:eastAsia="Calibri"/>
          <w:b w:val="0"/>
          <w:i/>
          <w:sz w:val="22"/>
        </w:rPr>
        <w:t>(canmore.ca)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Banff: жильё только для eligible residents </w:t>
      </w:r>
      <w:r>
        <w:rPr>
          <w:rFonts w:ascii="Calibri" w:hAnsi="Calibri" w:eastAsia="Calibri"/>
          <w:b w:val="0"/>
          <w:i/>
          <w:sz w:val="22"/>
        </w:rPr>
        <w:t>(Parks Canada)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Мэр Queenstown Glover: не хочет «town of zombie houses» </w:t>
      </w:r>
      <w:r>
        <w:rPr>
          <w:rFonts w:ascii="Calibri" w:hAnsi="Calibri" w:eastAsia="Calibri"/>
          <w:b w:val="0"/>
          <w:i/>
          <w:sz w:val="22"/>
        </w:rPr>
        <w:t>(RNZ 27.05.2026)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Флусов (Сочи): самый частый обман — доходность по несданным объектам </w:t>
      </w:r>
      <w:r>
        <w:rPr>
          <w:rFonts w:ascii="Calibri" w:hAnsi="Calibri" w:eastAsia="Calibri"/>
          <w:b w:val="0"/>
          <w:i/>
          <w:sz w:val="22"/>
        </w:rPr>
        <w:t>(Kubnews 26.11.2025)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Черняк: gap до 3–4× из‑за кабальных УК / ops </w:t>
      </w:r>
      <w:r>
        <w:rPr>
          <w:rFonts w:ascii="Calibri" w:hAnsi="Calibri" w:eastAsia="Calibri"/>
          <w:b w:val="0"/>
          <w:i/>
          <w:sz w:val="22"/>
        </w:rPr>
        <w:t>(Interfax 22.05.2025)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Полные таблицы цитат — в </w:t>
      </w:r>
      <w:r>
        <w:rPr>
          <w:rFonts w:ascii="Consolas" w:hAnsi="Consolas" w:eastAsia="Calibri"/>
          <w:b w:val="0"/>
          <w:i w:val="0"/>
          <w:sz w:val="22"/>
        </w:rPr>
        <w:t>12_…</w:t>
      </w:r>
      <w:r>
        <w:rPr>
          <w:rFonts w:ascii="Calibri" w:hAnsi="Calibri" w:eastAsia="Calibri"/>
          <w:b w:val="0"/>
          <w:i w:val="0"/>
          <w:sz w:val="22"/>
        </w:rPr>
        <w:t xml:space="preserve"> и </w:t>
      </w:r>
      <w:r>
        <w:rPr>
          <w:rFonts w:ascii="Consolas" w:hAnsi="Consolas" w:eastAsia="Calibri"/>
          <w:b w:val="0"/>
          <w:i w:val="0"/>
          <w:sz w:val="22"/>
        </w:rPr>
        <w:t>13_…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7. Что это значит для позиционирования «Талая»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Брать из дискурса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Не брать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Спрос на dual-use и «точку возврата»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«Мы как Сочи / Поляна»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Аэропорт = ворота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«Гарантия 12–18% / 80к/мес»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Скепсис к апартам (жилой статус)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Mono-STR без fallback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Инфра как капитализация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«Алтай всегда дорожает»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Честный калькулятор (Morein-стиль)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Lock-in УК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Одна фраза:</w:t>
      </w:r>
      <w:r>
        <w:rPr>
          <w:rFonts w:ascii="Calibri" w:hAnsi="Calibri" w:eastAsia="Calibri"/>
          <w:b w:val="0"/>
          <w:i w:val="0"/>
          <w:sz w:val="22"/>
        </w:rPr>
        <w:t xml:space="preserve"> рынок говорит на языке апартов; «Талай» отвечает на том же спросе, но </w:t>
      </w:r>
      <w:r>
        <w:rPr>
          <w:rFonts w:ascii="Calibri" w:hAnsi="Calibri" w:eastAsia="Calibri"/>
          <w:b/>
          <w:i w:val="0"/>
          <w:sz w:val="22"/>
        </w:rPr>
        <w:t>другим продуктом</w:t>
      </w:r>
      <w:r>
        <w:rPr>
          <w:rFonts w:ascii="Calibri" w:hAnsi="Calibri" w:eastAsia="Calibri"/>
          <w:b w:val="0"/>
          <w:i w:val="0"/>
          <w:sz w:val="22"/>
        </w:rPr>
        <w:t xml:space="preserve"> — городская жилая база у ворот с optional управлением и честным диапазоном доходности.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8. Гипотезы (сжато)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Суть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Conf.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H-D1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 квалиф. лидах словарь «% / УК» чаще, чем «первая ночь» — пока не сменим креатив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H-D2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Возражение «лучше Майма» сильнее у сибиряков, чем «зачем не апарт»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H-D3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Копирование 12–15% в креативе Талая токсично для конверсии и репутации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H-W1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Dual-use + LT fallback устойчивее mono-STR при ужесточении правил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H-W2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housing 2028 сжимает LT-floor в агломерации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H-W3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Честный 4–7,5% конвертит скептиков апарт-полки лучше, чем «догоним 15%»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Med-High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9. 1 слайд для Gamma (если добавите)</w:t>
      </w:r>
    </w:p>
    <w:p>
      <w:r>
        <w:rPr>
          <w:rFonts w:ascii="Calibri" w:hAnsi="Calibri" w:eastAsia="Calibri"/>
          <w:b/>
          <w:i w:val="0"/>
          <w:sz w:val="22"/>
        </w:rPr>
        <w:t>Заголовок:</w:t>
      </w:r>
      <w:r>
        <w:rPr>
          <w:rFonts w:ascii="Calibri" w:hAnsi="Calibri" w:eastAsia="Calibri"/>
          <w:b w:val="0"/>
          <w:i w:val="0"/>
          <w:sz w:val="22"/>
        </w:rPr>
        <w:t xml:space="preserve"> Что говорит рынок — и чем мы отвечаем</w:t>
      </w:r>
    </w:p>
    <w:p>
      <w:r>
        <w:rPr>
          <w:rFonts w:ascii="Calibri" w:hAnsi="Calibri" w:eastAsia="Calibri"/>
          <w:b/>
          <w:i w:val="0"/>
          <w:sz w:val="22"/>
        </w:rPr>
        <w:t>Левая колонка — рынок говорит:</w:t>
      </w:r>
      <w:r>
        <w:rPr>
          <w:rFonts w:ascii="Calibri" w:hAnsi="Calibri" w:eastAsia="Calibri"/>
          <w:b w:val="0"/>
          <w:i w:val="0"/>
          <w:sz w:val="22"/>
        </w:rPr>
        <w:t xml:space="preserve"> Сочи-нарратив · 12–18% · УК под ключ · «дефицит навсегда» · Майма ближе к горам</w:t>
      </w:r>
    </w:p>
    <w:p>
      <w:r>
        <w:rPr>
          <w:rFonts w:ascii="Calibri" w:hAnsi="Calibri" w:eastAsia="Calibri"/>
          <w:b/>
          <w:i w:val="0"/>
          <w:sz w:val="22"/>
        </w:rPr>
        <w:t>Правая колонка — Талай отвечает:</w:t>
      </w:r>
      <w:r>
        <w:rPr>
          <w:rFonts w:ascii="Calibri" w:hAnsi="Calibri" w:eastAsia="Calibri"/>
          <w:b w:val="0"/>
          <w:i w:val="0"/>
          <w:sz w:val="22"/>
        </w:rPr>
        <w:t xml:space="preserve"> Gateway-город · жилой статус · optional УК · net 4–7,5% сценариями · столица + сервисы · long-term fallback</w:t>
      </w:r>
    </w:p>
    <w:p>
      <w:r>
        <w:rPr>
          <w:rFonts w:ascii="Calibri" w:hAnsi="Calibri" w:eastAsia="Calibri"/>
          <w:b/>
          <w:i w:val="0"/>
          <w:sz w:val="22"/>
        </w:rPr>
        <w:t>Подвал:</w:t>
      </w:r>
      <w:r>
        <w:rPr>
          <w:rFonts w:ascii="Calibri" w:hAnsi="Calibri" w:eastAsia="Calibri"/>
          <w:b w:val="0"/>
          <w:i w:val="0"/>
          <w:sz w:val="22"/>
        </w:rPr>
        <w:t xml:space="preserve"> Опора — интервью Селфстроит / Карлуу / Манжерок + паттерны Canmore, Queenstown, French leaseback, Сочи yield-gap.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10. Ограничения слоя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Мало длинных UGC-тредов по готовым объектам РА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Цифры девелоперов (доля рынка, 80к/мес) = </w:t>
      </w:r>
      <w:r>
        <w:rPr>
          <w:rFonts w:ascii="Calibri" w:hAnsi="Calibri" w:eastAsia="Calibri"/>
          <w:b/>
          <w:i w:val="0"/>
          <w:sz w:val="22"/>
        </w:rPr>
        <w:t>маркетинг</w:t>
      </w:r>
      <w:r>
        <w:rPr>
          <w:rFonts w:ascii="Calibri" w:hAnsi="Calibri" w:eastAsia="Calibri"/>
          <w:b w:val="0"/>
          <w:i w:val="0"/>
          <w:sz w:val="22"/>
        </w:rPr>
        <w:t>, не аудит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Мировые цитаты — аналогии механизма, не «ГА = Canmore 1:1»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Не выдумывать цитаты ЦИАН/VK; при новых скринах комментов — дописать в </w:t>
      </w:r>
      <w:r>
        <w:rPr>
          <w:rFonts w:ascii="Consolas" w:hAnsi="Consolas" w:eastAsia="Calibri"/>
          <w:b w:val="0"/>
          <w:i w:val="0"/>
          <w:sz w:val="22"/>
        </w:rPr>
        <w:t>12_…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