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9A3" w:rsidRPr="007769A3" w:rsidRDefault="007769A3" w:rsidP="007769A3">
      <w:pPr>
        <w:pStyle w:val="NormalWeb"/>
        <w:shd w:val="clear" w:color="auto" w:fill="FFFFFF"/>
        <w:spacing w:before="280" w:after="0"/>
        <w:jc w:val="center"/>
        <w:textAlignment w:val="baseline"/>
        <w:rPr>
          <w:rFonts w:ascii="Century Gothic" w:hAnsi="Century Gothic"/>
          <w:sz w:val="28"/>
          <w:szCs w:val="23"/>
          <w:u w:val="single"/>
        </w:rPr>
      </w:pPr>
      <w:r w:rsidRPr="007769A3">
        <w:rPr>
          <w:rFonts w:ascii="Century Gothic" w:hAnsi="Century Gothic"/>
          <w:sz w:val="28"/>
          <w:szCs w:val="23"/>
          <w:u w:val="single"/>
        </w:rPr>
        <w:t>TAREA</w:t>
      </w:r>
    </w:p>
    <w:p w:rsidR="007769A3" w:rsidRPr="007769A3" w:rsidRDefault="007769A3" w:rsidP="007769A3">
      <w:pPr>
        <w:pStyle w:val="NormalWeb"/>
        <w:shd w:val="clear" w:color="auto" w:fill="FFFFFF"/>
        <w:spacing w:before="280" w:beforeAutospacing="0" w:after="0" w:afterAutospacing="0"/>
        <w:jc w:val="center"/>
        <w:textAlignment w:val="baseline"/>
        <w:rPr>
          <w:rFonts w:ascii="Century Gothic" w:hAnsi="Century Gothic"/>
          <w:sz w:val="28"/>
          <w:szCs w:val="23"/>
          <w:u w:val="single"/>
        </w:rPr>
      </w:pPr>
      <w:r w:rsidRPr="007769A3">
        <w:rPr>
          <w:rFonts w:ascii="Century Gothic" w:hAnsi="Century Gothic"/>
          <w:sz w:val="28"/>
          <w:szCs w:val="23"/>
          <w:u w:val="single"/>
        </w:rPr>
        <w:t>TP1-T2 (Revisión Video Tema 2)</w:t>
      </w:r>
    </w:p>
    <w:p w:rsidR="007769A3" w:rsidRPr="007769A3" w:rsidRDefault="007769A3" w:rsidP="007769A3">
      <w:pPr>
        <w:pStyle w:val="NormalWeb"/>
        <w:shd w:val="clear" w:color="auto" w:fill="FFFFFF"/>
        <w:spacing w:before="280" w:beforeAutospacing="0" w:after="0" w:afterAutospacing="0"/>
        <w:textAlignment w:val="baseline"/>
        <w:rPr>
          <w:rFonts w:ascii="Century Gothic" w:hAnsi="Century Gothic"/>
          <w:sz w:val="22"/>
          <w:szCs w:val="23"/>
        </w:rPr>
      </w:pPr>
      <w:r>
        <w:rPr>
          <w:rFonts w:ascii="Century Gothic" w:hAnsi="Century Gothic"/>
          <w:sz w:val="22"/>
          <w:szCs w:val="23"/>
        </w:rPr>
        <w:t>Jorge Arturo Aliaga Valencia 218166141</w:t>
      </w:r>
      <w:bookmarkStart w:id="0" w:name="_GoBack"/>
      <w:bookmarkEnd w:id="0"/>
    </w:p>
    <w:p w:rsidR="007769A3" w:rsidRPr="007769A3" w:rsidRDefault="007769A3" w:rsidP="007769A3">
      <w:pPr>
        <w:pStyle w:val="NormalWeb"/>
        <w:shd w:val="clear" w:color="auto" w:fill="FFFFFF"/>
        <w:spacing w:before="280" w:beforeAutospacing="0" w:after="0" w:afterAutospacing="0"/>
        <w:textAlignment w:val="baseline"/>
        <w:rPr>
          <w:rFonts w:ascii="Century Gothic" w:hAnsi="Century Gothic"/>
          <w:sz w:val="23"/>
          <w:szCs w:val="23"/>
        </w:rPr>
      </w:pPr>
      <w:r w:rsidRPr="007769A3">
        <w:rPr>
          <w:rFonts w:ascii="Century Gothic" w:hAnsi="Century Gothic"/>
          <w:sz w:val="23"/>
          <w:szCs w:val="23"/>
        </w:rPr>
        <w:t>DESPUES DE REVISAR EL SIGUIENTE VIDEO</w:t>
      </w:r>
    </w:p>
    <w:p w:rsidR="007769A3" w:rsidRPr="007769A3" w:rsidRDefault="007769A3" w:rsidP="007769A3">
      <w:pPr>
        <w:pStyle w:val="NormalWeb"/>
        <w:shd w:val="clear" w:color="auto" w:fill="FFFFFF"/>
        <w:spacing w:before="280" w:beforeAutospacing="0" w:after="0" w:afterAutospacing="0"/>
        <w:textAlignment w:val="baseline"/>
        <w:rPr>
          <w:rFonts w:ascii="Century Gothic" w:hAnsi="Century Gothic"/>
          <w:sz w:val="23"/>
          <w:szCs w:val="23"/>
        </w:rPr>
      </w:pPr>
      <w:r w:rsidRPr="007769A3">
        <w:rPr>
          <w:rFonts w:ascii="Century Gothic" w:hAnsi="Century Gothic"/>
          <w:sz w:val="23"/>
          <w:szCs w:val="23"/>
        </w:rPr>
        <w:t>RESPONDA LAS SIGUIENTES PREGUNTAS SOBRE TRIGGER</w:t>
      </w:r>
    </w:p>
    <w:p w:rsidR="007769A3" w:rsidRPr="007769A3" w:rsidRDefault="007769A3" w:rsidP="007769A3">
      <w:pPr>
        <w:pStyle w:val="NormalWeb"/>
        <w:shd w:val="clear" w:color="auto" w:fill="FFFFFF"/>
        <w:spacing w:before="280" w:beforeAutospacing="0" w:after="0" w:afterAutospacing="0"/>
        <w:textAlignment w:val="baseline"/>
        <w:rPr>
          <w:rFonts w:ascii="Century Gothic" w:hAnsi="Century Gothic"/>
          <w:sz w:val="23"/>
          <w:szCs w:val="23"/>
        </w:rPr>
      </w:pPr>
    </w:p>
    <w:p w:rsidR="007769A3" w:rsidRPr="007769A3" w:rsidRDefault="007769A3" w:rsidP="007769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¿Qué es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y para qué sirve?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bCs/>
          <w:sz w:val="23"/>
          <w:szCs w:val="23"/>
        </w:rPr>
        <w:t>Es un procedimiento almacenado asociado con una tabla, el cual se ejecuta automáticamente cuando se ejecutan instrucciones que modifica un dato de esa tabla.  </w:t>
      </w:r>
    </w:p>
    <w:p w:rsidR="007769A3" w:rsidRPr="007769A3" w:rsidRDefault="007769A3" w:rsidP="007769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¿Cuáles son los beneficios de usar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</w:pPr>
      <w:r w:rsidRPr="007769A3">
        <w:rPr>
          <w:rFonts w:ascii="Century Gothic" w:hAnsi="Century Gothic"/>
          <w:bCs/>
          <w:sz w:val="23"/>
          <w:szCs w:val="23"/>
        </w:rPr>
        <w:t xml:space="preserve">Muy Flexibles, puedo programar cualquier </w:t>
      </w:r>
      <w:proofErr w:type="gramStart"/>
      <w:r w:rsidRPr="007769A3">
        <w:rPr>
          <w:rFonts w:ascii="Century Gothic" w:hAnsi="Century Gothic"/>
          <w:bCs/>
          <w:sz w:val="23"/>
          <w:szCs w:val="23"/>
        </w:rPr>
        <w:t>lógica ,</w:t>
      </w:r>
      <w:proofErr w:type="gramEnd"/>
      <w:r w:rsidRPr="007769A3">
        <w:rPr>
          <w:rFonts w:ascii="Century Gothic" w:hAnsi="Century Gothic"/>
          <w:bCs/>
          <w:sz w:val="23"/>
          <w:szCs w:val="23"/>
        </w:rPr>
        <w:t xml:space="preserve"> restricción o validación.</w:t>
      </w:r>
    </w:p>
    <w:p w:rsidR="007769A3" w:rsidRPr="007769A3" w:rsidRDefault="007769A3" w:rsidP="007769A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bCs/>
          <w:sz w:val="23"/>
          <w:szCs w:val="23"/>
        </w:rPr>
        <w:t xml:space="preserve">Son mejores para las reglas complejas del </w:t>
      </w:r>
      <w:proofErr w:type="gramStart"/>
      <w:r w:rsidRPr="007769A3">
        <w:rPr>
          <w:rFonts w:ascii="Century Gothic" w:hAnsi="Century Gothic"/>
          <w:bCs/>
          <w:sz w:val="23"/>
          <w:szCs w:val="23"/>
        </w:rPr>
        <w:t>negocio ,</w:t>
      </w:r>
      <w:proofErr w:type="gramEnd"/>
      <w:r w:rsidRPr="007769A3">
        <w:rPr>
          <w:rFonts w:ascii="Century Gothic" w:hAnsi="Century Gothic"/>
          <w:bCs/>
          <w:sz w:val="23"/>
          <w:szCs w:val="23"/>
        </w:rPr>
        <w:t xml:space="preserve"> las cuales no se pueden expresar como restricciones referenciales tales como : actualizaciones o borrados en cascada o calculo complejo después de actualizar, borrar o insertar un dato.</w:t>
      </w:r>
    </w:p>
    <w:p w:rsidR="007769A3" w:rsidRPr="007769A3" w:rsidRDefault="007769A3" w:rsidP="007769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>¿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Donde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se almacenan los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>Son almacenados para cada tabla asociada.</w:t>
      </w:r>
    </w:p>
    <w:p w:rsidR="007769A3" w:rsidRPr="007769A3" w:rsidRDefault="007769A3" w:rsidP="007769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¿Para qué tipo de instrucciones se pueden definir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 xml:space="preserve">Cuando se invocan las instrucciones que modifican un dato de una tabla </w:t>
      </w:r>
      <w:proofErr w:type="spellStart"/>
      <w:proofErr w:type="gramStart"/>
      <w:r w:rsidRPr="007769A3">
        <w:rPr>
          <w:rFonts w:ascii="Century Gothic" w:hAnsi="Century Gothic"/>
          <w:bCs/>
          <w:sz w:val="22"/>
          <w:szCs w:val="23"/>
        </w:rPr>
        <w:t>insert,delete</w:t>
      </w:r>
      <w:proofErr w:type="gramEnd"/>
      <w:r w:rsidRPr="007769A3">
        <w:rPr>
          <w:rFonts w:ascii="Century Gothic" w:hAnsi="Century Gothic"/>
          <w:bCs/>
          <w:sz w:val="22"/>
          <w:szCs w:val="23"/>
        </w:rPr>
        <w:t>,update</w:t>
      </w:r>
      <w:proofErr w:type="spellEnd"/>
      <w:r w:rsidRPr="007769A3">
        <w:rPr>
          <w:rFonts w:ascii="Century Gothic" w:hAnsi="Century Gothic"/>
          <w:bCs/>
          <w:sz w:val="22"/>
          <w:szCs w:val="23"/>
        </w:rPr>
        <w:t>. Se declara variables locales. Invoca procedimientos almacenados.</w:t>
      </w:r>
    </w:p>
    <w:p w:rsidR="007769A3" w:rsidRPr="007769A3" w:rsidRDefault="007769A3" w:rsidP="007769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Indique los casos en que se deben </w:t>
      </w:r>
      <w:proofErr w:type="gramStart"/>
      <w:r w:rsidRPr="007769A3">
        <w:rPr>
          <w:rFonts w:ascii="Century Gothic" w:hAnsi="Century Gothic"/>
          <w:bCs/>
          <w:sz w:val="23"/>
          <w:szCs w:val="23"/>
        </w:rPr>
        <w:t>usar  los</w:t>
      </w:r>
      <w:proofErr w:type="gramEnd"/>
      <w:r w:rsidRPr="007769A3">
        <w:rPr>
          <w:rFonts w:ascii="Century Gothic" w:hAnsi="Century Gothic"/>
          <w:bCs/>
          <w:sz w:val="23"/>
          <w:szCs w:val="23"/>
        </w:rPr>
        <w:t xml:space="preserve">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Trigger's</w:t>
      </w:r>
      <w:proofErr w:type="spellEnd"/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bCs/>
          <w:sz w:val="23"/>
          <w:szCs w:val="23"/>
        </w:rPr>
        <w:t>En los casos que necesitemos modificar una tabla, haciendo uso de los procesos “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insert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”</w:t>
      </w:r>
      <w:proofErr w:type="gramStart"/>
      <w:r w:rsidRPr="007769A3">
        <w:rPr>
          <w:rFonts w:ascii="Century Gothic" w:hAnsi="Century Gothic"/>
          <w:bCs/>
          <w:sz w:val="23"/>
          <w:szCs w:val="23"/>
        </w:rPr>
        <w:t>, ”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delete</w:t>
      </w:r>
      <w:proofErr w:type="spellEnd"/>
      <w:proofErr w:type="gramEnd"/>
      <w:r w:rsidRPr="007769A3">
        <w:rPr>
          <w:rFonts w:ascii="Century Gothic" w:hAnsi="Century Gothic"/>
          <w:bCs/>
          <w:sz w:val="23"/>
          <w:szCs w:val="23"/>
        </w:rPr>
        <w:t>” o ”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update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”.</w:t>
      </w:r>
    </w:p>
    <w:p w:rsidR="007769A3" w:rsidRPr="007769A3" w:rsidRDefault="007769A3" w:rsidP="007769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¿Cuándo se activa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sz w:val="22"/>
          <w:szCs w:val="22"/>
          <w:shd w:val="clear" w:color="auto" w:fill="FFFFFF"/>
        </w:rPr>
        <w:t xml:space="preserve">Una vez hayamos creado el </w:t>
      </w:r>
      <w:proofErr w:type="spellStart"/>
      <w:r w:rsidRPr="007769A3">
        <w:rPr>
          <w:rFonts w:ascii="Century Gothic" w:hAnsi="Century Gothic"/>
          <w:sz w:val="22"/>
          <w:szCs w:val="22"/>
          <w:shd w:val="clear" w:color="auto" w:fill="FFFFFF"/>
        </w:rPr>
        <w:t>trigger</w:t>
      </w:r>
      <w:proofErr w:type="spellEnd"/>
      <w:r w:rsidRPr="007769A3">
        <w:rPr>
          <w:rFonts w:ascii="Century Gothic" w:hAnsi="Century Gothic"/>
          <w:sz w:val="22"/>
          <w:szCs w:val="22"/>
          <w:shd w:val="clear" w:color="auto" w:fill="FFFFFF"/>
        </w:rPr>
        <w:t>, no tendremos que hacer absolutamente nada para llamarlo, puesto que el motor de la base de datos lo </w:t>
      </w:r>
      <w:r w:rsidRPr="007769A3">
        <w:rPr>
          <w:rFonts w:ascii="Century Gothic" w:hAnsi="Century Gothic"/>
          <w:bCs/>
          <w:sz w:val="22"/>
          <w:szCs w:val="22"/>
          <w:shd w:val="clear" w:color="auto" w:fill="FFFFFF"/>
        </w:rPr>
        <w:t>invocará automáticamente</w:t>
      </w:r>
      <w:r w:rsidRPr="007769A3">
        <w:rPr>
          <w:rFonts w:ascii="Century Gothic" w:hAnsi="Century Gothic"/>
          <w:sz w:val="22"/>
          <w:szCs w:val="22"/>
          <w:shd w:val="clear" w:color="auto" w:fill="FFFFFF"/>
        </w:rPr>
        <w:t> cada vez que se actualice un registro de la tabla</w:t>
      </w:r>
    </w:p>
    <w:p w:rsidR="007769A3" w:rsidRPr="007769A3" w:rsidRDefault="007769A3" w:rsidP="007769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>¿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Cual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es la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funcion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de la tabla INSERTED?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bCs/>
          <w:sz w:val="23"/>
          <w:szCs w:val="23"/>
        </w:rPr>
        <w:t>Almacena cualquier fila que se vaya a añadir a la tabla </w:t>
      </w:r>
    </w:p>
    <w:p w:rsidR="007769A3" w:rsidRPr="007769A3" w:rsidRDefault="007769A3" w:rsidP="007769A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lastRenderedPageBreak/>
        <w:t>¿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Cual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es la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funcion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de la tabla DELETED?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bCs/>
          <w:sz w:val="23"/>
          <w:szCs w:val="23"/>
        </w:rPr>
        <w:t>Almacena cualquier fila que se vaya a borrar de la tabla</w:t>
      </w:r>
    </w:p>
    <w:p w:rsidR="007769A3" w:rsidRPr="007769A3" w:rsidRDefault="007769A3" w:rsidP="007769A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¿Cómo crear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 xml:space="preserve">CREATE TRIGGER </w:t>
      </w:r>
      <w:proofErr w:type="spellStart"/>
      <w:r w:rsidRPr="007769A3">
        <w:rPr>
          <w:rFonts w:ascii="Century Gothic" w:hAnsi="Century Gothic"/>
          <w:bCs/>
          <w:sz w:val="22"/>
          <w:szCs w:val="23"/>
        </w:rPr>
        <w:t>nombre_trigger</w:t>
      </w:r>
      <w:proofErr w:type="spellEnd"/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 xml:space="preserve">ON </w:t>
      </w:r>
      <w:proofErr w:type="spellStart"/>
      <w:r w:rsidRPr="007769A3">
        <w:rPr>
          <w:rFonts w:ascii="Century Gothic" w:hAnsi="Century Gothic"/>
          <w:bCs/>
          <w:sz w:val="22"/>
          <w:szCs w:val="23"/>
        </w:rPr>
        <w:t>nombre_tabla</w:t>
      </w:r>
      <w:proofErr w:type="spellEnd"/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  <w:rPr>
          <w:sz w:val="22"/>
          <w:lang w:val="en-US"/>
        </w:rPr>
      </w:pPr>
      <w:r w:rsidRPr="007769A3">
        <w:rPr>
          <w:rFonts w:ascii="Century Gothic" w:hAnsi="Century Gothic"/>
          <w:bCs/>
          <w:sz w:val="22"/>
          <w:szCs w:val="23"/>
          <w:lang w:val="en-US"/>
        </w:rPr>
        <w:t xml:space="preserve">AFTER | </w:t>
      </w:r>
      <w:proofErr w:type="gramStart"/>
      <w:r w:rsidRPr="007769A3">
        <w:rPr>
          <w:rFonts w:ascii="Century Gothic" w:hAnsi="Century Gothic"/>
          <w:bCs/>
          <w:sz w:val="22"/>
          <w:szCs w:val="23"/>
          <w:lang w:val="en-US"/>
        </w:rPr>
        <w:t>FOR{</w:t>
      </w:r>
      <w:proofErr w:type="gramEnd"/>
      <w:r w:rsidRPr="007769A3">
        <w:rPr>
          <w:rFonts w:ascii="Century Gothic" w:hAnsi="Century Gothic"/>
          <w:bCs/>
          <w:sz w:val="22"/>
          <w:szCs w:val="23"/>
          <w:lang w:val="en-US"/>
        </w:rPr>
        <w:t>INSERT | UPDATE | DELETE}[INSERT, DELETE, UPDATE ]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>AS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>instrucciones</w:t>
      </w:r>
    </w:p>
    <w:p w:rsidR="007769A3" w:rsidRPr="007769A3" w:rsidRDefault="007769A3" w:rsidP="007769A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¿Cómo borrar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  <w:rPr>
          <w:sz w:val="22"/>
        </w:rPr>
      </w:pPr>
      <w:r w:rsidRPr="007769A3">
        <w:rPr>
          <w:rFonts w:ascii="Century Gothic" w:hAnsi="Century Gothic"/>
          <w:bCs/>
          <w:sz w:val="22"/>
          <w:szCs w:val="23"/>
        </w:rPr>
        <w:t xml:space="preserve">DROP </w:t>
      </w:r>
      <w:proofErr w:type="gramStart"/>
      <w:r w:rsidRPr="007769A3">
        <w:rPr>
          <w:rFonts w:ascii="Century Gothic" w:hAnsi="Century Gothic"/>
          <w:bCs/>
          <w:sz w:val="22"/>
          <w:szCs w:val="23"/>
        </w:rPr>
        <w:t xml:space="preserve">TRIGGER  </w:t>
      </w:r>
      <w:proofErr w:type="spellStart"/>
      <w:r w:rsidRPr="007769A3">
        <w:rPr>
          <w:rFonts w:ascii="Century Gothic" w:hAnsi="Century Gothic"/>
          <w:bCs/>
          <w:sz w:val="22"/>
          <w:szCs w:val="23"/>
        </w:rPr>
        <w:t>nombre</w:t>
      </w:r>
      <w:proofErr w:type="gramEnd"/>
      <w:r w:rsidRPr="007769A3">
        <w:rPr>
          <w:rFonts w:ascii="Century Gothic" w:hAnsi="Century Gothic"/>
          <w:bCs/>
          <w:sz w:val="22"/>
          <w:szCs w:val="23"/>
        </w:rPr>
        <w:t>_trigger</w:t>
      </w:r>
      <w:proofErr w:type="spellEnd"/>
    </w:p>
    <w:p w:rsidR="007769A3" w:rsidRPr="007769A3" w:rsidRDefault="007769A3" w:rsidP="007769A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¿Cómo ejecutar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  <w:rPr>
          <w:sz w:val="22"/>
          <w:szCs w:val="22"/>
        </w:rPr>
      </w:pPr>
      <w:r w:rsidRPr="007769A3">
        <w:rPr>
          <w:rFonts w:ascii="Century Gothic" w:hAnsi="Century Gothic"/>
          <w:bCs/>
          <w:sz w:val="22"/>
          <w:szCs w:val="22"/>
        </w:rPr>
        <w:t xml:space="preserve">No se ejecuta, ya que un </w:t>
      </w:r>
      <w:proofErr w:type="spellStart"/>
      <w:r w:rsidRPr="007769A3">
        <w:rPr>
          <w:rFonts w:ascii="Century Gothic" w:hAnsi="Century Gothic"/>
          <w:bCs/>
          <w:sz w:val="22"/>
          <w:szCs w:val="22"/>
        </w:rPr>
        <w:t>trigger</w:t>
      </w:r>
      <w:proofErr w:type="spellEnd"/>
      <w:r w:rsidRPr="007769A3">
        <w:rPr>
          <w:rFonts w:ascii="Century Gothic" w:hAnsi="Century Gothic"/>
          <w:bCs/>
          <w:sz w:val="22"/>
          <w:szCs w:val="22"/>
        </w:rPr>
        <w:t xml:space="preserve"> funciona automáticamente después de usar los procesos {INSERT | UPDATE | </w:t>
      </w:r>
      <w:proofErr w:type="gramStart"/>
      <w:r w:rsidRPr="007769A3">
        <w:rPr>
          <w:rFonts w:ascii="Century Gothic" w:hAnsi="Century Gothic"/>
          <w:bCs/>
          <w:sz w:val="22"/>
          <w:szCs w:val="22"/>
        </w:rPr>
        <w:t>DELETE}[</w:t>
      </w:r>
      <w:proofErr w:type="gramEnd"/>
    </w:p>
    <w:p w:rsidR="007769A3" w:rsidRPr="007769A3" w:rsidRDefault="007769A3" w:rsidP="007769A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¿Cómo editar un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>?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entury Gothic" w:hAnsi="Century Gothic"/>
          <w:bCs/>
          <w:sz w:val="23"/>
          <w:szCs w:val="23"/>
        </w:rPr>
      </w:pPr>
    </w:p>
    <w:p w:rsidR="007769A3" w:rsidRPr="007769A3" w:rsidRDefault="007769A3" w:rsidP="007769A3">
      <w:pPr>
        <w:pStyle w:val="NormalWeb"/>
        <w:numPr>
          <w:ilvl w:val="1"/>
          <w:numId w:val="12"/>
        </w:numPr>
        <w:pBdr>
          <w:top w:val="single" w:sz="4" w:space="2" w:color="888888"/>
          <w:left w:val="single" w:sz="4" w:space="2" w:color="888888"/>
          <w:right w:val="single" w:sz="4" w:space="2" w:color="888888"/>
        </w:pBdr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  <w:lang w:val="en-US"/>
        </w:rPr>
      </w:pPr>
      <w:r w:rsidRPr="007769A3">
        <w:rPr>
          <w:rFonts w:ascii="Courier New" w:hAnsi="Courier New" w:cs="Courier New"/>
          <w:sz w:val="18"/>
          <w:szCs w:val="18"/>
          <w:lang w:val="en-US"/>
        </w:rPr>
        <w:t xml:space="preserve">ALTER TRIGGER </w:t>
      </w:r>
      <w:proofErr w:type="spellStart"/>
      <w:r w:rsidRPr="007769A3">
        <w:rPr>
          <w:rFonts w:ascii="Courier New" w:hAnsi="Courier New" w:cs="Courier New"/>
          <w:sz w:val="18"/>
          <w:szCs w:val="18"/>
          <w:lang w:val="en-US"/>
        </w:rPr>
        <w:t>TR_Employees</w:t>
      </w:r>
      <w:proofErr w:type="spellEnd"/>
      <w:r w:rsidRPr="007769A3">
        <w:rPr>
          <w:rFonts w:ascii="Courier New" w:hAnsi="Courier New" w:cs="Courier New"/>
          <w:sz w:val="18"/>
          <w:szCs w:val="18"/>
          <w:lang w:val="en-US"/>
        </w:rPr>
        <w:t xml:space="preserve"> ON </w:t>
      </w:r>
      <w:proofErr w:type="spellStart"/>
      <w:proofErr w:type="gramStart"/>
      <w:r w:rsidRPr="007769A3">
        <w:rPr>
          <w:rFonts w:ascii="Courier New" w:hAnsi="Courier New" w:cs="Courier New"/>
          <w:sz w:val="18"/>
          <w:szCs w:val="18"/>
          <w:lang w:val="en-US"/>
        </w:rPr>
        <w:t>dbo.Employees</w:t>
      </w:r>
      <w:proofErr w:type="spellEnd"/>
      <w:proofErr w:type="gramEnd"/>
    </w:p>
    <w:p w:rsidR="007769A3" w:rsidRPr="007769A3" w:rsidRDefault="007769A3" w:rsidP="007769A3">
      <w:pPr>
        <w:pStyle w:val="NormalWeb"/>
        <w:numPr>
          <w:ilvl w:val="1"/>
          <w:numId w:val="12"/>
        </w:numPr>
        <w:pBdr>
          <w:left w:val="single" w:sz="4" w:space="2" w:color="888888"/>
          <w:right w:val="single" w:sz="4" w:space="2" w:color="888888"/>
        </w:pBdr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769A3">
        <w:rPr>
          <w:rFonts w:ascii="Courier New" w:hAnsi="Courier New" w:cs="Courier New"/>
          <w:sz w:val="18"/>
          <w:szCs w:val="18"/>
        </w:rPr>
        <w:t>AFTER INSERT, UPDATE, DELETE</w:t>
      </w:r>
    </w:p>
    <w:p w:rsidR="007769A3" w:rsidRPr="007769A3" w:rsidRDefault="007769A3" w:rsidP="007769A3">
      <w:pPr>
        <w:pStyle w:val="NormalWeb"/>
        <w:numPr>
          <w:ilvl w:val="1"/>
          <w:numId w:val="12"/>
        </w:numPr>
        <w:pBdr>
          <w:left w:val="single" w:sz="4" w:space="2" w:color="888888"/>
          <w:bottom w:val="single" w:sz="4" w:space="2" w:color="888888"/>
          <w:right w:val="single" w:sz="4" w:space="2" w:color="888888"/>
        </w:pBdr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 w:rsidRPr="007769A3">
        <w:rPr>
          <w:rFonts w:ascii="Courier New" w:hAnsi="Courier New" w:cs="Courier New"/>
          <w:sz w:val="18"/>
          <w:szCs w:val="18"/>
        </w:rPr>
        <w:t>AS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  <w:ind w:left="2160"/>
      </w:pPr>
    </w:p>
    <w:p w:rsidR="007769A3" w:rsidRPr="007769A3" w:rsidRDefault="007769A3" w:rsidP="007769A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80" w:afterAutospacing="0"/>
        <w:textAlignment w:val="baseline"/>
        <w:rPr>
          <w:rFonts w:ascii="Century Gothic" w:hAnsi="Century Gothic"/>
          <w:bCs/>
          <w:sz w:val="23"/>
          <w:szCs w:val="23"/>
        </w:rPr>
      </w:pPr>
      <w:r w:rsidRPr="007769A3">
        <w:rPr>
          <w:rFonts w:ascii="Century Gothic" w:hAnsi="Century Gothic"/>
          <w:bCs/>
          <w:sz w:val="23"/>
          <w:szCs w:val="23"/>
        </w:rPr>
        <w:t xml:space="preserve">Explique las diferencias entre Restricciones y </w:t>
      </w:r>
      <w:proofErr w:type="spellStart"/>
      <w:r w:rsidRPr="007769A3">
        <w:rPr>
          <w:rFonts w:ascii="Century Gothic" w:hAnsi="Century Gothic"/>
          <w:bCs/>
          <w:sz w:val="23"/>
          <w:szCs w:val="23"/>
        </w:rPr>
        <w:t>Trigger</w:t>
      </w:r>
      <w:proofErr w:type="spellEnd"/>
      <w:r w:rsidRPr="007769A3">
        <w:rPr>
          <w:rFonts w:ascii="Century Gothic" w:hAnsi="Century Gothic"/>
          <w:bCs/>
          <w:sz w:val="23"/>
          <w:szCs w:val="23"/>
        </w:rPr>
        <w:t xml:space="preserve"> en una Base de Datos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769A3">
        <w:rPr>
          <w:rFonts w:ascii="Century Gothic" w:hAnsi="Century Gothic"/>
          <w:bCs/>
          <w:sz w:val="23"/>
          <w:szCs w:val="23"/>
        </w:rPr>
        <w:t>RESTRICCIONES.-</w:t>
      </w:r>
      <w:proofErr w:type="gramEnd"/>
      <w:r w:rsidRPr="007769A3">
        <w:rPr>
          <w:rFonts w:ascii="Century Gothic" w:hAnsi="Century Gothic"/>
          <w:bCs/>
          <w:sz w:val="23"/>
          <w:szCs w:val="23"/>
        </w:rPr>
        <w:t xml:space="preserve"> </w:t>
      </w:r>
      <w:r w:rsidRPr="007769A3">
        <w:rPr>
          <w:rFonts w:ascii="Century Gothic" w:hAnsi="Century Gothic"/>
          <w:sz w:val="23"/>
          <w:szCs w:val="23"/>
        </w:rPr>
        <w:t>Se comprueban antes de la ejecución de una instrucción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sz w:val="23"/>
          <w:szCs w:val="23"/>
        </w:rPr>
        <w:t>“</w:t>
      </w:r>
      <w:proofErr w:type="spellStart"/>
      <w:r w:rsidRPr="007769A3">
        <w:rPr>
          <w:rFonts w:ascii="Century Gothic" w:hAnsi="Century Gothic"/>
          <w:sz w:val="23"/>
          <w:szCs w:val="23"/>
        </w:rPr>
        <w:t>insert</w:t>
      </w:r>
      <w:proofErr w:type="spellEnd"/>
      <w:r w:rsidRPr="007769A3">
        <w:rPr>
          <w:rFonts w:ascii="Century Gothic" w:hAnsi="Century Gothic"/>
          <w:sz w:val="23"/>
          <w:szCs w:val="23"/>
        </w:rPr>
        <w:t>”</w:t>
      </w:r>
      <w:proofErr w:type="gramStart"/>
      <w:r w:rsidRPr="007769A3">
        <w:rPr>
          <w:rFonts w:ascii="Century Gothic" w:hAnsi="Century Gothic"/>
          <w:sz w:val="23"/>
          <w:szCs w:val="23"/>
        </w:rPr>
        <w:t>,”</w:t>
      </w:r>
      <w:proofErr w:type="spellStart"/>
      <w:r w:rsidRPr="007769A3">
        <w:rPr>
          <w:rFonts w:ascii="Century Gothic" w:hAnsi="Century Gothic"/>
          <w:sz w:val="23"/>
          <w:szCs w:val="23"/>
        </w:rPr>
        <w:t>update</w:t>
      </w:r>
      <w:proofErr w:type="spellEnd"/>
      <w:proofErr w:type="gramEnd"/>
      <w:r w:rsidRPr="007769A3">
        <w:rPr>
          <w:rFonts w:ascii="Century Gothic" w:hAnsi="Century Gothic"/>
          <w:sz w:val="23"/>
          <w:szCs w:val="23"/>
        </w:rPr>
        <w:t>”,”</w:t>
      </w:r>
      <w:proofErr w:type="spellStart"/>
      <w:r w:rsidRPr="007769A3">
        <w:rPr>
          <w:rFonts w:ascii="Century Gothic" w:hAnsi="Century Gothic"/>
          <w:sz w:val="23"/>
          <w:szCs w:val="23"/>
        </w:rPr>
        <w:t>delete</w:t>
      </w:r>
      <w:proofErr w:type="spellEnd"/>
      <w:r w:rsidRPr="007769A3">
        <w:rPr>
          <w:rFonts w:ascii="Century Gothic" w:hAnsi="Century Gothic"/>
          <w:sz w:val="23"/>
          <w:szCs w:val="23"/>
        </w:rPr>
        <w:t>”.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sz w:val="23"/>
          <w:szCs w:val="23"/>
        </w:rPr>
        <w:t>Las restricciones se comprueban primero, si se infringe alguna   restricción,</w:t>
      </w:r>
      <w:r w:rsidRPr="007769A3">
        <w:rPr>
          <w:rStyle w:val="apple-tab-span"/>
          <w:rFonts w:ascii="Century Gothic" w:hAnsi="Century Gothic"/>
          <w:sz w:val="23"/>
          <w:szCs w:val="23"/>
        </w:rPr>
        <w:tab/>
      </w:r>
      <w:r w:rsidRPr="007769A3">
        <w:rPr>
          <w:rFonts w:ascii="Century Gothic" w:hAnsi="Century Gothic"/>
          <w:sz w:val="23"/>
          <w:szCs w:val="23"/>
        </w:rPr>
        <w:t xml:space="preserve"> el desencadenador no llega a ejecutarse.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7769A3">
        <w:rPr>
          <w:rFonts w:ascii="Century Gothic" w:hAnsi="Century Gothic"/>
          <w:bCs/>
          <w:sz w:val="23"/>
          <w:szCs w:val="23"/>
        </w:rPr>
        <w:t>TRIGGERS.-</w:t>
      </w:r>
      <w:proofErr w:type="gramEnd"/>
      <w:r w:rsidRPr="007769A3">
        <w:rPr>
          <w:rFonts w:ascii="Century Gothic" w:hAnsi="Century Gothic"/>
          <w:bCs/>
          <w:sz w:val="23"/>
          <w:szCs w:val="23"/>
        </w:rPr>
        <w:t xml:space="preserve">    </w:t>
      </w:r>
      <w:r w:rsidRPr="007769A3">
        <w:rPr>
          <w:rFonts w:ascii="Century Gothic" w:hAnsi="Century Gothic"/>
          <w:sz w:val="23"/>
          <w:szCs w:val="23"/>
        </w:rPr>
        <w:t>Se ejecutan después de la ejecución de una instrucción “</w:t>
      </w:r>
      <w:proofErr w:type="spellStart"/>
      <w:r w:rsidRPr="007769A3">
        <w:rPr>
          <w:rFonts w:ascii="Century Gothic" w:hAnsi="Century Gothic"/>
          <w:sz w:val="23"/>
          <w:szCs w:val="23"/>
        </w:rPr>
        <w:t>insert</w:t>
      </w:r>
      <w:proofErr w:type="spellEnd"/>
      <w:r w:rsidRPr="007769A3">
        <w:rPr>
          <w:rFonts w:ascii="Century Gothic" w:hAnsi="Century Gothic"/>
          <w:sz w:val="23"/>
          <w:szCs w:val="23"/>
        </w:rPr>
        <w:t>”,”</w:t>
      </w:r>
      <w:proofErr w:type="spellStart"/>
      <w:r w:rsidRPr="007769A3">
        <w:rPr>
          <w:rFonts w:ascii="Century Gothic" w:hAnsi="Century Gothic"/>
          <w:sz w:val="23"/>
          <w:szCs w:val="23"/>
        </w:rPr>
        <w:t>update</w:t>
      </w:r>
      <w:proofErr w:type="spellEnd"/>
      <w:r w:rsidRPr="007769A3">
        <w:rPr>
          <w:rFonts w:ascii="Century Gothic" w:hAnsi="Century Gothic"/>
          <w:sz w:val="23"/>
          <w:szCs w:val="23"/>
        </w:rPr>
        <w:t>” o ”</w:t>
      </w:r>
      <w:proofErr w:type="spellStart"/>
      <w:r w:rsidRPr="007769A3">
        <w:rPr>
          <w:rFonts w:ascii="Century Gothic" w:hAnsi="Century Gothic"/>
          <w:sz w:val="23"/>
          <w:szCs w:val="23"/>
        </w:rPr>
        <w:t>delete</w:t>
      </w:r>
      <w:proofErr w:type="spellEnd"/>
      <w:r w:rsidRPr="007769A3">
        <w:rPr>
          <w:rFonts w:ascii="Century Gothic" w:hAnsi="Century Gothic"/>
          <w:sz w:val="23"/>
          <w:szCs w:val="23"/>
        </w:rPr>
        <w:t>” en la tabla en la que fueron definidos.</w:t>
      </w:r>
    </w:p>
    <w:p w:rsidR="007769A3" w:rsidRPr="007769A3" w:rsidRDefault="007769A3" w:rsidP="007769A3">
      <w:pPr>
        <w:pStyle w:val="NormalWeb"/>
        <w:shd w:val="clear" w:color="auto" w:fill="FFFFFF"/>
        <w:spacing w:before="0" w:beforeAutospacing="0" w:after="280" w:afterAutospacing="0"/>
      </w:pPr>
      <w:r w:rsidRPr="007769A3">
        <w:rPr>
          <w:rFonts w:ascii="Century Gothic" w:hAnsi="Century Gothic"/>
          <w:sz w:val="23"/>
          <w:szCs w:val="23"/>
        </w:rPr>
        <w:t xml:space="preserve">Los </w:t>
      </w:r>
      <w:proofErr w:type="spellStart"/>
      <w:r w:rsidRPr="007769A3">
        <w:rPr>
          <w:rFonts w:ascii="Century Gothic" w:hAnsi="Century Gothic"/>
          <w:sz w:val="23"/>
          <w:szCs w:val="23"/>
        </w:rPr>
        <w:t>triggers</w:t>
      </w:r>
      <w:proofErr w:type="spellEnd"/>
      <w:r w:rsidRPr="007769A3">
        <w:rPr>
          <w:rFonts w:ascii="Century Gothic" w:hAnsi="Century Gothic"/>
          <w:sz w:val="23"/>
          <w:szCs w:val="23"/>
        </w:rPr>
        <w:t xml:space="preserve"> pueden hacer referencias </w:t>
      </w:r>
      <w:proofErr w:type="spellStart"/>
      <w:r w:rsidRPr="007769A3">
        <w:rPr>
          <w:rFonts w:ascii="Century Gothic" w:hAnsi="Century Gothic"/>
          <w:sz w:val="23"/>
          <w:szCs w:val="23"/>
        </w:rPr>
        <w:t>alos</w:t>
      </w:r>
      <w:proofErr w:type="spellEnd"/>
      <w:r w:rsidRPr="007769A3">
        <w:rPr>
          <w:rFonts w:ascii="Century Gothic" w:hAnsi="Century Gothic"/>
          <w:sz w:val="23"/>
          <w:szCs w:val="23"/>
        </w:rPr>
        <w:t xml:space="preserve"> atributos de otras tablas.</w:t>
      </w:r>
    </w:p>
    <w:p w:rsidR="007769A3" w:rsidRPr="007769A3" w:rsidRDefault="007769A3" w:rsidP="007769A3"/>
    <w:p w:rsidR="008A7935" w:rsidRPr="007769A3" w:rsidRDefault="008A7935"/>
    <w:sectPr w:rsidR="008A7935" w:rsidRPr="007769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DD0"/>
    <w:multiLevelType w:val="multilevel"/>
    <w:tmpl w:val="711803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B429A"/>
    <w:multiLevelType w:val="multilevel"/>
    <w:tmpl w:val="AE462F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17530"/>
    <w:multiLevelType w:val="multilevel"/>
    <w:tmpl w:val="EAD692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56088"/>
    <w:multiLevelType w:val="multilevel"/>
    <w:tmpl w:val="1F9885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E360E"/>
    <w:multiLevelType w:val="multilevel"/>
    <w:tmpl w:val="0CD0C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21A4D"/>
    <w:multiLevelType w:val="multilevel"/>
    <w:tmpl w:val="49164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B731A"/>
    <w:multiLevelType w:val="hybridMultilevel"/>
    <w:tmpl w:val="11A896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917C4"/>
    <w:multiLevelType w:val="multilevel"/>
    <w:tmpl w:val="C39A95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B3F74"/>
    <w:multiLevelType w:val="multilevel"/>
    <w:tmpl w:val="13785E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23D0B"/>
    <w:multiLevelType w:val="multilevel"/>
    <w:tmpl w:val="29E222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734A3"/>
    <w:multiLevelType w:val="multilevel"/>
    <w:tmpl w:val="1DA49D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F69B9"/>
    <w:multiLevelType w:val="multilevel"/>
    <w:tmpl w:val="5AB43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9CA356C"/>
    <w:multiLevelType w:val="multilevel"/>
    <w:tmpl w:val="4E28B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05C11"/>
    <w:multiLevelType w:val="multilevel"/>
    <w:tmpl w:val="9EEC40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A3"/>
    <w:rsid w:val="007769A3"/>
    <w:rsid w:val="008A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187E"/>
  <w15:chartTrackingRefBased/>
  <w15:docId w15:val="{9F9E54FC-2BA8-4772-9CF5-F776D05B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9A3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77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2024-05-09T18:52:00Z</dcterms:created>
  <dcterms:modified xsi:type="dcterms:W3CDTF">2024-05-09T18:52:00Z</dcterms:modified>
</cp:coreProperties>
</file>