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F0C" w:rsidRPr="00FE0F0C" w:rsidRDefault="00FE0F0C" w:rsidP="00FE0F0C">
      <w:pPr>
        <w:pStyle w:val="NormalWeb"/>
        <w:shd w:val="clear" w:color="auto" w:fill="FFFFFF"/>
        <w:spacing w:before="0" w:beforeAutospacing="0" w:after="150" w:afterAutospacing="0"/>
        <w:rPr>
          <w:rFonts w:ascii="Arial" w:hAnsi="Arial" w:cs="Arial"/>
          <w:b/>
          <w:bCs/>
          <w:color w:val="FF0000"/>
        </w:rPr>
      </w:pPr>
      <w:r w:rsidRPr="00FE0F0C">
        <w:rPr>
          <w:rFonts w:ascii="Arial" w:hAnsi="Arial" w:cs="Arial"/>
          <w:b/>
          <w:bCs/>
          <w:color w:val="FF0000"/>
        </w:rPr>
        <w:t>1. Defina que es un Bloqueo (</w:t>
      </w:r>
      <w:proofErr w:type="spellStart"/>
      <w:r w:rsidRPr="00FE0F0C">
        <w:rPr>
          <w:rFonts w:ascii="Arial" w:hAnsi="Arial" w:cs="Arial"/>
          <w:b/>
          <w:bCs/>
          <w:color w:val="FF0000"/>
        </w:rPr>
        <w:t>Lock</w:t>
      </w:r>
      <w:proofErr w:type="spellEnd"/>
      <w:r w:rsidRPr="00FE0F0C">
        <w:rPr>
          <w:rFonts w:ascii="Arial" w:hAnsi="Arial" w:cs="Arial"/>
          <w:b/>
          <w:bCs/>
          <w:color w:val="FF0000"/>
        </w:rPr>
        <w:t>)</w:t>
      </w:r>
    </w:p>
    <w:p w:rsidR="00FE0F0C" w:rsidRPr="00FE0F0C" w:rsidRDefault="00FE0F0C" w:rsidP="00FE0F0C">
      <w:pPr>
        <w:shd w:val="clear" w:color="auto" w:fill="FAFAFA"/>
        <w:spacing w:after="0" w:line="240" w:lineRule="atLeast"/>
        <w:jc w:val="both"/>
        <w:rPr>
          <w:rFonts w:eastAsia="Times New Roman" w:cstheme="minorHAnsi"/>
          <w:color w:val="000000"/>
          <w:sz w:val="24"/>
          <w:szCs w:val="24"/>
          <w:lang w:eastAsia="es-BO"/>
        </w:rPr>
      </w:pPr>
      <w:r w:rsidRPr="00FE0F0C">
        <w:rPr>
          <w:rFonts w:eastAsia="Times New Roman" w:cstheme="minorHAnsi"/>
          <w:color w:val="000000"/>
          <w:sz w:val="24"/>
          <w:szCs w:val="24"/>
          <w:lang w:val="es-AR" w:eastAsia="es-BO"/>
        </w:rPr>
        <w:t xml:space="preserve">La consistencia de transacciones se basa en que: </w:t>
      </w:r>
    </w:p>
    <w:p w:rsidR="00FE0F0C" w:rsidRPr="00FE0F0C" w:rsidRDefault="00FE0F0C" w:rsidP="00FE0F0C">
      <w:pPr>
        <w:numPr>
          <w:ilvl w:val="1"/>
          <w:numId w:val="1"/>
        </w:numPr>
        <w:shd w:val="clear" w:color="auto" w:fill="FAFAFA"/>
        <w:spacing w:after="0" w:line="240" w:lineRule="atLeast"/>
        <w:jc w:val="both"/>
        <w:rPr>
          <w:rFonts w:eastAsia="Times New Roman" w:cstheme="minorHAnsi"/>
          <w:color w:val="000000"/>
          <w:sz w:val="24"/>
          <w:szCs w:val="24"/>
          <w:lang w:eastAsia="es-BO"/>
        </w:rPr>
      </w:pPr>
      <w:r w:rsidRPr="00FE0F0C">
        <w:rPr>
          <w:rFonts w:eastAsia="Times New Roman" w:cstheme="minorHAnsi"/>
          <w:color w:val="000000"/>
          <w:sz w:val="24"/>
          <w:szCs w:val="24"/>
          <w:lang w:val="es-AR" w:eastAsia="es-BO"/>
        </w:rPr>
        <w:t xml:space="preserve"> Una transacción solo puede leer y escribir un elemento si se solicitó un bloqueo y éste no se ha liberado. </w:t>
      </w:r>
    </w:p>
    <w:p w:rsidR="00FE0F0C" w:rsidRPr="00FE0F0C" w:rsidRDefault="00FE0F0C" w:rsidP="00FE0F0C">
      <w:pPr>
        <w:numPr>
          <w:ilvl w:val="1"/>
          <w:numId w:val="1"/>
        </w:numPr>
        <w:shd w:val="clear" w:color="auto" w:fill="FAFAFA"/>
        <w:spacing w:after="0" w:line="240" w:lineRule="atLeast"/>
        <w:jc w:val="both"/>
        <w:rPr>
          <w:rFonts w:eastAsia="Times New Roman" w:cstheme="minorHAnsi"/>
          <w:color w:val="000000"/>
          <w:sz w:val="24"/>
          <w:szCs w:val="24"/>
          <w:lang w:eastAsia="es-BO"/>
        </w:rPr>
      </w:pPr>
      <w:r w:rsidRPr="00FE0F0C">
        <w:rPr>
          <w:rFonts w:eastAsia="Times New Roman" w:cstheme="minorHAnsi"/>
          <w:color w:val="000000"/>
          <w:sz w:val="24"/>
          <w:szCs w:val="24"/>
          <w:lang w:val="es-AR" w:eastAsia="es-BO"/>
        </w:rPr>
        <w:t xml:space="preserve"> Si una transacción bloquea un elemento, debe liberarlo posteriormente</w:t>
      </w:r>
    </w:p>
    <w:p w:rsidR="00FE0F0C" w:rsidRDefault="00FE0F0C" w:rsidP="00FE0F0C">
      <w:pPr>
        <w:pStyle w:val="NormalWeb"/>
        <w:shd w:val="clear" w:color="auto" w:fill="FFFFFF"/>
        <w:spacing w:before="0" w:beforeAutospacing="0" w:after="150" w:afterAutospacing="0"/>
        <w:rPr>
          <w:rFonts w:ascii="Arial" w:hAnsi="Arial" w:cs="Arial"/>
          <w:b/>
          <w:bCs/>
          <w:color w:val="FF0000"/>
        </w:rPr>
      </w:pPr>
    </w:p>
    <w:p w:rsidR="00FE0F0C" w:rsidRDefault="00FE0F0C" w:rsidP="00FE0F0C">
      <w:pPr>
        <w:pStyle w:val="NormalWeb"/>
        <w:shd w:val="clear" w:color="auto" w:fill="FFFFFF"/>
        <w:spacing w:before="0" w:beforeAutospacing="0" w:after="150" w:afterAutospacing="0"/>
        <w:rPr>
          <w:rFonts w:ascii="Arial" w:hAnsi="Arial" w:cs="Arial"/>
          <w:b/>
          <w:bCs/>
          <w:color w:val="FF0000"/>
        </w:rPr>
      </w:pPr>
      <w:r w:rsidRPr="00FE0F0C">
        <w:rPr>
          <w:rFonts w:ascii="Arial" w:hAnsi="Arial" w:cs="Arial"/>
          <w:b/>
          <w:bCs/>
          <w:color w:val="FF0000"/>
        </w:rPr>
        <w:t>2. Defina que un Desbloqueo (</w:t>
      </w:r>
      <w:proofErr w:type="spellStart"/>
      <w:r w:rsidRPr="00FE0F0C">
        <w:rPr>
          <w:rFonts w:ascii="Arial" w:hAnsi="Arial" w:cs="Arial"/>
          <w:b/>
          <w:bCs/>
          <w:color w:val="FF0000"/>
        </w:rPr>
        <w:t>UnLock</w:t>
      </w:r>
      <w:proofErr w:type="spellEnd"/>
      <w:r w:rsidRPr="00FE0F0C">
        <w:rPr>
          <w:rFonts w:ascii="Arial" w:hAnsi="Arial" w:cs="Arial"/>
          <w:b/>
          <w:bCs/>
          <w:color w:val="FF0000"/>
        </w:rPr>
        <w:t>)</w:t>
      </w:r>
    </w:p>
    <w:p w:rsidR="00FE0F0C" w:rsidRPr="00963D6A" w:rsidRDefault="00963D6A" w:rsidP="00FE0F0C">
      <w:pPr>
        <w:pStyle w:val="NormalWeb"/>
        <w:shd w:val="clear" w:color="auto" w:fill="FFFFFF"/>
        <w:spacing w:before="0" w:beforeAutospacing="0" w:after="150" w:afterAutospacing="0"/>
        <w:rPr>
          <w:rFonts w:asciiTheme="minorHAnsi" w:hAnsiTheme="minorHAnsi" w:cstheme="minorHAnsi"/>
          <w:b/>
          <w:bCs/>
          <w:color w:val="FF0000"/>
        </w:rPr>
      </w:pPr>
      <w:r w:rsidRPr="00963D6A">
        <w:rPr>
          <w:rFonts w:asciiTheme="minorHAnsi" w:hAnsiTheme="minorHAnsi" w:cstheme="minorHAnsi"/>
          <w:color w:val="000000"/>
          <w:shd w:val="clear" w:color="auto" w:fill="FFFFFF"/>
        </w:rPr>
        <w:t>El comando </w:t>
      </w:r>
      <w:proofErr w:type="spellStart"/>
      <w:r w:rsidRPr="00963D6A">
        <w:rPr>
          <w:rStyle w:val="Textoennegrita"/>
          <w:rFonts w:asciiTheme="minorHAnsi" w:hAnsiTheme="minorHAnsi" w:cstheme="minorHAnsi"/>
          <w:color w:val="000000"/>
          <w:shd w:val="clear" w:color="auto" w:fill="FFFFFF"/>
        </w:rPr>
        <w:t>Unlock</w:t>
      </w:r>
      <w:proofErr w:type="spellEnd"/>
      <w:r w:rsidRPr="00963D6A">
        <w:rPr>
          <w:rFonts w:asciiTheme="minorHAnsi" w:hAnsiTheme="minorHAnsi" w:cstheme="minorHAnsi"/>
          <w:color w:val="000000"/>
          <w:shd w:val="clear" w:color="auto" w:fill="FFFFFF"/>
        </w:rPr>
        <w:t> quita un bloqueo establecido dentro del contexto de la transacción que está activa en ese momento.</w:t>
      </w:r>
      <w:r w:rsidRPr="00963D6A">
        <w:rPr>
          <w:rFonts w:asciiTheme="minorHAnsi" w:hAnsiTheme="minorHAnsi" w:cstheme="minorHAnsi"/>
          <w:color w:val="000000"/>
          <w:shd w:val="clear" w:color="auto" w:fill="FFFFFF"/>
        </w:rPr>
        <w:t xml:space="preserve"> </w:t>
      </w:r>
      <w:r w:rsidRPr="00963D6A">
        <w:rPr>
          <w:rFonts w:asciiTheme="minorHAnsi" w:hAnsiTheme="minorHAnsi" w:cstheme="minorHAnsi"/>
          <w:color w:val="000000"/>
          <w:shd w:val="clear" w:color="auto" w:fill="FFFFFF"/>
        </w:rPr>
        <w:t>Todos los bloqueos se mantienen en el contexto de la transacción actual. Cuando la transacción actual se confirma o se revierte, se liberan automáticamente todos los bloqueos definidos dentro de la transacción.</w:t>
      </w:r>
    </w:p>
    <w:p w:rsidR="00FE0F0C" w:rsidRDefault="00FE0F0C" w:rsidP="00FE0F0C">
      <w:pPr>
        <w:pStyle w:val="NormalWeb"/>
        <w:shd w:val="clear" w:color="auto" w:fill="FFFFFF"/>
        <w:spacing w:before="0" w:beforeAutospacing="0" w:after="150" w:afterAutospacing="0"/>
        <w:rPr>
          <w:rFonts w:ascii="Arial" w:hAnsi="Arial" w:cs="Arial"/>
          <w:b/>
          <w:bCs/>
          <w:color w:val="FF0000"/>
        </w:rPr>
      </w:pPr>
      <w:r w:rsidRPr="00FE0F0C">
        <w:rPr>
          <w:rFonts w:ascii="Arial" w:hAnsi="Arial" w:cs="Arial"/>
          <w:b/>
          <w:bCs/>
          <w:color w:val="FF0000"/>
        </w:rPr>
        <w:t xml:space="preserve">3. Para qué sirve la tabla de Bloqueo (Table </w:t>
      </w:r>
      <w:proofErr w:type="spellStart"/>
      <w:r w:rsidRPr="00FE0F0C">
        <w:rPr>
          <w:rFonts w:ascii="Arial" w:hAnsi="Arial" w:cs="Arial"/>
          <w:b/>
          <w:bCs/>
          <w:color w:val="FF0000"/>
        </w:rPr>
        <w:t>Lock</w:t>
      </w:r>
      <w:proofErr w:type="spellEnd"/>
      <w:r w:rsidRPr="00FE0F0C">
        <w:rPr>
          <w:rFonts w:ascii="Arial" w:hAnsi="Arial" w:cs="Arial"/>
          <w:b/>
          <w:bCs/>
          <w:color w:val="FF0000"/>
        </w:rPr>
        <w:t>)</w:t>
      </w:r>
    </w:p>
    <w:p w:rsidR="00FE0F0C" w:rsidRPr="00FE0F0C" w:rsidRDefault="00FE0F0C" w:rsidP="00FE0F0C">
      <w:pPr>
        <w:shd w:val="clear" w:color="auto" w:fill="FAFAFA"/>
        <w:spacing w:after="0" w:line="240" w:lineRule="atLeast"/>
        <w:jc w:val="both"/>
        <w:rPr>
          <w:rFonts w:eastAsia="Times New Roman" w:cstheme="minorHAnsi"/>
          <w:color w:val="000000"/>
          <w:sz w:val="24"/>
          <w:szCs w:val="24"/>
          <w:lang w:val="es-AR" w:eastAsia="es-BO"/>
        </w:rPr>
      </w:pPr>
      <w:r w:rsidRPr="00FE0F0C">
        <w:rPr>
          <w:rFonts w:eastAsia="Times New Roman" w:cstheme="minorHAnsi"/>
          <w:color w:val="000000"/>
          <w:sz w:val="24"/>
          <w:szCs w:val="24"/>
          <w:lang w:val="es-AR" w:eastAsia="es-BO"/>
        </w:rPr>
        <w:t xml:space="preserve">Para garantizar que no haya problemas entre transacciones el Planificador de Transacciones del SGBD utiliza la tabla de </w:t>
      </w:r>
      <w:proofErr w:type="spellStart"/>
      <w:r w:rsidRPr="00FE0F0C">
        <w:rPr>
          <w:rFonts w:eastAsia="Times New Roman" w:cstheme="minorHAnsi"/>
          <w:b/>
          <w:bCs/>
          <w:color w:val="000000"/>
          <w:sz w:val="24"/>
          <w:szCs w:val="24"/>
          <w:lang w:val="es-AR" w:eastAsia="es-BO"/>
        </w:rPr>
        <w:t>lock</w:t>
      </w:r>
      <w:proofErr w:type="spellEnd"/>
      <w:r w:rsidRPr="00FE0F0C">
        <w:rPr>
          <w:rFonts w:eastAsia="Times New Roman" w:cstheme="minorHAnsi"/>
          <w:color w:val="000000"/>
          <w:sz w:val="24"/>
          <w:szCs w:val="24"/>
          <w:lang w:val="es-AR" w:eastAsia="es-BO"/>
        </w:rPr>
        <w:t xml:space="preserve"> para bloquear ciertas operaciones de manera que sea seguro ejecutar toda transacción</w:t>
      </w:r>
    </w:p>
    <w:p w:rsidR="00FE0F0C" w:rsidRPr="00FE0F0C" w:rsidRDefault="00FE0F0C" w:rsidP="00FE0F0C">
      <w:pPr>
        <w:shd w:val="clear" w:color="auto" w:fill="FAFAFA"/>
        <w:spacing w:after="0" w:line="240" w:lineRule="atLeast"/>
        <w:jc w:val="both"/>
        <w:rPr>
          <w:rFonts w:eastAsia="Times New Roman" w:cstheme="minorHAnsi"/>
          <w:color w:val="000000"/>
          <w:sz w:val="24"/>
          <w:szCs w:val="24"/>
          <w:lang w:eastAsia="es-BO"/>
        </w:rPr>
      </w:pPr>
      <w:r w:rsidRPr="00FE0F0C">
        <w:rPr>
          <w:rFonts w:eastAsia="Times New Roman" w:cstheme="minorHAnsi"/>
          <w:color w:val="000000"/>
          <w:sz w:val="24"/>
          <w:szCs w:val="24"/>
          <w:lang w:val="es-AR" w:eastAsia="es-BO"/>
        </w:rPr>
        <w:t>Un Bloqueo (</w:t>
      </w:r>
      <w:proofErr w:type="spellStart"/>
      <w:r w:rsidRPr="00FE0F0C">
        <w:rPr>
          <w:rFonts w:eastAsia="Times New Roman" w:cstheme="minorHAnsi"/>
          <w:color w:val="000000"/>
          <w:sz w:val="24"/>
          <w:szCs w:val="24"/>
          <w:lang w:val="es-AR" w:eastAsia="es-BO"/>
        </w:rPr>
        <w:t>lock</w:t>
      </w:r>
      <w:proofErr w:type="spellEnd"/>
      <w:r w:rsidRPr="00FE0F0C">
        <w:rPr>
          <w:rFonts w:eastAsia="Times New Roman" w:cstheme="minorHAnsi"/>
          <w:color w:val="000000"/>
          <w:sz w:val="24"/>
          <w:szCs w:val="24"/>
          <w:lang w:val="es-AR" w:eastAsia="es-BO"/>
        </w:rPr>
        <w:t xml:space="preserve">) es una estructura que solo puede ser adquirida por una hebra de </w:t>
      </w:r>
      <w:r w:rsidRPr="00FE0F0C">
        <w:rPr>
          <w:rFonts w:eastAsia="Times New Roman" w:cstheme="minorHAnsi"/>
          <w:color w:val="000000"/>
          <w:sz w:val="24"/>
          <w:szCs w:val="24"/>
          <w:lang w:val="es-AR" w:eastAsia="es-BO"/>
        </w:rPr>
        <w:t>ejecución</w:t>
      </w:r>
      <w:r w:rsidRPr="00FE0F0C">
        <w:rPr>
          <w:rFonts w:eastAsia="Times New Roman" w:cstheme="minorHAnsi"/>
          <w:color w:val="000000"/>
          <w:sz w:val="24"/>
          <w:szCs w:val="24"/>
          <w:lang w:val="es-AR" w:eastAsia="es-BO"/>
        </w:rPr>
        <w:t xml:space="preserve"> (</w:t>
      </w:r>
      <w:proofErr w:type="spellStart"/>
      <w:r w:rsidRPr="00FE0F0C">
        <w:rPr>
          <w:rFonts w:eastAsia="Times New Roman" w:cstheme="minorHAnsi"/>
          <w:color w:val="000000"/>
          <w:sz w:val="24"/>
          <w:szCs w:val="24"/>
          <w:lang w:val="es-AR" w:eastAsia="es-BO"/>
        </w:rPr>
        <w:t>thread</w:t>
      </w:r>
      <w:proofErr w:type="spellEnd"/>
      <w:r w:rsidRPr="00FE0F0C">
        <w:rPr>
          <w:rFonts w:eastAsia="Times New Roman" w:cstheme="minorHAnsi"/>
          <w:color w:val="000000"/>
          <w:sz w:val="24"/>
          <w:szCs w:val="24"/>
          <w:lang w:val="es-AR" w:eastAsia="es-BO"/>
        </w:rPr>
        <w:t xml:space="preserve">) a la vez. Si dos ejecuciones tratan de obtener un </w:t>
      </w:r>
      <w:proofErr w:type="spellStart"/>
      <w:r w:rsidRPr="00FE0F0C">
        <w:rPr>
          <w:rFonts w:eastAsia="Times New Roman" w:cstheme="minorHAnsi"/>
          <w:color w:val="000000"/>
          <w:sz w:val="24"/>
          <w:szCs w:val="24"/>
          <w:lang w:val="es-AR" w:eastAsia="es-BO"/>
        </w:rPr>
        <w:t>lock</w:t>
      </w:r>
      <w:proofErr w:type="spellEnd"/>
      <w:r w:rsidRPr="00FE0F0C">
        <w:rPr>
          <w:rFonts w:eastAsia="Times New Roman" w:cstheme="minorHAnsi"/>
          <w:color w:val="000000"/>
          <w:sz w:val="24"/>
          <w:szCs w:val="24"/>
          <w:lang w:val="es-AR" w:eastAsia="es-BO"/>
        </w:rPr>
        <w:t xml:space="preserve"> para actualizar una tabla, la primera que trate de obtenerlo tendrá acceso exclusivo a la tabla, la segunda debe esperar a que la primera lo desbloquee (</w:t>
      </w:r>
      <w:proofErr w:type="spellStart"/>
      <w:r w:rsidRPr="00FE0F0C">
        <w:rPr>
          <w:rFonts w:eastAsia="Times New Roman" w:cstheme="minorHAnsi"/>
          <w:color w:val="000000"/>
          <w:sz w:val="24"/>
          <w:szCs w:val="24"/>
          <w:lang w:val="es-AR" w:eastAsia="es-BO"/>
        </w:rPr>
        <w:t>unlock</w:t>
      </w:r>
      <w:proofErr w:type="spellEnd"/>
      <w:r w:rsidRPr="00FE0F0C">
        <w:rPr>
          <w:rFonts w:eastAsia="Times New Roman" w:cstheme="minorHAnsi"/>
          <w:color w:val="000000"/>
          <w:sz w:val="24"/>
          <w:szCs w:val="24"/>
          <w:lang w:val="es-AR" w:eastAsia="es-BO"/>
        </w:rPr>
        <w:t>) para obtener el acceso.</w:t>
      </w:r>
    </w:p>
    <w:p w:rsidR="00FE0F0C" w:rsidRPr="00FE0F0C" w:rsidRDefault="00FE0F0C" w:rsidP="00FE0F0C">
      <w:pPr>
        <w:shd w:val="clear" w:color="auto" w:fill="FAFAFA"/>
        <w:spacing w:after="0" w:line="240" w:lineRule="atLeast"/>
        <w:jc w:val="both"/>
        <w:rPr>
          <w:rFonts w:eastAsia="Times New Roman" w:cstheme="minorHAnsi"/>
          <w:color w:val="000000"/>
          <w:sz w:val="24"/>
          <w:szCs w:val="24"/>
          <w:lang w:eastAsia="es-BO"/>
        </w:rPr>
      </w:pPr>
      <w:r w:rsidRPr="00FE0F0C">
        <w:rPr>
          <w:rFonts w:eastAsia="Times New Roman" w:cstheme="minorHAnsi"/>
          <w:color w:val="000000"/>
          <w:sz w:val="24"/>
          <w:szCs w:val="24"/>
          <w:lang w:val="es-AR" w:eastAsia="es-BO"/>
        </w:rPr>
        <w:t xml:space="preserve">Los </w:t>
      </w:r>
      <w:proofErr w:type="spellStart"/>
      <w:r w:rsidRPr="00FE0F0C">
        <w:rPr>
          <w:rFonts w:eastAsia="Times New Roman" w:cstheme="minorHAnsi"/>
          <w:color w:val="000000"/>
          <w:sz w:val="24"/>
          <w:szCs w:val="24"/>
          <w:lang w:val="es-AR" w:eastAsia="es-BO"/>
        </w:rPr>
        <w:t>locks</w:t>
      </w:r>
      <w:proofErr w:type="spellEnd"/>
      <w:r>
        <w:rPr>
          <w:rFonts w:eastAsia="Times New Roman" w:cstheme="minorHAnsi"/>
          <w:color w:val="000000"/>
          <w:sz w:val="24"/>
          <w:szCs w:val="24"/>
          <w:lang w:val="es-AR" w:eastAsia="es-BO"/>
        </w:rPr>
        <w:t xml:space="preserve"> </w:t>
      </w:r>
      <w:r w:rsidRPr="00FE0F0C">
        <w:rPr>
          <w:rFonts w:eastAsia="Times New Roman" w:cstheme="minorHAnsi"/>
          <w:color w:val="000000"/>
          <w:sz w:val="24"/>
          <w:szCs w:val="24"/>
          <w:lang w:val="es-AR" w:eastAsia="es-BO"/>
        </w:rPr>
        <w:t>pueden tener distintas granularidades:</w:t>
      </w:r>
    </w:p>
    <w:p w:rsidR="00FE0F0C" w:rsidRDefault="00FE0F0C" w:rsidP="00963D6A">
      <w:pPr>
        <w:shd w:val="clear" w:color="auto" w:fill="FAFAFA"/>
        <w:spacing w:after="0" w:line="240" w:lineRule="atLeast"/>
        <w:jc w:val="both"/>
        <w:rPr>
          <w:rFonts w:eastAsia="Times New Roman" w:cstheme="minorHAnsi"/>
          <w:color w:val="000000"/>
          <w:sz w:val="24"/>
          <w:szCs w:val="24"/>
          <w:lang w:eastAsia="es-BO"/>
        </w:rPr>
      </w:pPr>
      <w:r w:rsidRPr="00FE0F0C">
        <w:rPr>
          <w:rFonts w:eastAsia="Times New Roman" w:cstheme="minorHAnsi"/>
          <w:color w:val="000000"/>
          <w:sz w:val="24"/>
          <w:szCs w:val="24"/>
          <w:lang w:eastAsia="es-BO"/>
        </w:rPr>
        <w:t xml:space="preserve">Base de </w:t>
      </w:r>
      <w:r w:rsidR="00963D6A" w:rsidRPr="00FE0F0C">
        <w:rPr>
          <w:rFonts w:eastAsia="Times New Roman" w:cstheme="minorHAnsi"/>
          <w:color w:val="000000"/>
          <w:sz w:val="24"/>
          <w:szCs w:val="24"/>
          <w:lang w:eastAsia="es-BO"/>
        </w:rPr>
        <w:t>datos, Tablas</w:t>
      </w:r>
      <w:r w:rsidRPr="00FE0F0C">
        <w:rPr>
          <w:rFonts w:eastAsia="Times New Roman" w:cstheme="minorHAnsi"/>
          <w:color w:val="000000"/>
          <w:sz w:val="24"/>
          <w:szCs w:val="24"/>
          <w:lang w:eastAsia="es-BO"/>
        </w:rPr>
        <w:t>, filas,</w:t>
      </w:r>
      <w:r>
        <w:rPr>
          <w:rFonts w:eastAsia="Times New Roman" w:cstheme="minorHAnsi"/>
          <w:color w:val="000000"/>
          <w:sz w:val="24"/>
          <w:szCs w:val="24"/>
          <w:lang w:eastAsia="es-BO"/>
        </w:rPr>
        <w:t xml:space="preserve"> </w:t>
      </w:r>
      <w:r w:rsidRPr="00FE0F0C">
        <w:rPr>
          <w:rFonts w:eastAsia="Times New Roman" w:cstheme="minorHAnsi"/>
          <w:color w:val="000000"/>
          <w:sz w:val="24"/>
          <w:szCs w:val="24"/>
          <w:lang w:eastAsia="es-BO"/>
        </w:rPr>
        <w:t>atributos</w:t>
      </w:r>
    </w:p>
    <w:p w:rsidR="00963D6A" w:rsidRPr="00963D6A" w:rsidRDefault="00963D6A" w:rsidP="00963D6A">
      <w:pPr>
        <w:shd w:val="clear" w:color="auto" w:fill="FAFAFA"/>
        <w:spacing w:after="0" w:line="240" w:lineRule="atLeast"/>
        <w:jc w:val="both"/>
        <w:rPr>
          <w:rFonts w:eastAsia="Times New Roman" w:cstheme="minorHAnsi"/>
          <w:color w:val="000000"/>
          <w:sz w:val="24"/>
          <w:szCs w:val="24"/>
          <w:lang w:eastAsia="es-BO"/>
        </w:rPr>
      </w:pPr>
    </w:p>
    <w:p w:rsidR="00FE0F0C" w:rsidRDefault="00FE0F0C" w:rsidP="00FE0F0C">
      <w:pPr>
        <w:pStyle w:val="NormalWeb"/>
        <w:shd w:val="clear" w:color="auto" w:fill="FFFFFF"/>
        <w:spacing w:before="0" w:beforeAutospacing="0" w:after="150" w:afterAutospacing="0"/>
        <w:rPr>
          <w:rFonts w:ascii="Arial" w:hAnsi="Arial" w:cs="Arial"/>
          <w:b/>
          <w:bCs/>
          <w:color w:val="FF0000"/>
        </w:rPr>
      </w:pPr>
      <w:r w:rsidRPr="00FE0F0C">
        <w:rPr>
          <w:rFonts w:ascii="Arial" w:hAnsi="Arial" w:cs="Arial"/>
          <w:b/>
          <w:bCs/>
          <w:color w:val="FF0000"/>
        </w:rPr>
        <w:t xml:space="preserve">4. Cuáles son los niveles de granularidad de los </w:t>
      </w:r>
      <w:proofErr w:type="spellStart"/>
      <w:r w:rsidRPr="00FE0F0C">
        <w:rPr>
          <w:rFonts w:ascii="Arial" w:hAnsi="Arial" w:cs="Arial"/>
          <w:b/>
          <w:bCs/>
          <w:color w:val="FF0000"/>
        </w:rPr>
        <w:t>Lock</w:t>
      </w:r>
      <w:proofErr w:type="spellEnd"/>
    </w:p>
    <w:p w:rsidR="00FE0F0C" w:rsidRPr="00FE0F0C" w:rsidRDefault="00FE0F0C" w:rsidP="00FE0F0C">
      <w:pPr>
        <w:shd w:val="clear" w:color="auto" w:fill="FAFAFA"/>
        <w:spacing w:after="0" w:line="240" w:lineRule="atLeast"/>
        <w:jc w:val="both"/>
        <w:rPr>
          <w:rFonts w:eastAsia="Times New Roman" w:cstheme="minorHAnsi"/>
          <w:color w:val="000000"/>
          <w:sz w:val="24"/>
          <w:szCs w:val="24"/>
          <w:lang w:eastAsia="es-BO"/>
        </w:rPr>
      </w:pPr>
      <w:r w:rsidRPr="00FE0F0C">
        <w:rPr>
          <w:rFonts w:eastAsia="Times New Roman" w:cstheme="minorHAnsi"/>
          <w:color w:val="000000"/>
          <w:sz w:val="24"/>
          <w:szCs w:val="24"/>
          <w:lang w:val="es-AR" w:eastAsia="es-BO"/>
        </w:rPr>
        <w:t xml:space="preserve">Para garantizar que no haya problemas entre transacciones el Planificador de Transacciones del SGBD utiliza la tabla de </w:t>
      </w:r>
      <w:proofErr w:type="spellStart"/>
      <w:r w:rsidRPr="00FE0F0C">
        <w:rPr>
          <w:rFonts w:eastAsia="Times New Roman" w:cstheme="minorHAnsi"/>
          <w:b/>
          <w:bCs/>
          <w:color w:val="000000"/>
          <w:sz w:val="24"/>
          <w:szCs w:val="24"/>
          <w:lang w:val="es-AR" w:eastAsia="es-BO"/>
        </w:rPr>
        <w:t>lock</w:t>
      </w:r>
      <w:proofErr w:type="spellEnd"/>
      <w:r w:rsidRPr="00FE0F0C">
        <w:rPr>
          <w:rFonts w:eastAsia="Times New Roman" w:cstheme="minorHAnsi"/>
          <w:color w:val="000000"/>
          <w:sz w:val="24"/>
          <w:szCs w:val="24"/>
          <w:lang w:val="es-AR" w:eastAsia="es-BO"/>
        </w:rPr>
        <w:t xml:space="preserve"> para bloquear ciertas operaciones de manera que sea seguro ejecutar toda transacción. </w:t>
      </w:r>
    </w:p>
    <w:p w:rsidR="00FE0F0C" w:rsidRPr="00FE0F0C" w:rsidRDefault="00FE0F0C" w:rsidP="00FE0F0C">
      <w:pPr>
        <w:shd w:val="clear" w:color="auto" w:fill="FAFAFA"/>
        <w:spacing w:after="0" w:line="240" w:lineRule="atLeast"/>
        <w:jc w:val="both"/>
        <w:rPr>
          <w:rFonts w:eastAsia="Times New Roman" w:cstheme="minorHAnsi"/>
          <w:color w:val="000000"/>
          <w:sz w:val="24"/>
          <w:szCs w:val="24"/>
          <w:lang w:eastAsia="es-BO"/>
        </w:rPr>
      </w:pPr>
      <w:r w:rsidRPr="00FE0F0C">
        <w:rPr>
          <w:rFonts w:eastAsia="Times New Roman" w:cstheme="minorHAnsi"/>
          <w:color w:val="000000"/>
          <w:sz w:val="24"/>
          <w:szCs w:val="24"/>
          <w:lang w:val="es-MX" w:eastAsia="es-BO"/>
        </w:rPr>
        <w:t xml:space="preserve">Las transacciones solicitan operaciones de Lectura/Escritura </w:t>
      </w:r>
    </w:p>
    <w:p w:rsidR="00FE0F0C" w:rsidRPr="00FE0F0C" w:rsidRDefault="00FE0F0C" w:rsidP="00FE0F0C">
      <w:pPr>
        <w:shd w:val="clear" w:color="auto" w:fill="FAFAFA"/>
        <w:spacing w:after="0" w:line="240" w:lineRule="atLeast"/>
        <w:jc w:val="both"/>
        <w:rPr>
          <w:rFonts w:eastAsia="Times New Roman" w:cstheme="minorHAnsi"/>
          <w:color w:val="000000"/>
          <w:sz w:val="24"/>
          <w:szCs w:val="24"/>
          <w:lang w:eastAsia="es-BO"/>
        </w:rPr>
      </w:pPr>
      <w:r w:rsidRPr="00FE0F0C">
        <w:rPr>
          <w:rFonts w:eastAsia="Times New Roman" w:cstheme="minorHAnsi"/>
          <w:color w:val="000000"/>
          <w:sz w:val="24"/>
          <w:szCs w:val="24"/>
          <w:lang w:val="es-MX" w:eastAsia="es-BO"/>
        </w:rPr>
        <w:t xml:space="preserve">El Planificador Bloquea el dato X al que tiene acceso las operaciones lectura/escritura de las transacciones. </w:t>
      </w:r>
    </w:p>
    <w:p w:rsidR="00FE0F0C" w:rsidRPr="00FE0F0C" w:rsidRDefault="00FE0F0C" w:rsidP="00FE0F0C">
      <w:pPr>
        <w:shd w:val="clear" w:color="auto" w:fill="FAFAFA"/>
        <w:spacing w:after="0" w:line="240" w:lineRule="atLeast"/>
        <w:jc w:val="both"/>
        <w:rPr>
          <w:rFonts w:eastAsia="Times New Roman" w:cstheme="minorHAnsi"/>
          <w:color w:val="000000"/>
          <w:sz w:val="24"/>
          <w:szCs w:val="24"/>
          <w:lang w:eastAsia="es-BO"/>
        </w:rPr>
      </w:pPr>
      <w:r w:rsidRPr="00FE0F0C">
        <w:rPr>
          <w:rFonts w:eastAsia="Times New Roman" w:cstheme="minorHAnsi"/>
          <w:color w:val="000000"/>
          <w:sz w:val="24"/>
          <w:szCs w:val="24"/>
          <w:lang w:val="es-MX" w:eastAsia="es-BO"/>
        </w:rPr>
        <w:t xml:space="preserve">La operación COMMINT y ROLLBACK libera el dato bloqueado por la transacción. </w:t>
      </w:r>
    </w:p>
    <w:p w:rsidR="00FE0F0C" w:rsidRPr="00FE0F0C" w:rsidRDefault="00FE0F0C" w:rsidP="00FE0F0C">
      <w:pPr>
        <w:shd w:val="clear" w:color="auto" w:fill="FAFAFA"/>
        <w:spacing w:after="0" w:line="240" w:lineRule="atLeast"/>
        <w:jc w:val="both"/>
        <w:rPr>
          <w:rFonts w:eastAsia="Times New Roman" w:cstheme="minorHAnsi"/>
          <w:color w:val="000000"/>
          <w:sz w:val="24"/>
          <w:szCs w:val="24"/>
          <w:lang w:eastAsia="es-BO"/>
        </w:rPr>
      </w:pPr>
      <w:r w:rsidRPr="00FE0F0C">
        <w:rPr>
          <w:rFonts w:eastAsia="Times New Roman" w:cstheme="minorHAnsi"/>
          <w:color w:val="000000"/>
          <w:sz w:val="24"/>
          <w:szCs w:val="24"/>
          <w:lang w:val="es-MX" w:eastAsia="es-BO"/>
        </w:rPr>
        <w:t xml:space="preserve">Ejecuta las operaciones de Lectura/Escritura de manera segura </w:t>
      </w:r>
    </w:p>
    <w:p w:rsidR="00FE0F0C" w:rsidRPr="00FE0F0C" w:rsidRDefault="00FE0F0C" w:rsidP="00FE0F0C">
      <w:pPr>
        <w:pStyle w:val="NormalWeb"/>
        <w:shd w:val="clear" w:color="auto" w:fill="FFFFFF"/>
        <w:spacing w:before="0" w:beforeAutospacing="0" w:after="150" w:afterAutospacing="0"/>
        <w:rPr>
          <w:rFonts w:ascii="Arial" w:hAnsi="Arial" w:cs="Arial"/>
          <w:b/>
          <w:bCs/>
          <w:color w:val="FF0000"/>
        </w:rPr>
      </w:pPr>
    </w:p>
    <w:p w:rsidR="00FE0F0C" w:rsidRDefault="00FE0F0C" w:rsidP="00FE0F0C">
      <w:pPr>
        <w:pStyle w:val="NormalWeb"/>
        <w:shd w:val="clear" w:color="auto" w:fill="FFFFFF"/>
        <w:spacing w:before="0" w:beforeAutospacing="0" w:after="150" w:afterAutospacing="0"/>
        <w:rPr>
          <w:rFonts w:ascii="Arial" w:hAnsi="Arial" w:cs="Arial"/>
          <w:b/>
          <w:bCs/>
          <w:color w:val="FF0000"/>
        </w:rPr>
      </w:pPr>
      <w:r w:rsidRPr="00FE0F0C">
        <w:rPr>
          <w:rFonts w:ascii="Arial" w:hAnsi="Arial" w:cs="Arial"/>
          <w:b/>
          <w:bCs/>
          <w:color w:val="FF0000"/>
        </w:rPr>
        <w:t xml:space="preserve">5. Qué condiciones debe </w:t>
      </w:r>
      <w:r w:rsidRPr="00FE0F0C">
        <w:rPr>
          <w:rFonts w:ascii="Arial" w:hAnsi="Arial" w:cs="Arial"/>
          <w:b/>
          <w:bCs/>
          <w:color w:val="FF0000"/>
        </w:rPr>
        <w:t>cumplir un</w:t>
      </w:r>
      <w:r w:rsidRPr="00FE0F0C">
        <w:rPr>
          <w:rFonts w:ascii="Arial" w:hAnsi="Arial" w:cs="Arial"/>
          <w:b/>
          <w:bCs/>
          <w:color w:val="FF0000"/>
        </w:rPr>
        <w:t xml:space="preserve"> Plan que usa </w:t>
      </w:r>
      <w:proofErr w:type="spellStart"/>
      <w:r w:rsidRPr="00FE0F0C">
        <w:rPr>
          <w:rFonts w:ascii="Arial" w:hAnsi="Arial" w:cs="Arial"/>
          <w:b/>
          <w:bCs/>
          <w:color w:val="FF0000"/>
        </w:rPr>
        <w:t>Lock</w:t>
      </w:r>
      <w:proofErr w:type="spellEnd"/>
      <w:r w:rsidRPr="00FE0F0C">
        <w:rPr>
          <w:rFonts w:ascii="Arial" w:hAnsi="Arial" w:cs="Arial"/>
          <w:b/>
          <w:bCs/>
          <w:color w:val="FF0000"/>
        </w:rPr>
        <w:t xml:space="preserve"> para ser considerado "legal"</w:t>
      </w:r>
    </w:p>
    <w:p w:rsidR="00FE0F0C" w:rsidRPr="00FD452E" w:rsidRDefault="00FD452E" w:rsidP="00FE0F0C">
      <w:pPr>
        <w:pStyle w:val="NormalWeb"/>
        <w:shd w:val="clear" w:color="auto" w:fill="FFFFFF"/>
        <w:spacing w:before="0" w:beforeAutospacing="0" w:after="150" w:afterAutospacing="0"/>
        <w:rPr>
          <w:rFonts w:asciiTheme="minorHAnsi" w:hAnsiTheme="minorHAnsi" w:cstheme="minorHAnsi"/>
        </w:rPr>
      </w:pPr>
      <w:r w:rsidRPr="00FD452E">
        <w:rPr>
          <w:rFonts w:asciiTheme="minorHAnsi" w:hAnsiTheme="minorHAnsi" w:cstheme="minorHAnsi"/>
        </w:rPr>
        <w:t xml:space="preserve">Debe ser </w:t>
      </w:r>
      <w:proofErr w:type="spellStart"/>
      <w:r w:rsidRPr="00FD452E">
        <w:rPr>
          <w:rFonts w:asciiTheme="minorHAnsi" w:hAnsiTheme="minorHAnsi" w:cstheme="minorHAnsi"/>
        </w:rPr>
        <w:t>serializable</w:t>
      </w:r>
      <w:proofErr w:type="spellEnd"/>
      <w:r w:rsidRPr="00FD452E">
        <w:rPr>
          <w:rFonts w:asciiTheme="minorHAnsi" w:hAnsiTheme="minorHAnsi" w:cstheme="minorHAnsi"/>
        </w:rPr>
        <w:t xml:space="preserve"> si es un plan NO SERIE en todo caso el plan debe ser SERIE</w:t>
      </w:r>
    </w:p>
    <w:p w:rsidR="00FE0F0C" w:rsidRPr="00FE0F0C" w:rsidRDefault="00FE0F0C" w:rsidP="00FE0F0C">
      <w:pPr>
        <w:pStyle w:val="NormalWeb"/>
        <w:shd w:val="clear" w:color="auto" w:fill="FFFFFF"/>
        <w:spacing w:before="0" w:beforeAutospacing="0" w:after="150" w:afterAutospacing="0"/>
        <w:rPr>
          <w:rFonts w:ascii="Arial" w:hAnsi="Arial" w:cs="Arial"/>
          <w:b/>
          <w:bCs/>
          <w:color w:val="FF0000"/>
        </w:rPr>
      </w:pPr>
      <w:r w:rsidRPr="00FE0F0C">
        <w:rPr>
          <w:rFonts w:ascii="Arial" w:hAnsi="Arial" w:cs="Arial"/>
          <w:b/>
          <w:bCs/>
          <w:color w:val="FF0000"/>
        </w:rPr>
        <w:t>6. Que característica debe cumplir un Bloque de dos Fases (</w:t>
      </w:r>
      <w:proofErr w:type="spellStart"/>
      <w:r w:rsidRPr="00FE0F0C">
        <w:rPr>
          <w:rFonts w:ascii="Arial" w:hAnsi="Arial" w:cs="Arial"/>
          <w:b/>
          <w:bCs/>
          <w:color w:val="FF0000"/>
        </w:rPr>
        <w:t>Two-phase</w:t>
      </w:r>
      <w:proofErr w:type="spellEnd"/>
      <w:r w:rsidRPr="00FE0F0C">
        <w:rPr>
          <w:rFonts w:ascii="Arial" w:hAnsi="Arial" w:cs="Arial"/>
          <w:b/>
          <w:bCs/>
          <w:color w:val="FF0000"/>
        </w:rPr>
        <w:t xml:space="preserve"> </w:t>
      </w:r>
      <w:proofErr w:type="spellStart"/>
      <w:r w:rsidRPr="00FE0F0C">
        <w:rPr>
          <w:rFonts w:ascii="Arial" w:hAnsi="Arial" w:cs="Arial"/>
          <w:b/>
          <w:bCs/>
          <w:color w:val="FF0000"/>
        </w:rPr>
        <w:t>locking</w:t>
      </w:r>
      <w:proofErr w:type="spellEnd"/>
      <w:r w:rsidRPr="00FE0F0C">
        <w:rPr>
          <w:rFonts w:ascii="Arial" w:hAnsi="Arial" w:cs="Arial"/>
          <w:b/>
          <w:bCs/>
          <w:color w:val="FF0000"/>
        </w:rPr>
        <w:t xml:space="preserve"> - 2PL)</w:t>
      </w:r>
    </w:p>
    <w:p w:rsidR="00FE0F0C" w:rsidRPr="00FE0F0C" w:rsidRDefault="00FE0F0C" w:rsidP="00FE0F0C">
      <w:pPr>
        <w:shd w:val="clear" w:color="auto" w:fill="FAFAFA"/>
        <w:spacing w:after="0" w:line="240" w:lineRule="atLeast"/>
        <w:jc w:val="both"/>
        <w:rPr>
          <w:rFonts w:eastAsia="Times New Roman" w:cstheme="minorHAnsi"/>
          <w:color w:val="000000"/>
          <w:sz w:val="24"/>
          <w:szCs w:val="24"/>
          <w:lang w:eastAsia="es-BO"/>
        </w:rPr>
      </w:pPr>
      <w:r w:rsidRPr="00FE0F0C">
        <w:rPr>
          <w:rFonts w:eastAsia="Times New Roman" w:cstheme="minorHAnsi"/>
          <w:color w:val="000000"/>
          <w:sz w:val="24"/>
          <w:szCs w:val="24"/>
          <w:lang w:val="es-AR" w:eastAsia="es-BO"/>
        </w:rPr>
        <w:t xml:space="preserve">En toda transacción, todos los </w:t>
      </w:r>
      <w:proofErr w:type="spellStart"/>
      <w:r w:rsidRPr="00FE0F0C">
        <w:rPr>
          <w:rFonts w:eastAsia="Times New Roman" w:cstheme="minorHAnsi"/>
          <w:color w:val="000000"/>
          <w:sz w:val="24"/>
          <w:szCs w:val="24"/>
          <w:lang w:val="es-AR" w:eastAsia="es-BO"/>
        </w:rPr>
        <w:t>locks</w:t>
      </w:r>
      <w:proofErr w:type="spellEnd"/>
      <w:r w:rsidRPr="00FE0F0C">
        <w:rPr>
          <w:rFonts w:eastAsia="Times New Roman" w:cstheme="minorHAnsi"/>
          <w:color w:val="000000"/>
          <w:sz w:val="24"/>
          <w:szCs w:val="24"/>
          <w:lang w:val="es-AR" w:eastAsia="es-BO"/>
        </w:rPr>
        <w:t xml:space="preserve"> preceden a todos los </w:t>
      </w:r>
      <w:proofErr w:type="spellStart"/>
      <w:r w:rsidRPr="00FE0F0C">
        <w:rPr>
          <w:rFonts w:eastAsia="Times New Roman" w:cstheme="minorHAnsi"/>
          <w:color w:val="000000"/>
          <w:sz w:val="24"/>
          <w:szCs w:val="24"/>
          <w:lang w:val="es-AR" w:eastAsia="es-BO"/>
        </w:rPr>
        <w:t>unlocks</w:t>
      </w:r>
      <w:proofErr w:type="spellEnd"/>
      <w:r w:rsidRPr="00FE0F0C">
        <w:rPr>
          <w:rFonts w:eastAsia="Times New Roman" w:cstheme="minorHAnsi"/>
          <w:color w:val="000000"/>
          <w:sz w:val="24"/>
          <w:szCs w:val="24"/>
          <w:lang w:val="es-AR" w:eastAsia="es-BO"/>
        </w:rPr>
        <w:t>. El problema de 2PL, caer en un abrazo mortal (</w:t>
      </w:r>
      <w:proofErr w:type="spellStart"/>
      <w:r w:rsidRPr="00FE0F0C">
        <w:rPr>
          <w:rFonts w:eastAsia="Times New Roman" w:cstheme="minorHAnsi"/>
          <w:color w:val="000000"/>
          <w:sz w:val="24"/>
          <w:szCs w:val="24"/>
          <w:lang w:val="es-AR" w:eastAsia="es-BO"/>
        </w:rPr>
        <w:t>deadlock</w:t>
      </w:r>
      <w:proofErr w:type="spellEnd"/>
      <w:r w:rsidRPr="00FE0F0C">
        <w:rPr>
          <w:rFonts w:eastAsia="Times New Roman" w:cstheme="minorHAnsi"/>
          <w:color w:val="000000"/>
          <w:sz w:val="24"/>
          <w:szCs w:val="24"/>
          <w:lang w:val="es-AR" w:eastAsia="es-BO"/>
        </w:rPr>
        <w:t xml:space="preserve">). </w:t>
      </w:r>
    </w:p>
    <w:p w:rsidR="00FE0F0C" w:rsidRPr="00FE0F0C" w:rsidRDefault="00FE0F0C" w:rsidP="00FE0F0C">
      <w:pPr>
        <w:shd w:val="clear" w:color="auto" w:fill="FAFAFA"/>
        <w:spacing w:after="0" w:line="240" w:lineRule="atLeast"/>
        <w:jc w:val="both"/>
        <w:rPr>
          <w:rFonts w:eastAsia="Times New Roman" w:cstheme="minorHAnsi"/>
          <w:color w:val="000000"/>
          <w:sz w:val="24"/>
          <w:szCs w:val="24"/>
          <w:lang w:eastAsia="es-BO"/>
        </w:rPr>
      </w:pPr>
      <w:r w:rsidRPr="00FE0F0C">
        <w:rPr>
          <w:rFonts w:eastAsia="Times New Roman" w:cstheme="minorHAnsi"/>
          <w:color w:val="000000"/>
          <w:sz w:val="24"/>
          <w:szCs w:val="24"/>
          <w:lang w:val="es-MX" w:eastAsia="es-BO"/>
        </w:rPr>
        <w:t xml:space="preserve">T1 no puede ejecutar </w:t>
      </w:r>
      <w:r w:rsidRPr="00FE0F0C">
        <w:rPr>
          <w:rFonts w:eastAsia="Times New Roman" w:cstheme="minorHAnsi"/>
          <w:i/>
          <w:iCs/>
          <w:color w:val="000000"/>
          <w:sz w:val="24"/>
          <w:szCs w:val="24"/>
          <w:lang w:val="es-MX" w:eastAsia="es-BO"/>
        </w:rPr>
        <w:t>Look</w:t>
      </w:r>
      <w:r w:rsidRPr="00FE0F0C">
        <w:rPr>
          <w:rFonts w:eastAsia="Times New Roman" w:cstheme="minorHAnsi"/>
          <w:color w:val="000000"/>
          <w:sz w:val="24"/>
          <w:szCs w:val="24"/>
          <w:lang w:val="es-MX" w:eastAsia="es-BO"/>
        </w:rPr>
        <w:t xml:space="preserve">(B)  porque T2 ya lo ejecuto, entonces T1 debe esperar hasta que T2 ejecute </w:t>
      </w:r>
      <w:proofErr w:type="spellStart"/>
      <w:r w:rsidRPr="00FE0F0C">
        <w:rPr>
          <w:rFonts w:eastAsia="Times New Roman" w:cstheme="minorHAnsi"/>
          <w:i/>
          <w:iCs/>
          <w:color w:val="000000"/>
          <w:sz w:val="24"/>
          <w:szCs w:val="24"/>
          <w:lang w:val="es-MX" w:eastAsia="es-BO"/>
        </w:rPr>
        <w:t>Unlook</w:t>
      </w:r>
      <w:proofErr w:type="spellEnd"/>
      <w:r w:rsidRPr="00FE0F0C">
        <w:rPr>
          <w:rFonts w:eastAsia="Times New Roman" w:cstheme="minorHAnsi"/>
          <w:color w:val="000000"/>
          <w:sz w:val="24"/>
          <w:szCs w:val="24"/>
          <w:lang w:val="es-MX" w:eastAsia="es-BO"/>
        </w:rPr>
        <w:t xml:space="preserve">(B), …por lo tanto T1 debe continuar </w:t>
      </w:r>
    </w:p>
    <w:p w:rsidR="00FE0F0C" w:rsidRPr="00FE0F0C" w:rsidRDefault="00FE0F0C" w:rsidP="00FE0F0C">
      <w:pPr>
        <w:shd w:val="clear" w:color="auto" w:fill="FAFAFA"/>
        <w:spacing w:after="0" w:line="240" w:lineRule="atLeast"/>
        <w:jc w:val="both"/>
        <w:rPr>
          <w:rFonts w:eastAsia="Times New Roman" w:cstheme="minorHAnsi"/>
          <w:color w:val="000000"/>
          <w:sz w:val="24"/>
          <w:szCs w:val="24"/>
          <w:lang w:eastAsia="es-BO"/>
        </w:rPr>
      </w:pPr>
      <w:r w:rsidRPr="00FE0F0C">
        <w:rPr>
          <w:rFonts w:eastAsia="Times New Roman" w:cstheme="minorHAnsi"/>
          <w:color w:val="000000"/>
          <w:sz w:val="24"/>
          <w:szCs w:val="24"/>
          <w:lang w:val="es-MX" w:eastAsia="es-BO"/>
        </w:rPr>
        <w:t xml:space="preserve">T2 no puede ejecutar </w:t>
      </w:r>
      <w:r w:rsidRPr="00FE0F0C">
        <w:rPr>
          <w:rFonts w:eastAsia="Times New Roman" w:cstheme="minorHAnsi"/>
          <w:i/>
          <w:iCs/>
          <w:color w:val="000000"/>
          <w:sz w:val="24"/>
          <w:szCs w:val="24"/>
          <w:lang w:val="es-MX" w:eastAsia="es-BO"/>
        </w:rPr>
        <w:t>Look</w:t>
      </w:r>
      <w:r w:rsidRPr="00FE0F0C">
        <w:rPr>
          <w:rFonts w:eastAsia="Times New Roman" w:cstheme="minorHAnsi"/>
          <w:color w:val="000000"/>
          <w:sz w:val="24"/>
          <w:szCs w:val="24"/>
          <w:lang w:val="es-MX" w:eastAsia="es-BO"/>
        </w:rPr>
        <w:t xml:space="preserve">(A)  porque T1 ya lo ejecuto, entonces T2 debe esperar hasta que T1 ejecute </w:t>
      </w:r>
      <w:proofErr w:type="spellStart"/>
      <w:r w:rsidRPr="00FE0F0C">
        <w:rPr>
          <w:rFonts w:eastAsia="Times New Roman" w:cstheme="minorHAnsi"/>
          <w:i/>
          <w:iCs/>
          <w:color w:val="000000"/>
          <w:sz w:val="24"/>
          <w:szCs w:val="24"/>
          <w:lang w:val="es-MX" w:eastAsia="es-BO"/>
        </w:rPr>
        <w:t>Unlook</w:t>
      </w:r>
      <w:proofErr w:type="spellEnd"/>
      <w:r w:rsidRPr="00FE0F0C">
        <w:rPr>
          <w:rFonts w:eastAsia="Times New Roman" w:cstheme="minorHAnsi"/>
          <w:color w:val="000000"/>
          <w:sz w:val="24"/>
          <w:szCs w:val="24"/>
          <w:lang w:val="es-MX" w:eastAsia="es-BO"/>
        </w:rPr>
        <w:t xml:space="preserve">(A), …por lo tanto T2 debe continuar </w:t>
      </w:r>
    </w:p>
    <w:p w:rsidR="00FE0F0C" w:rsidRDefault="00FE0F0C" w:rsidP="00FE0F0C">
      <w:pPr>
        <w:pStyle w:val="NormalWeb"/>
        <w:shd w:val="clear" w:color="auto" w:fill="FFFFFF"/>
        <w:spacing w:before="0" w:beforeAutospacing="0" w:after="150" w:afterAutospacing="0"/>
        <w:rPr>
          <w:rFonts w:ascii="Arial" w:hAnsi="Arial" w:cs="Arial"/>
          <w:b/>
          <w:bCs/>
          <w:color w:val="FF0000"/>
        </w:rPr>
      </w:pPr>
    </w:p>
    <w:p w:rsidR="00FE0F0C" w:rsidRPr="00FE0F0C" w:rsidRDefault="00FE0F0C" w:rsidP="00FE0F0C">
      <w:pPr>
        <w:pStyle w:val="NormalWeb"/>
        <w:shd w:val="clear" w:color="auto" w:fill="FFFFFF"/>
        <w:spacing w:before="0" w:beforeAutospacing="0" w:after="150" w:afterAutospacing="0"/>
        <w:rPr>
          <w:rFonts w:ascii="Arial" w:hAnsi="Arial" w:cs="Arial"/>
          <w:b/>
          <w:bCs/>
          <w:color w:val="FF0000"/>
        </w:rPr>
      </w:pPr>
      <w:r w:rsidRPr="00FE0F0C">
        <w:rPr>
          <w:rFonts w:ascii="Arial" w:hAnsi="Arial" w:cs="Arial"/>
          <w:b/>
          <w:bCs/>
          <w:color w:val="FF0000"/>
        </w:rPr>
        <w:t>7. Qué problema puede darse al usar Bloque de dos Fases “(2PL)</w:t>
      </w:r>
    </w:p>
    <w:p w:rsidR="00FE0F0C" w:rsidRPr="002A6DFE" w:rsidRDefault="00FE0F0C" w:rsidP="002A6DFE">
      <w:pPr>
        <w:shd w:val="clear" w:color="auto" w:fill="FAFAFA"/>
        <w:spacing w:after="0" w:line="240" w:lineRule="atLeast"/>
        <w:jc w:val="both"/>
        <w:rPr>
          <w:rFonts w:eastAsia="Times New Roman" w:cstheme="minorHAnsi"/>
          <w:color w:val="000000"/>
          <w:sz w:val="24"/>
          <w:szCs w:val="24"/>
          <w:lang w:eastAsia="es-BO"/>
        </w:rPr>
      </w:pPr>
      <w:r w:rsidRPr="00FE0F0C">
        <w:rPr>
          <w:rFonts w:eastAsia="Times New Roman" w:cstheme="minorHAnsi"/>
          <w:color w:val="000000"/>
          <w:sz w:val="24"/>
          <w:szCs w:val="24"/>
          <w:lang w:eastAsia="es-BO"/>
        </w:rPr>
        <w:t>Se puede dar una inconsistencia de datos y puede faltar datos y causar falla y falta de dineros en las transacciones.</w:t>
      </w:r>
    </w:p>
    <w:p w:rsidR="002A6DFE" w:rsidRDefault="002A6DFE" w:rsidP="00FE0F0C">
      <w:pPr>
        <w:pStyle w:val="NormalWeb"/>
        <w:shd w:val="clear" w:color="auto" w:fill="FFFFFF"/>
        <w:spacing w:before="0" w:beforeAutospacing="0" w:after="150" w:afterAutospacing="0"/>
        <w:rPr>
          <w:rFonts w:ascii="Arial" w:hAnsi="Arial" w:cs="Arial"/>
          <w:b/>
          <w:bCs/>
          <w:color w:val="FF0000"/>
        </w:rPr>
      </w:pPr>
    </w:p>
    <w:p w:rsidR="00FE0F0C" w:rsidRPr="00FE0F0C" w:rsidRDefault="00FE0F0C" w:rsidP="00FE0F0C">
      <w:pPr>
        <w:pStyle w:val="NormalWeb"/>
        <w:shd w:val="clear" w:color="auto" w:fill="FFFFFF"/>
        <w:spacing w:before="0" w:beforeAutospacing="0" w:after="150" w:afterAutospacing="0"/>
        <w:rPr>
          <w:rFonts w:ascii="Arial" w:hAnsi="Arial" w:cs="Arial"/>
          <w:b/>
          <w:bCs/>
          <w:color w:val="FF0000"/>
        </w:rPr>
      </w:pPr>
      <w:r w:rsidRPr="00FE0F0C">
        <w:rPr>
          <w:rFonts w:ascii="Arial" w:hAnsi="Arial" w:cs="Arial"/>
          <w:b/>
          <w:bCs/>
          <w:color w:val="FF0000"/>
        </w:rPr>
        <w:t>8. Explique el concepto de Bloqueo Compartido (</w:t>
      </w:r>
      <w:proofErr w:type="spellStart"/>
      <w:r w:rsidRPr="00FE0F0C">
        <w:rPr>
          <w:rFonts w:ascii="Arial" w:hAnsi="Arial" w:cs="Arial"/>
          <w:b/>
          <w:bCs/>
          <w:color w:val="FF0000"/>
        </w:rPr>
        <w:t>Shared</w:t>
      </w:r>
      <w:proofErr w:type="spellEnd"/>
      <w:r w:rsidRPr="00FE0F0C">
        <w:rPr>
          <w:rFonts w:ascii="Arial" w:hAnsi="Arial" w:cs="Arial"/>
          <w:b/>
          <w:bCs/>
          <w:color w:val="FF0000"/>
        </w:rPr>
        <w:t xml:space="preserve"> </w:t>
      </w:r>
      <w:proofErr w:type="spellStart"/>
      <w:r w:rsidRPr="00FE0F0C">
        <w:rPr>
          <w:rFonts w:ascii="Arial" w:hAnsi="Arial" w:cs="Arial"/>
          <w:b/>
          <w:bCs/>
          <w:color w:val="FF0000"/>
        </w:rPr>
        <w:t>Lock</w:t>
      </w:r>
      <w:proofErr w:type="spellEnd"/>
      <w:r w:rsidRPr="00FE0F0C">
        <w:rPr>
          <w:rFonts w:ascii="Arial" w:hAnsi="Arial" w:cs="Arial"/>
          <w:b/>
          <w:bCs/>
          <w:color w:val="FF0000"/>
        </w:rPr>
        <w:t>).</w:t>
      </w:r>
    </w:p>
    <w:p w:rsidR="00FE0F0C" w:rsidRPr="00FE0F0C" w:rsidRDefault="00FE0F0C" w:rsidP="00FE0F0C">
      <w:pPr>
        <w:shd w:val="clear" w:color="auto" w:fill="FAFAFA"/>
        <w:spacing w:after="0" w:line="240" w:lineRule="atLeast"/>
        <w:jc w:val="both"/>
        <w:rPr>
          <w:rFonts w:eastAsia="Times New Roman" w:cstheme="minorHAnsi"/>
          <w:color w:val="000000"/>
          <w:sz w:val="24"/>
          <w:szCs w:val="24"/>
          <w:lang w:eastAsia="es-BO"/>
        </w:rPr>
      </w:pPr>
      <w:proofErr w:type="spellStart"/>
      <w:r w:rsidRPr="00FE0F0C">
        <w:rPr>
          <w:rFonts w:eastAsia="Times New Roman" w:cstheme="minorHAnsi"/>
          <w:color w:val="000000"/>
          <w:sz w:val="24"/>
          <w:szCs w:val="24"/>
          <w:lang w:val="es-AR" w:eastAsia="es-BO"/>
        </w:rPr>
        <w:t>Shared</w:t>
      </w:r>
      <w:proofErr w:type="spellEnd"/>
      <w:r w:rsidRPr="00FE0F0C">
        <w:rPr>
          <w:rFonts w:eastAsia="Times New Roman" w:cstheme="minorHAnsi"/>
          <w:color w:val="000000"/>
          <w:sz w:val="24"/>
          <w:szCs w:val="24"/>
          <w:lang w:val="es-AR" w:eastAsia="es-BO"/>
        </w:rPr>
        <w:t xml:space="preserve"> </w:t>
      </w:r>
      <w:proofErr w:type="spellStart"/>
      <w:r w:rsidRPr="00FE0F0C">
        <w:rPr>
          <w:rFonts w:eastAsia="Times New Roman" w:cstheme="minorHAnsi"/>
          <w:color w:val="000000"/>
          <w:sz w:val="24"/>
          <w:szCs w:val="24"/>
          <w:lang w:val="es-AR" w:eastAsia="es-BO"/>
        </w:rPr>
        <w:t>lock</w:t>
      </w:r>
      <w:proofErr w:type="spellEnd"/>
      <w:r w:rsidRPr="00FE0F0C">
        <w:rPr>
          <w:rFonts w:eastAsia="Times New Roman" w:cstheme="minorHAnsi"/>
          <w:color w:val="000000"/>
          <w:sz w:val="24"/>
          <w:szCs w:val="24"/>
          <w:lang w:val="es-AR" w:eastAsia="es-BO"/>
        </w:rPr>
        <w:t xml:space="preserve">.- Cuando un transacción </w:t>
      </w:r>
      <w:r w:rsidRPr="00FE0F0C">
        <w:rPr>
          <w:rFonts w:eastAsia="Times New Roman" w:cstheme="minorHAnsi"/>
          <w:b/>
          <w:bCs/>
          <w:color w:val="000000"/>
          <w:sz w:val="24"/>
          <w:szCs w:val="24"/>
          <w:lang w:val="es-AR" w:eastAsia="es-BO"/>
        </w:rPr>
        <w:t>T</w:t>
      </w:r>
      <w:r w:rsidRPr="00FE0F0C">
        <w:rPr>
          <w:rFonts w:eastAsia="Times New Roman" w:cstheme="minorHAnsi"/>
          <w:b/>
          <w:bCs/>
          <w:color w:val="000000"/>
          <w:sz w:val="24"/>
          <w:szCs w:val="24"/>
          <w:vertAlign w:val="subscript"/>
          <w:lang w:val="es-AR" w:eastAsia="es-BO"/>
        </w:rPr>
        <w:t>i</w:t>
      </w:r>
      <w:r w:rsidRPr="00FE0F0C">
        <w:rPr>
          <w:rFonts w:eastAsia="Times New Roman" w:cstheme="minorHAnsi"/>
          <w:color w:val="000000"/>
          <w:sz w:val="24"/>
          <w:szCs w:val="24"/>
          <w:vertAlign w:val="subscript"/>
          <w:lang w:val="es-AR" w:eastAsia="es-BO"/>
        </w:rPr>
        <w:t xml:space="preserve"> </w:t>
      </w:r>
      <w:r w:rsidRPr="00FE0F0C">
        <w:rPr>
          <w:rFonts w:eastAsia="Times New Roman" w:cstheme="minorHAnsi"/>
          <w:color w:val="000000"/>
          <w:sz w:val="24"/>
          <w:szCs w:val="24"/>
          <w:lang w:val="es-AR" w:eastAsia="es-BO"/>
        </w:rPr>
        <w:t xml:space="preserve">bloquea en modo </w:t>
      </w:r>
      <w:r w:rsidRPr="00FE0F0C">
        <w:rPr>
          <w:rFonts w:eastAsia="Times New Roman" w:cstheme="minorHAnsi"/>
          <w:b/>
          <w:bCs/>
          <w:color w:val="000000"/>
          <w:sz w:val="24"/>
          <w:szCs w:val="24"/>
          <w:lang w:val="es-AR" w:eastAsia="es-BO"/>
        </w:rPr>
        <w:t xml:space="preserve">Share </w:t>
      </w:r>
      <w:proofErr w:type="spellStart"/>
      <w:r w:rsidRPr="00FE0F0C">
        <w:rPr>
          <w:rFonts w:eastAsia="Times New Roman" w:cstheme="minorHAnsi"/>
          <w:b/>
          <w:bCs/>
          <w:color w:val="000000"/>
          <w:sz w:val="24"/>
          <w:szCs w:val="24"/>
          <w:lang w:val="es-AR" w:eastAsia="es-BO"/>
        </w:rPr>
        <w:t>Lock</w:t>
      </w:r>
      <w:proofErr w:type="spellEnd"/>
      <w:r w:rsidRPr="00FE0F0C">
        <w:rPr>
          <w:rFonts w:eastAsia="Times New Roman" w:cstheme="minorHAnsi"/>
          <w:b/>
          <w:bCs/>
          <w:color w:val="000000"/>
          <w:sz w:val="24"/>
          <w:szCs w:val="24"/>
          <w:lang w:val="es-AR" w:eastAsia="es-BO"/>
        </w:rPr>
        <w:t xml:space="preserve"> (</w:t>
      </w:r>
      <w:proofErr w:type="spellStart"/>
      <w:r w:rsidRPr="00FE0F0C">
        <w:rPr>
          <w:rFonts w:eastAsia="Times New Roman" w:cstheme="minorHAnsi"/>
          <w:b/>
          <w:bCs/>
          <w:i/>
          <w:iCs/>
          <w:color w:val="000000"/>
          <w:sz w:val="24"/>
          <w:szCs w:val="24"/>
          <w:lang w:val="es-AR" w:eastAsia="es-BO"/>
        </w:rPr>
        <w:t>Ls</w:t>
      </w:r>
      <w:proofErr w:type="spellEnd"/>
      <w:r w:rsidRPr="00FE0F0C">
        <w:rPr>
          <w:rFonts w:eastAsia="Times New Roman" w:cstheme="minorHAnsi"/>
          <w:b/>
          <w:bCs/>
          <w:color w:val="000000"/>
          <w:sz w:val="24"/>
          <w:szCs w:val="24"/>
          <w:lang w:val="es-AR" w:eastAsia="es-BO"/>
        </w:rPr>
        <w:t xml:space="preserve">) </w:t>
      </w:r>
      <w:r w:rsidRPr="00FE0F0C">
        <w:rPr>
          <w:rFonts w:eastAsia="Times New Roman" w:cstheme="minorHAnsi"/>
          <w:color w:val="000000"/>
          <w:sz w:val="24"/>
          <w:szCs w:val="24"/>
          <w:lang w:val="es-AR" w:eastAsia="es-BO"/>
        </w:rPr>
        <w:t xml:space="preserve">el dato </w:t>
      </w:r>
      <w:r w:rsidRPr="00FE0F0C">
        <w:rPr>
          <w:rFonts w:eastAsia="Times New Roman" w:cstheme="minorHAnsi"/>
          <w:b/>
          <w:bCs/>
          <w:color w:val="000000"/>
          <w:sz w:val="24"/>
          <w:szCs w:val="24"/>
          <w:lang w:val="es-AR" w:eastAsia="es-BO"/>
        </w:rPr>
        <w:t>X</w:t>
      </w:r>
      <w:r w:rsidRPr="00FE0F0C">
        <w:rPr>
          <w:rFonts w:eastAsia="Times New Roman" w:cstheme="minorHAnsi"/>
          <w:color w:val="000000"/>
          <w:sz w:val="24"/>
          <w:szCs w:val="24"/>
          <w:lang w:val="es-AR" w:eastAsia="es-BO"/>
        </w:rPr>
        <w:t xml:space="preserve">, permiten que otra transacción </w:t>
      </w:r>
      <w:proofErr w:type="spellStart"/>
      <w:r w:rsidRPr="00FE0F0C">
        <w:rPr>
          <w:rFonts w:eastAsia="Times New Roman" w:cstheme="minorHAnsi"/>
          <w:b/>
          <w:bCs/>
          <w:color w:val="000000"/>
          <w:sz w:val="24"/>
          <w:szCs w:val="24"/>
          <w:lang w:val="es-AR" w:eastAsia="es-BO"/>
        </w:rPr>
        <w:t>T</w:t>
      </w:r>
      <w:r w:rsidRPr="00FE0F0C">
        <w:rPr>
          <w:rFonts w:eastAsia="Times New Roman" w:cstheme="minorHAnsi"/>
          <w:b/>
          <w:bCs/>
          <w:color w:val="000000"/>
          <w:sz w:val="24"/>
          <w:szCs w:val="24"/>
          <w:vertAlign w:val="subscript"/>
          <w:lang w:val="es-AR" w:eastAsia="es-BO"/>
        </w:rPr>
        <w:t>j</w:t>
      </w:r>
      <w:proofErr w:type="spellEnd"/>
      <w:r w:rsidRPr="00FE0F0C">
        <w:rPr>
          <w:rFonts w:eastAsia="Times New Roman" w:cstheme="minorHAnsi"/>
          <w:color w:val="000000"/>
          <w:sz w:val="24"/>
          <w:szCs w:val="24"/>
          <w:lang w:val="es-AR" w:eastAsia="es-BO"/>
        </w:rPr>
        <w:t xml:space="preserve"> pueda solamente leer el dato </w:t>
      </w:r>
      <w:r w:rsidRPr="00FE0F0C">
        <w:rPr>
          <w:rFonts w:eastAsia="Times New Roman" w:cstheme="minorHAnsi"/>
          <w:b/>
          <w:bCs/>
          <w:color w:val="000000"/>
          <w:sz w:val="24"/>
          <w:szCs w:val="24"/>
          <w:lang w:val="es-AR" w:eastAsia="es-BO"/>
        </w:rPr>
        <w:t>X</w:t>
      </w:r>
      <w:r w:rsidRPr="00FE0F0C">
        <w:rPr>
          <w:rFonts w:eastAsia="Times New Roman" w:cstheme="minorHAnsi"/>
          <w:color w:val="000000"/>
          <w:sz w:val="24"/>
          <w:szCs w:val="24"/>
          <w:lang w:val="es-AR" w:eastAsia="es-BO"/>
        </w:rPr>
        <w:t xml:space="preserve">, por lo tanto </w:t>
      </w:r>
      <w:proofErr w:type="spellStart"/>
      <w:r w:rsidRPr="00FE0F0C">
        <w:rPr>
          <w:rFonts w:eastAsia="Times New Roman" w:cstheme="minorHAnsi"/>
          <w:b/>
          <w:bCs/>
          <w:color w:val="000000"/>
          <w:sz w:val="24"/>
          <w:szCs w:val="24"/>
          <w:lang w:val="es-AR" w:eastAsia="es-BO"/>
        </w:rPr>
        <w:t>T</w:t>
      </w:r>
      <w:r w:rsidRPr="00FE0F0C">
        <w:rPr>
          <w:rFonts w:eastAsia="Times New Roman" w:cstheme="minorHAnsi"/>
          <w:b/>
          <w:bCs/>
          <w:color w:val="000000"/>
          <w:sz w:val="24"/>
          <w:szCs w:val="24"/>
          <w:vertAlign w:val="subscript"/>
          <w:lang w:val="es-AR" w:eastAsia="es-BO"/>
        </w:rPr>
        <w:t>j</w:t>
      </w:r>
      <w:proofErr w:type="spellEnd"/>
      <w:r w:rsidRPr="00FE0F0C">
        <w:rPr>
          <w:rFonts w:eastAsia="Times New Roman" w:cstheme="minorHAnsi"/>
          <w:color w:val="000000"/>
          <w:sz w:val="24"/>
          <w:szCs w:val="24"/>
          <w:lang w:val="es-AR" w:eastAsia="es-BO"/>
        </w:rPr>
        <w:t xml:space="preserve"> debe esperar hasta que </w:t>
      </w:r>
      <w:r w:rsidRPr="00FE0F0C">
        <w:rPr>
          <w:rFonts w:eastAsia="Times New Roman" w:cstheme="minorHAnsi"/>
          <w:b/>
          <w:bCs/>
          <w:color w:val="000000"/>
          <w:sz w:val="24"/>
          <w:szCs w:val="24"/>
          <w:lang w:val="es-AR" w:eastAsia="es-BO"/>
        </w:rPr>
        <w:t>T</w:t>
      </w:r>
      <w:r w:rsidRPr="00FE0F0C">
        <w:rPr>
          <w:rFonts w:eastAsia="Times New Roman" w:cstheme="minorHAnsi"/>
          <w:b/>
          <w:bCs/>
          <w:color w:val="000000"/>
          <w:sz w:val="24"/>
          <w:szCs w:val="24"/>
          <w:vertAlign w:val="subscript"/>
          <w:lang w:val="es-AR" w:eastAsia="es-BO"/>
        </w:rPr>
        <w:t>i</w:t>
      </w:r>
      <w:r w:rsidRPr="00FE0F0C">
        <w:rPr>
          <w:rFonts w:eastAsia="Times New Roman" w:cstheme="minorHAnsi"/>
          <w:color w:val="000000"/>
          <w:sz w:val="24"/>
          <w:szCs w:val="24"/>
          <w:lang w:val="es-AR" w:eastAsia="es-BO"/>
        </w:rPr>
        <w:t xml:space="preserve"> lo libere (</w:t>
      </w:r>
      <w:proofErr w:type="spellStart"/>
      <w:r w:rsidRPr="00FE0F0C">
        <w:rPr>
          <w:rFonts w:eastAsia="Times New Roman" w:cstheme="minorHAnsi"/>
          <w:color w:val="000000"/>
          <w:sz w:val="24"/>
          <w:szCs w:val="24"/>
          <w:lang w:val="es-AR" w:eastAsia="es-BO"/>
        </w:rPr>
        <w:t>Unlock</w:t>
      </w:r>
      <w:proofErr w:type="spellEnd"/>
      <w:r w:rsidRPr="00FE0F0C">
        <w:rPr>
          <w:rFonts w:eastAsia="Times New Roman" w:cstheme="minorHAnsi"/>
          <w:color w:val="000000"/>
          <w:sz w:val="24"/>
          <w:szCs w:val="24"/>
          <w:lang w:val="es-AR" w:eastAsia="es-BO"/>
        </w:rPr>
        <w:t xml:space="preserve">) para poder escribir X </w:t>
      </w:r>
    </w:p>
    <w:p w:rsidR="002A6DFE" w:rsidRDefault="002A6DFE" w:rsidP="00FE0F0C">
      <w:pPr>
        <w:pStyle w:val="NormalWeb"/>
        <w:shd w:val="clear" w:color="auto" w:fill="FFFFFF"/>
        <w:spacing w:before="0" w:beforeAutospacing="0" w:after="150" w:afterAutospacing="0"/>
        <w:rPr>
          <w:rFonts w:ascii="Arial" w:hAnsi="Arial" w:cs="Arial"/>
          <w:b/>
          <w:bCs/>
          <w:color w:val="FF0000"/>
        </w:rPr>
      </w:pPr>
      <w:bookmarkStart w:id="0" w:name="_GoBack"/>
      <w:bookmarkEnd w:id="0"/>
    </w:p>
    <w:p w:rsidR="00FE0F0C" w:rsidRPr="00FE0F0C" w:rsidRDefault="00FE0F0C" w:rsidP="00FE0F0C">
      <w:pPr>
        <w:pStyle w:val="NormalWeb"/>
        <w:shd w:val="clear" w:color="auto" w:fill="FFFFFF"/>
        <w:spacing w:before="0" w:beforeAutospacing="0" w:after="150" w:afterAutospacing="0"/>
        <w:rPr>
          <w:rFonts w:ascii="Arial" w:hAnsi="Arial" w:cs="Arial"/>
          <w:b/>
          <w:bCs/>
          <w:color w:val="FF0000"/>
        </w:rPr>
      </w:pPr>
      <w:r w:rsidRPr="00FE0F0C">
        <w:rPr>
          <w:rFonts w:ascii="Arial" w:hAnsi="Arial" w:cs="Arial"/>
          <w:b/>
          <w:bCs/>
          <w:color w:val="FF0000"/>
        </w:rPr>
        <w:lastRenderedPageBreak/>
        <w:t xml:space="preserve">9. Explique el concepto de Bloqueo Exclusivo (Exclusive </w:t>
      </w:r>
      <w:proofErr w:type="spellStart"/>
      <w:r w:rsidRPr="00FE0F0C">
        <w:rPr>
          <w:rFonts w:ascii="Arial" w:hAnsi="Arial" w:cs="Arial"/>
          <w:b/>
          <w:bCs/>
          <w:color w:val="FF0000"/>
        </w:rPr>
        <w:t>Lock</w:t>
      </w:r>
      <w:proofErr w:type="spellEnd"/>
      <w:r w:rsidRPr="00FE0F0C">
        <w:rPr>
          <w:rFonts w:ascii="Arial" w:hAnsi="Arial" w:cs="Arial"/>
          <w:b/>
          <w:bCs/>
          <w:color w:val="FF0000"/>
        </w:rPr>
        <w:t>).</w:t>
      </w:r>
    </w:p>
    <w:p w:rsidR="00963D6A" w:rsidRPr="00963D6A" w:rsidRDefault="00963D6A" w:rsidP="00963D6A">
      <w:pPr>
        <w:shd w:val="clear" w:color="auto" w:fill="FAFAFA"/>
        <w:spacing w:after="0" w:line="240" w:lineRule="atLeast"/>
        <w:jc w:val="both"/>
        <w:rPr>
          <w:rFonts w:eastAsia="Times New Roman" w:cstheme="minorHAnsi"/>
          <w:color w:val="000000"/>
          <w:sz w:val="24"/>
          <w:szCs w:val="24"/>
          <w:lang w:eastAsia="es-BO"/>
        </w:rPr>
      </w:pPr>
      <w:r w:rsidRPr="00963D6A">
        <w:rPr>
          <w:rFonts w:eastAsia="Times New Roman" w:cstheme="minorHAnsi"/>
          <w:color w:val="000000"/>
          <w:sz w:val="24"/>
          <w:szCs w:val="24"/>
          <w:lang w:val="es-AR" w:eastAsia="es-BO"/>
        </w:rPr>
        <w:t xml:space="preserve">Exclusive  </w:t>
      </w:r>
      <w:proofErr w:type="spellStart"/>
      <w:r w:rsidRPr="00963D6A">
        <w:rPr>
          <w:rFonts w:eastAsia="Times New Roman" w:cstheme="minorHAnsi"/>
          <w:color w:val="000000"/>
          <w:sz w:val="24"/>
          <w:szCs w:val="24"/>
          <w:lang w:val="es-AR" w:eastAsia="es-BO"/>
        </w:rPr>
        <w:t>lock</w:t>
      </w:r>
      <w:proofErr w:type="spellEnd"/>
      <w:r w:rsidRPr="00963D6A">
        <w:rPr>
          <w:rFonts w:eastAsia="Times New Roman" w:cstheme="minorHAnsi"/>
          <w:color w:val="000000"/>
          <w:sz w:val="24"/>
          <w:szCs w:val="24"/>
          <w:lang w:val="es-AR" w:eastAsia="es-BO"/>
        </w:rPr>
        <w:t xml:space="preserve">.- Cuando un transacción </w:t>
      </w:r>
      <w:r w:rsidRPr="00963D6A">
        <w:rPr>
          <w:rFonts w:eastAsia="Times New Roman" w:cstheme="minorHAnsi"/>
          <w:b/>
          <w:bCs/>
          <w:color w:val="000000"/>
          <w:sz w:val="24"/>
          <w:szCs w:val="24"/>
          <w:lang w:val="es-AR" w:eastAsia="es-BO"/>
        </w:rPr>
        <w:t>T</w:t>
      </w:r>
      <w:r w:rsidRPr="00963D6A">
        <w:rPr>
          <w:rFonts w:eastAsia="Times New Roman" w:cstheme="minorHAnsi"/>
          <w:b/>
          <w:bCs/>
          <w:color w:val="000000"/>
          <w:sz w:val="24"/>
          <w:szCs w:val="24"/>
          <w:vertAlign w:val="subscript"/>
          <w:lang w:val="es-AR" w:eastAsia="es-BO"/>
        </w:rPr>
        <w:t>i</w:t>
      </w:r>
      <w:r w:rsidRPr="00963D6A">
        <w:rPr>
          <w:rFonts w:eastAsia="Times New Roman" w:cstheme="minorHAnsi"/>
          <w:color w:val="000000"/>
          <w:sz w:val="24"/>
          <w:szCs w:val="24"/>
          <w:vertAlign w:val="subscript"/>
          <w:lang w:val="es-AR" w:eastAsia="es-BO"/>
        </w:rPr>
        <w:t xml:space="preserve"> </w:t>
      </w:r>
      <w:r w:rsidRPr="00963D6A">
        <w:rPr>
          <w:rFonts w:eastAsia="Times New Roman" w:cstheme="minorHAnsi"/>
          <w:color w:val="000000"/>
          <w:sz w:val="24"/>
          <w:szCs w:val="24"/>
          <w:lang w:val="es-AR" w:eastAsia="es-BO"/>
        </w:rPr>
        <w:t xml:space="preserve">bloquea en modo </w:t>
      </w:r>
      <w:r w:rsidRPr="00963D6A">
        <w:rPr>
          <w:rFonts w:eastAsia="Times New Roman" w:cstheme="minorHAnsi"/>
          <w:b/>
          <w:bCs/>
          <w:color w:val="000000"/>
          <w:sz w:val="24"/>
          <w:szCs w:val="24"/>
          <w:lang w:val="es-AR" w:eastAsia="es-BO"/>
        </w:rPr>
        <w:t xml:space="preserve">Exclusive </w:t>
      </w:r>
      <w:proofErr w:type="spellStart"/>
      <w:r w:rsidRPr="00963D6A">
        <w:rPr>
          <w:rFonts w:eastAsia="Times New Roman" w:cstheme="minorHAnsi"/>
          <w:b/>
          <w:bCs/>
          <w:color w:val="000000"/>
          <w:sz w:val="24"/>
          <w:szCs w:val="24"/>
          <w:lang w:val="es-AR" w:eastAsia="es-BO"/>
        </w:rPr>
        <w:t>Lock</w:t>
      </w:r>
      <w:proofErr w:type="spellEnd"/>
      <w:r w:rsidRPr="00963D6A">
        <w:rPr>
          <w:rFonts w:eastAsia="Times New Roman" w:cstheme="minorHAnsi"/>
          <w:b/>
          <w:bCs/>
          <w:color w:val="000000"/>
          <w:sz w:val="24"/>
          <w:szCs w:val="24"/>
          <w:lang w:val="es-AR" w:eastAsia="es-BO"/>
        </w:rPr>
        <w:t xml:space="preserve"> (</w:t>
      </w:r>
      <w:r w:rsidRPr="00963D6A">
        <w:rPr>
          <w:rFonts w:eastAsia="Times New Roman" w:cstheme="minorHAnsi"/>
          <w:b/>
          <w:bCs/>
          <w:i/>
          <w:iCs/>
          <w:color w:val="000000"/>
          <w:sz w:val="24"/>
          <w:szCs w:val="24"/>
          <w:lang w:val="es-AR" w:eastAsia="es-BO"/>
        </w:rPr>
        <w:t>Lx</w:t>
      </w:r>
      <w:r w:rsidRPr="00963D6A">
        <w:rPr>
          <w:rFonts w:eastAsia="Times New Roman" w:cstheme="minorHAnsi"/>
          <w:b/>
          <w:bCs/>
          <w:color w:val="000000"/>
          <w:sz w:val="24"/>
          <w:szCs w:val="24"/>
          <w:lang w:val="es-AR" w:eastAsia="es-BO"/>
        </w:rPr>
        <w:t xml:space="preserve">) </w:t>
      </w:r>
      <w:r w:rsidRPr="00963D6A">
        <w:rPr>
          <w:rFonts w:eastAsia="Times New Roman" w:cstheme="minorHAnsi"/>
          <w:color w:val="000000"/>
          <w:sz w:val="24"/>
          <w:szCs w:val="24"/>
          <w:lang w:val="es-AR" w:eastAsia="es-BO"/>
        </w:rPr>
        <w:t xml:space="preserve">el dato </w:t>
      </w:r>
      <w:r w:rsidRPr="00963D6A">
        <w:rPr>
          <w:rFonts w:eastAsia="Times New Roman" w:cstheme="minorHAnsi"/>
          <w:b/>
          <w:bCs/>
          <w:color w:val="000000"/>
          <w:sz w:val="24"/>
          <w:szCs w:val="24"/>
          <w:lang w:val="es-AR" w:eastAsia="es-BO"/>
        </w:rPr>
        <w:t>X</w:t>
      </w:r>
      <w:r w:rsidRPr="00963D6A">
        <w:rPr>
          <w:rFonts w:eastAsia="Times New Roman" w:cstheme="minorHAnsi"/>
          <w:color w:val="000000"/>
          <w:sz w:val="24"/>
          <w:szCs w:val="24"/>
          <w:lang w:val="es-AR" w:eastAsia="es-BO"/>
        </w:rPr>
        <w:t xml:space="preserve">, no permiten que otra transacción </w:t>
      </w:r>
      <w:proofErr w:type="spellStart"/>
      <w:r w:rsidRPr="00963D6A">
        <w:rPr>
          <w:rFonts w:eastAsia="Times New Roman" w:cstheme="minorHAnsi"/>
          <w:b/>
          <w:bCs/>
          <w:color w:val="000000"/>
          <w:sz w:val="24"/>
          <w:szCs w:val="24"/>
          <w:lang w:val="es-AR" w:eastAsia="es-BO"/>
        </w:rPr>
        <w:t>T</w:t>
      </w:r>
      <w:r w:rsidRPr="00963D6A">
        <w:rPr>
          <w:rFonts w:eastAsia="Times New Roman" w:cstheme="minorHAnsi"/>
          <w:b/>
          <w:bCs/>
          <w:color w:val="000000"/>
          <w:sz w:val="24"/>
          <w:szCs w:val="24"/>
          <w:vertAlign w:val="subscript"/>
          <w:lang w:val="es-AR" w:eastAsia="es-BO"/>
        </w:rPr>
        <w:t>j</w:t>
      </w:r>
      <w:proofErr w:type="spellEnd"/>
      <w:r w:rsidRPr="00963D6A">
        <w:rPr>
          <w:rFonts w:eastAsia="Times New Roman" w:cstheme="minorHAnsi"/>
          <w:color w:val="000000"/>
          <w:sz w:val="24"/>
          <w:szCs w:val="24"/>
          <w:lang w:val="es-AR" w:eastAsia="es-BO"/>
        </w:rPr>
        <w:t xml:space="preserve"> pueda leer/escribir el dato </w:t>
      </w:r>
      <w:r w:rsidRPr="00963D6A">
        <w:rPr>
          <w:rFonts w:eastAsia="Times New Roman" w:cstheme="minorHAnsi"/>
          <w:b/>
          <w:bCs/>
          <w:color w:val="000000"/>
          <w:sz w:val="24"/>
          <w:szCs w:val="24"/>
          <w:lang w:val="es-AR" w:eastAsia="es-BO"/>
        </w:rPr>
        <w:t>X</w:t>
      </w:r>
      <w:r w:rsidRPr="00963D6A">
        <w:rPr>
          <w:rFonts w:eastAsia="Times New Roman" w:cstheme="minorHAnsi"/>
          <w:color w:val="000000"/>
          <w:sz w:val="24"/>
          <w:szCs w:val="24"/>
          <w:lang w:val="es-AR" w:eastAsia="es-BO"/>
        </w:rPr>
        <w:t xml:space="preserve">, por lo tanto </w:t>
      </w:r>
      <w:proofErr w:type="spellStart"/>
      <w:r w:rsidRPr="00963D6A">
        <w:rPr>
          <w:rFonts w:eastAsia="Times New Roman" w:cstheme="minorHAnsi"/>
          <w:b/>
          <w:bCs/>
          <w:color w:val="000000"/>
          <w:sz w:val="24"/>
          <w:szCs w:val="24"/>
          <w:lang w:val="es-AR" w:eastAsia="es-BO"/>
        </w:rPr>
        <w:t>T</w:t>
      </w:r>
      <w:r w:rsidRPr="00963D6A">
        <w:rPr>
          <w:rFonts w:eastAsia="Times New Roman" w:cstheme="minorHAnsi"/>
          <w:b/>
          <w:bCs/>
          <w:color w:val="000000"/>
          <w:sz w:val="24"/>
          <w:szCs w:val="24"/>
          <w:vertAlign w:val="subscript"/>
          <w:lang w:val="es-AR" w:eastAsia="es-BO"/>
        </w:rPr>
        <w:t>j</w:t>
      </w:r>
      <w:proofErr w:type="spellEnd"/>
      <w:r w:rsidRPr="00963D6A">
        <w:rPr>
          <w:rFonts w:eastAsia="Times New Roman" w:cstheme="minorHAnsi"/>
          <w:color w:val="000000"/>
          <w:sz w:val="24"/>
          <w:szCs w:val="24"/>
          <w:lang w:val="es-AR" w:eastAsia="es-BO"/>
        </w:rPr>
        <w:t xml:space="preserve"> debe esperar hasta que </w:t>
      </w:r>
      <w:r w:rsidRPr="00963D6A">
        <w:rPr>
          <w:rFonts w:eastAsia="Times New Roman" w:cstheme="minorHAnsi"/>
          <w:b/>
          <w:bCs/>
          <w:color w:val="000000"/>
          <w:sz w:val="24"/>
          <w:szCs w:val="24"/>
          <w:lang w:val="es-AR" w:eastAsia="es-BO"/>
        </w:rPr>
        <w:t>T</w:t>
      </w:r>
      <w:r w:rsidRPr="00963D6A">
        <w:rPr>
          <w:rFonts w:eastAsia="Times New Roman" w:cstheme="minorHAnsi"/>
          <w:b/>
          <w:bCs/>
          <w:color w:val="000000"/>
          <w:sz w:val="24"/>
          <w:szCs w:val="24"/>
          <w:vertAlign w:val="subscript"/>
          <w:lang w:val="es-AR" w:eastAsia="es-BO"/>
        </w:rPr>
        <w:t>i</w:t>
      </w:r>
      <w:r w:rsidRPr="00963D6A">
        <w:rPr>
          <w:rFonts w:eastAsia="Times New Roman" w:cstheme="minorHAnsi"/>
          <w:color w:val="000000"/>
          <w:sz w:val="24"/>
          <w:szCs w:val="24"/>
          <w:lang w:val="es-AR" w:eastAsia="es-BO"/>
        </w:rPr>
        <w:t xml:space="preserve"> lo libere (</w:t>
      </w:r>
      <w:proofErr w:type="spellStart"/>
      <w:r w:rsidRPr="00963D6A">
        <w:rPr>
          <w:rFonts w:eastAsia="Times New Roman" w:cstheme="minorHAnsi"/>
          <w:color w:val="000000"/>
          <w:sz w:val="24"/>
          <w:szCs w:val="24"/>
          <w:lang w:val="es-AR" w:eastAsia="es-BO"/>
        </w:rPr>
        <w:t>Unlock</w:t>
      </w:r>
      <w:proofErr w:type="spellEnd"/>
      <w:r w:rsidRPr="00963D6A">
        <w:rPr>
          <w:rFonts w:eastAsia="Times New Roman" w:cstheme="minorHAnsi"/>
          <w:color w:val="000000"/>
          <w:sz w:val="24"/>
          <w:szCs w:val="24"/>
          <w:lang w:val="es-AR" w:eastAsia="es-BO"/>
        </w:rPr>
        <w:t xml:space="preserve">). </w:t>
      </w:r>
    </w:p>
    <w:p w:rsidR="00963D6A" w:rsidRDefault="00963D6A" w:rsidP="00FE0F0C">
      <w:pPr>
        <w:pStyle w:val="NormalWeb"/>
        <w:shd w:val="clear" w:color="auto" w:fill="FFFFFF"/>
        <w:spacing w:before="0" w:beforeAutospacing="0" w:after="150" w:afterAutospacing="0"/>
        <w:rPr>
          <w:rFonts w:ascii="Arial" w:hAnsi="Arial" w:cs="Arial"/>
          <w:b/>
          <w:bCs/>
          <w:color w:val="FF0000"/>
        </w:rPr>
      </w:pPr>
    </w:p>
    <w:p w:rsidR="00FE0F0C" w:rsidRPr="00FE0F0C" w:rsidRDefault="00FE0F0C" w:rsidP="00FE0F0C">
      <w:pPr>
        <w:pStyle w:val="NormalWeb"/>
        <w:shd w:val="clear" w:color="auto" w:fill="FFFFFF"/>
        <w:spacing w:before="0" w:beforeAutospacing="0" w:after="150" w:afterAutospacing="0"/>
        <w:rPr>
          <w:rFonts w:ascii="Arial" w:hAnsi="Arial" w:cs="Arial"/>
          <w:b/>
          <w:bCs/>
          <w:color w:val="FF0000"/>
        </w:rPr>
      </w:pPr>
      <w:r w:rsidRPr="00FE0F0C">
        <w:rPr>
          <w:rFonts w:ascii="Arial" w:hAnsi="Arial" w:cs="Arial"/>
          <w:b/>
          <w:bCs/>
          <w:color w:val="FF0000"/>
        </w:rPr>
        <w:t>10. Defina el concepto de Nivel de Aislamiento en las Transacciones</w:t>
      </w:r>
    </w:p>
    <w:p w:rsidR="00963D6A" w:rsidRPr="00963D6A" w:rsidRDefault="00963D6A" w:rsidP="00963D6A">
      <w:pPr>
        <w:shd w:val="clear" w:color="auto" w:fill="FAFAFA"/>
        <w:spacing w:after="0" w:line="240" w:lineRule="atLeast"/>
        <w:jc w:val="both"/>
        <w:rPr>
          <w:rFonts w:eastAsia="Times New Roman" w:cstheme="minorHAnsi"/>
          <w:color w:val="000000"/>
          <w:sz w:val="24"/>
          <w:szCs w:val="24"/>
          <w:lang w:eastAsia="es-BO"/>
        </w:rPr>
      </w:pPr>
      <w:r w:rsidRPr="00963D6A">
        <w:rPr>
          <w:rFonts w:eastAsia="Times New Roman" w:cstheme="minorHAnsi"/>
          <w:color w:val="000000"/>
          <w:sz w:val="24"/>
          <w:szCs w:val="24"/>
          <w:lang w:val="es-MX" w:eastAsia="es-BO"/>
        </w:rPr>
        <w:t>En SQL Server las transacciones especifican un nivel de aislamiento que define el grado en que se debe aislar una transacción de las modificaciones de recursos o datos realizadas por otras transacciones.</w:t>
      </w:r>
    </w:p>
    <w:p w:rsidR="00963D6A" w:rsidRPr="00963D6A" w:rsidRDefault="00963D6A" w:rsidP="00963D6A">
      <w:pPr>
        <w:shd w:val="clear" w:color="auto" w:fill="FAFAFA"/>
        <w:spacing w:after="0" w:line="240" w:lineRule="atLeast"/>
        <w:jc w:val="both"/>
        <w:rPr>
          <w:rFonts w:eastAsia="Times New Roman" w:cstheme="minorHAnsi"/>
          <w:color w:val="000000"/>
          <w:sz w:val="24"/>
          <w:szCs w:val="24"/>
          <w:lang w:eastAsia="es-BO"/>
        </w:rPr>
      </w:pPr>
      <w:r w:rsidRPr="00963D6A">
        <w:rPr>
          <w:rFonts w:eastAsia="Times New Roman" w:cstheme="minorHAnsi"/>
          <w:color w:val="000000"/>
          <w:sz w:val="24"/>
          <w:szCs w:val="24"/>
          <w:lang w:val="es-MX" w:eastAsia="es-BO"/>
        </w:rPr>
        <w:t>Los niveles de aislamiento de transacciones controlan si una operación de lectura que hace referencia a filas modificadas por otra transacción:</w:t>
      </w:r>
    </w:p>
    <w:p w:rsidR="00963D6A" w:rsidRPr="00963D6A" w:rsidRDefault="00963D6A" w:rsidP="00963D6A">
      <w:pPr>
        <w:numPr>
          <w:ilvl w:val="1"/>
          <w:numId w:val="2"/>
        </w:numPr>
        <w:shd w:val="clear" w:color="auto" w:fill="FAFAFA"/>
        <w:spacing w:after="0" w:line="240" w:lineRule="atLeast"/>
        <w:jc w:val="both"/>
        <w:rPr>
          <w:rFonts w:eastAsia="Times New Roman" w:cstheme="minorHAnsi"/>
          <w:color w:val="000000"/>
          <w:sz w:val="24"/>
          <w:szCs w:val="24"/>
          <w:lang w:eastAsia="es-BO"/>
        </w:rPr>
      </w:pPr>
      <w:r w:rsidRPr="00963D6A">
        <w:rPr>
          <w:rFonts w:eastAsia="Times New Roman" w:cstheme="minorHAnsi"/>
          <w:color w:val="000000"/>
          <w:sz w:val="24"/>
          <w:szCs w:val="24"/>
          <w:lang w:val="es-MX" w:eastAsia="es-BO"/>
        </w:rPr>
        <w:t>Se bloquea hasta que se libera el bloqueo exclusivo de la fila.</w:t>
      </w:r>
    </w:p>
    <w:p w:rsidR="00963D6A" w:rsidRPr="00963D6A" w:rsidRDefault="00963D6A" w:rsidP="00963D6A">
      <w:pPr>
        <w:numPr>
          <w:ilvl w:val="1"/>
          <w:numId w:val="2"/>
        </w:numPr>
        <w:shd w:val="clear" w:color="auto" w:fill="FAFAFA"/>
        <w:spacing w:after="0" w:line="240" w:lineRule="atLeast"/>
        <w:jc w:val="both"/>
        <w:rPr>
          <w:rFonts w:eastAsia="Times New Roman" w:cstheme="minorHAnsi"/>
          <w:color w:val="000000"/>
          <w:sz w:val="24"/>
          <w:szCs w:val="24"/>
          <w:lang w:eastAsia="es-BO"/>
        </w:rPr>
      </w:pPr>
      <w:r w:rsidRPr="00963D6A">
        <w:rPr>
          <w:rFonts w:eastAsia="Times New Roman" w:cstheme="minorHAnsi"/>
          <w:color w:val="000000"/>
          <w:sz w:val="24"/>
          <w:szCs w:val="24"/>
          <w:lang w:val="es-MX" w:eastAsia="es-BO"/>
        </w:rPr>
        <w:t>Recupera la versión confirmada de la fila que existía en el momento en el que se inició la instrucción o la transacción.</w:t>
      </w:r>
    </w:p>
    <w:p w:rsidR="00963D6A" w:rsidRPr="00963D6A" w:rsidRDefault="00963D6A" w:rsidP="00963D6A">
      <w:pPr>
        <w:numPr>
          <w:ilvl w:val="1"/>
          <w:numId w:val="2"/>
        </w:numPr>
        <w:shd w:val="clear" w:color="auto" w:fill="FAFAFA"/>
        <w:spacing w:after="0" w:line="240" w:lineRule="atLeast"/>
        <w:jc w:val="both"/>
        <w:rPr>
          <w:rFonts w:eastAsia="Times New Roman" w:cstheme="minorHAnsi"/>
          <w:color w:val="000000"/>
          <w:sz w:val="24"/>
          <w:szCs w:val="24"/>
          <w:lang w:eastAsia="es-BO"/>
        </w:rPr>
      </w:pPr>
      <w:r w:rsidRPr="00963D6A">
        <w:rPr>
          <w:rFonts w:eastAsia="Times New Roman" w:cstheme="minorHAnsi"/>
          <w:color w:val="000000"/>
          <w:sz w:val="24"/>
          <w:szCs w:val="24"/>
          <w:lang w:val="es-MX" w:eastAsia="es-BO"/>
        </w:rPr>
        <w:t>Lee la modificación de los datos no confirmada.</w:t>
      </w:r>
    </w:p>
    <w:p w:rsidR="00963D6A" w:rsidRDefault="00963D6A" w:rsidP="00FE0F0C">
      <w:pPr>
        <w:pStyle w:val="NormalWeb"/>
        <w:shd w:val="clear" w:color="auto" w:fill="FFFFFF"/>
        <w:spacing w:before="0" w:beforeAutospacing="0" w:after="150" w:afterAutospacing="0"/>
        <w:rPr>
          <w:rFonts w:ascii="Arial" w:hAnsi="Arial" w:cs="Arial"/>
          <w:b/>
          <w:bCs/>
          <w:color w:val="FF0000"/>
        </w:rPr>
      </w:pPr>
    </w:p>
    <w:p w:rsidR="00FE0F0C" w:rsidRPr="00FE0F0C" w:rsidRDefault="00FE0F0C" w:rsidP="00FE0F0C">
      <w:pPr>
        <w:pStyle w:val="NormalWeb"/>
        <w:shd w:val="clear" w:color="auto" w:fill="FFFFFF"/>
        <w:spacing w:before="0" w:beforeAutospacing="0" w:after="150" w:afterAutospacing="0"/>
        <w:rPr>
          <w:rFonts w:ascii="Arial" w:hAnsi="Arial" w:cs="Arial"/>
          <w:b/>
          <w:bCs/>
          <w:color w:val="FF0000"/>
        </w:rPr>
      </w:pPr>
      <w:r w:rsidRPr="00FE0F0C">
        <w:rPr>
          <w:rFonts w:ascii="Arial" w:hAnsi="Arial" w:cs="Arial"/>
          <w:b/>
          <w:bCs/>
          <w:color w:val="FF0000"/>
        </w:rPr>
        <w:t>11. Cite los Nivel de Aislamiento en SQL Server</w:t>
      </w:r>
    </w:p>
    <w:p w:rsidR="00963D6A" w:rsidRPr="00963D6A" w:rsidRDefault="00963D6A" w:rsidP="00963D6A">
      <w:pPr>
        <w:shd w:val="clear" w:color="auto" w:fill="FAFAFA"/>
        <w:spacing w:after="0" w:line="240" w:lineRule="atLeast"/>
        <w:jc w:val="both"/>
        <w:rPr>
          <w:rFonts w:eastAsia="Times New Roman" w:cstheme="minorHAnsi"/>
          <w:color w:val="000000"/>
          <w:sz w:val="24"/>
          <w:szCs w:val="24"/>
          <w:lang w:eastAsia="es-BO"/>
        </w:rPr>
      </w:pPr>
      <w:r w:rsidRPr="00963D6A">
        <w:rPr>
          <w:rFonts w:eastAsia="Times New Roman" w:cstheme="minorHAnsi"/>
          <w:color w:val="000000"/>
          <w:sz w:val="24"/>
          <w:szCs w:val="24"/>
          <w:lang w:val="es-MX" w:eastAsia="es-BO"/>
        </w:rPr>
        <w:t>SQL Server dispone de los siguientes niveles de aislamiento de transacciones</w:t>
      </w:r>
    </w:p>
    <w:tbl>
      <w:tblPr>
        <w:tblpPr w:leftFromText="141" w:rightFromText="141" w:vertAnchor="text" w:horzAnchor="margin" w:tblpY="694"/>
        <w:tblW w:w="1035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0" w:type="dxa"/>
          <w:right w:w="0" w:type="dxa"/>
        </w:tblCellMar>
        <w:tblLook w:val="04A0" w:firstRow="1" w:lastRow="0" w:firstColumn="1" w:lastColumn="0" w:noHBand="0" w:noVBand="1"/>
      </w:tblPr>
      <w:tblGrid>
        <w:gridCol w:w="2572"/>
        <w:gridCol w:w="5920"/>
        <w:gridCol w:w="1858"/>
      </w:tblGrid>
      <w:tr w:rsidR="00963D6A" w:rsidRPr="001B7C37" w:rsidTr="00963D6A">
        <w:trPr>
          <w:trHeight w:val="584"/>
        </w:trPr>
        <w:tc>
          <w:tcPr>
            <w:tcW w:w="2572" w:type="dxa"/>
            <w:shd w:val="clear" w:color="auto" w:fill="00CC99"/>
            <w:tcMar>
              <w:top w:w="72" w:type="dxa"/>
              <w:left w:w="144" w:type="dxa"/>
              <w:bottom w:w="72" w:type="dxa"/>
              <w:right w:w="144" w:type="dxa"/>
            </w:tcMar>
            <w:hideMark/>
          </w:tcPr>
          <w:p w:rsidR="00963D6A" w:rsidRPr="001B7C37" w:rsidRDefault="00963D6A" w:rsidP="00963D6A">
            <w:pPr>
              <w:spacing w:after="0" w:line="240" w:lineRule="auto"/>
              <w:jc w:val="both"/>
              <w:rPr>
                <w:rFonts w:ascii="Arial" w:eastAsia="Times New Roman" w:hAnsi="Arial" w:cs="Aharoni"/>
                <w:sz w:val="36"/>
                <w:szCs w:val="36"/>
                <w:lang w:eastAsia="es-BO"/>
              </w:rPr>
            </w:pPr>
            <w:r w:rsidRPr="001B7C37">
              <w:rPr>
                <w:rFonts w:ascii="Tahoma" w:eastAsia="Times New Roman" w:hAnsi="Tahoma" w:cs="Aharoni"/>
                <w:b/>
                <w:bCs/>
                <w:color w:val="FFFFFF"/>
                <w:kern w:val="24"/>
                <w:sz w:val="36"/>
                <w:szCs w:val="36"/>
                <w:lang w:val="es-MX" w:eastAsia="es-BO"/>
              </w:rPr>
              <w:t xml:space="preserve">NIVEL </w:t>
            </w:r>
          </w:p>
        </w:tc>
        <w:tc>
          <w:tcPr>
            <w:tcW w:w="5920" w:type="dxa"/>
            <w:shd w:val="clear" w:color="auto" w:fill="00CC99"/>
            <w:tcMar>
              <w:top w:w="72" w:type="dxa"/>
              <w:left w:w="144" w:type="dxa"/>
              <w:bottom w:w="72" w:type="dxa"/>
              <w:right w:w="144" w:type="dxa"/>
            </w:tcMar>
            <w:hideMark/>
          </w:tcPr>
          <w:p w:rsidR="00963D6A" w:rsidRPr="001B7C37" w:rsidRDefault="00963D6A" w:rsidP="00963D6A">
            <w:pPr>
              <w:spacing w:after="0" w:line="240" w:lineRule="auto"/>
              <w:jc w:val="both"/>
              <w:rPr>
                <w:rFonts w:ascii="Arial" w:eastAsia="Times New Roman" w:hAnsi="Arial" w:cs="Aharoni"/>
                <w:sz w:val="36"/>
                <w:szCs w:val="36"/>
                <w:lang w:eastAsia="es-BO"/>
              </w:rPr>
            </w:pPr>
            <w:r w:rsidRPr="001B7C37">
              <w:rPr>
                <w:rFonts w:ascii="Tahoma" w:eastAsia="Times New Roman" w:hAnsi="Tahoma" w:cs="Aharoni"/>
                <w:b/>
                <w:bCs/>
                <w:color w:val="FFFFFF"/>
                <w:kern w:val="24"/>
                <w:sz w:val="36"/>
                <w:szCs w:val="36"/>
                <w:lang w:val="es-MX" w:eastAsia="es-BO"/>
              </w:rPr>
              <w:t xml:space="preserve">DESCRIPCION </w:t>
            </w:r>
          </w:p>
        </w:tc>
        <w:tc>
          <w:tcPr>
            <w:tcW w:w="1858" w:type="dxa"/>
            <w:shd w:val="clear" w:color="auto" w:fill="00CC99"/>
            <w:tcMar>
              <w:top w:w="72" w:type="dxa"/>
              <w:left w:w="144" w:type="dxa"/>
              <w:bottom w:w="72" w:type="dxa"/>
              <w:right w:w="144" w:type="dxa"/>
            </w:tcMar>
            <w:hideMark/>
          </w:tcPr>
          <w:p w:rsidR="00963D6A" w:rsidRPr="001B7C37" w:rsidRDefault="00963D6A" w:rsidP="00963D6A">
            <w:pPr>
              <w:spacing w:after="0" w:line="240" w:lineRule="auto"/>
              <w:jc w:val="both"/>
              <w:rPr>
                <w:rFonts w:ascii="Arial" w:eastAsia="Times New Roman" w:hAnsi="Arial" w:cs="Aharoni"/>
                <w:sz w:val="36"/>
                <w:szCs w:val="36"/>
                <w:lang w:eastAsia="es-BO"/>
              </w:rPr>
            </w:pPr>
            <w:r w:rsidRPr="001B7C37">
              <w:rPr>
                <w:rFonts w:ascii="Tahoma" w:eastAsia="Times New Roman" w:hAnsi="Tahoma" w:cs="Aharoni"/>
                <w:b/>
                <w:bCs/>
                <w:color w:val="FFFFFF"/>
                <w:kern w:val="24"/>
                <w:sz w:val="36"/>
                <w:szCs w:val="36"/>
                <w:lang w:val="es-MX" w:eastAsia="es-BO"/>
              </w:rPr>
              <w:t xml:space="preserve">EFECTO </w:t>
            </w:r>
          </w:p>
        </w:tc>
      </w:tr>
      <w:tr w:rsidR="00963D6A" w:rsidRPr="001B7C37" w:rsidTr="00963D6A">
        <w:trPr>
          <w:trHeight w:val="584"/>
        </w:trPr>
        <w:tc>
          <w:tcPr>
            <w:tcW w:w="2572" w:type="dxa"/>
            <w:shd w:val="clear" w:color="auto" w:fill="CBECDE"/>
            <w:tcMar>
              <w:top w:w="72" w:type="dxa"/>
              <w:left w:w="144" w:type="dxa"/>
              <w:bottom w:w="72" w:type="dxa"/>
              <w:right w:w="144" w:type="dxa"/>
            </w:tcMar>
            <w:hideMark/>
          </w:tcPr>
          <w:p w:rsidR="00963D6A" w:rsidRPr="001B7C37" w:rsidRDefault="00963D6A" w:rsidP="00963D6A">
            <w:pPr>
              <w:spacing w:after="0" w:line="240" w:lineRule="auto"/>
              <w:jc w:val="both"/>
              <w:rPr>
                <w:rFonts w:ascii="Arial" w:eastAsia="Times New Roman" w:hAnsi="Arial" w:cs="Aharoni"/>
                <w:sz w:val="36"/>
                <w:szCs w:val="36"/>
                <w:lang w:val="en-US" w:eastAsia="es-BO"/>
              </w:rPr>
            </w:pPr>
            <w:r w:rsidRPr="001B7C37">
              <w:rPr>
                <w:rFonts w:ascii="Tahoma" w:eastAsia="Times New Roman" w:hAnsi="Tahoma" w:cs="Aharoni"/>
                <w:color w:val="000000"/>
                <w:kern w:val="24"/>
                <w:sz w:val="28"/>
                <w:szCs w:val="28"/>
                <w:lang w:val="en-US" w:eastAsia="es-BO"/>
              </w:rPr>
              <w:t>READ UNCOMMITTED</w:t>
            </w:r>
          </w:p>
          <w:p w:rsidR="00963D6A" w:rsidRPr="001B7C37" w:rsidRDefault="00963D6A" w:rsidP="00963D6A">
            <w:pPr>
              <w:spacing w:after="0" w:line="240" w:lineRule="auto"/>
              <w:jc w:val="both"/>
              <w:rPr>
                <w:rFonts w:ascii="Arial" w:eastAsia="Times New Roman" w:hAnsi="Arial" w:cs="Aharoni"/>
                <w:sz w:val="36"/>
                <w:szCs w:val="36"/>
                <w:lang w:val="en-US" w:eastAsia="es-BO"/>
              </w:rPr>
            </w:pPr>
            <w:r w:rsidRPr="001B7C37">
              <w:rPr>
                <w:rFonts w:ascii="Tahoma" w:eastAsia="Times New Roman" w:hAnsi="Tahoma" w:cs="Aharoni"/>
                <w:color w:val="000000"/>
                <w:kern w:val="24"/>
                <w:sz w:val="24"/>
                <w:szCs w:val="24"/>
                <w:lang w:val="en-US" w:eastAsia="es-BO"/>
              </w:rPr>
              <w:t>(</w:t>
            </w:r>
            <w:proofErr w:type="spellStart"/>
            <w:r w:rsidRPr="001B7C37">
              <w:rPr>
                <w:rFonts w:ascii="Tahoma" w:eastAsia="Times New Roman" w:hAnsi="Tahoma" w:cs="Aharoni"/>
                <w:color w:val="000000"/>
                <w:kern w:val="24"/>
                <w:sz w:val="24"/>
                <w:szCs w:val="24"/>
                <w:lang w:val="en-US" w:eastAsia="es-BO"/>
              </w:rPr>
              <w:t>Lectura</w:t>
            </w:r>
            <w:proofErr w:type="spellEnd"/>
            <w:r w:rsidRPr="001B7C37">
              <w:rPr>
                <w:rFonts w:ascii="Tahoma" w:eastAsia="Times New Roman" w:hAnsi="Tahoma" w:cs="Aharoni"/>
                <w:color w:val="000000"/>
                <w:kern w:val="24"/>
                <w:sz w:val="24"/>
                <w:szCs w:val="24"/>
                <w:lang w:val="en-US" w:eastAsia="es-BO"/>
              </w:rPr>
              <w:t xml:space="preserve"> no </w:t>
            </w:r>
            <w:proofErr w:type="spellStart"/>
            <w:r w:rsidRPr="001B7C37">
              <w:rPr>
                <w:rFonts w:ascii="Tahoma" w:eastAsia="Times New Roman" w:hAnsi="Tahoma" w:cs="Aharoni"/>
                <w:color w:val="000000"/>
                <w:kern w:val="24"/>
                <w:sz w:val="24"/>
                <w:szCs w:val="24"/>
                <w:lang w:val="en-US" w:eastAsia="es-BO"/>
              </w:rPr>
              <w:t>confirmada</w:t>
            </w:r>
            <w:proofErr w:type="spellEnd"/>
            <w:r w:rsidRPr="001B7C37">
              <w:rPr>
                <w:rFonts w:ascii="Tahoma" w:eastAsia="Times New Roman" w:hAnsi="Tahoma" w:cs="Aharoni"/>
                <w:color w:val="000000"/>
                <w:kern w:val="24"/>
                <w:sz w:val="24"/>
                <w:szCs w:val="24"/>
                <w:lang w:val="en-US" w:eastAsia="es-BO"/>
              </w:rPr>
              <w:t xml:space="preserve">) </w:t>
            </w:r>
          </w:p>
        </w:tc>
        <w:tc>
          <w:tcPr>
            <w:tcW w:w="5920" w:type="dxa"/>
            <w:shd w:val="clear" w:color="auto" w:fill="CBECDE"/>
            <w:tcMar>
              <w:top w:w="72" w:type="dxa"/>
              <w:left w:w="144" w:type="dxa"/>
              <w:bottom w:w="72" w:type="dxa"/>
              <w:right w:w="144" w:type="dxa"/>
            </w:tcMar>
            <w:hideMark/>
          </w:tcPr>
          <w:p w:rsidR="00963D6A" w:rsidRPr="001B7C37" w:rsidRDefault="00963D6A" w:rsidP="00963D6A">
            <w:pPr>
              <w:spacing w:after="0" w:line="240" w:lineRule="auto"/>
              <w:jc w:val="both"/>
              <w:rPr>
                <w:rFonts w:ascii="Arial" w:eastAsia="Times New Roman" w:hAnsi="Arial" w:cs="Aharoni"/>
                <w:sz w:val="36"/>
                <w:szCs w:val="36"/>
                <w:lang w:eastAsia="es-BO"/>
              </w:rPr>
            </w:pPr>
            <w:r w:rsidRPr="001B7C37">
              <w:rPr>
                <w:rFonts w:ascii="Tahoma" w:eastAsia="Times New Roman" w:hAnsi="Tahoma" w:cs="Aharoni"/>
                <w:color w:val="000000"/>
                <w:kern w:val="24"/>
                <w:sz w:val="20"/>
                <w:szCs w:val="20"/>
                <w:lang w:val="es-MX" w:eastAsia="es-BO"/>
              </w:rPr>
              <w:t xml:space="preserve">Especifica que las instrucciones pueden leer filas que han sido modificadas por otras transacciones pero todavía no se han confirmado. </w:t>
            </w:r>
          </w:p>
        </w:tc>
        <w:tc>
          <w:tcPr>
            <w:tcW w:w="1858" w:type="dxa"/>
            <w:shd w:val="clear" w:color="auto" w:fill="CBECDE"/>
            <w:tcMar>
              <w:top w:w="72" w:type="dxa"/>
              <w:left w:w="144" w:type="dxa"/>
              <w:bottom w:w="72" w:type="dxa"/>
              <w:right w:w="144" w:type="dxa"/>
            </w:tcMar>
            <w:hideMark/>
          </w:tcPr>
          <w:p w:rsidR="00963D6A" w:rsidRPr="001B7C37" w:rsidRDefault="00963D6A" w:rsidP="00963D6A">
            <w:pPr>
              <w:spacing w:after="0" w:line="240" w:lineRule="auto"/>
              <w:jc w:val="both"/>
              <w:rPr>
                <w:rFonts w:ascii="Arial" w:eastAsia="Times New Roman" w:hAnsi="Arial" w:cs="Aharoni"/>
                <w:sz w:val="36"/>
                <w:szCs w:val="36"/>
                <w:lang w:eastAsia="es-BO"/>
              </w:rPr>
            </w:pPr>
            <w:r w:rsidRPr="001B7C37">
              <w:rPr>
                <w:rFonts w:ascii="Tahoma" w:eastAsia="Times New Roman" w:hAnsi="Tahoma" w:cs="Aharoni"/>
                <w:color w:val="000000"/>
                <w:kern w:val="24"/>
                <w:sz w:val="20"/>
                <w:szCs w:val="20"/>
                <w:lang w:val="es-MX" w:eastAsia="es-BO"/>
              </w:rPr>
              <w:t>Lectura Sucia</w:t>
            </w:r>
          </w:p>
          <w:p w:rsidR="00963D6A" w:rsidRPr="001B7C37" w:rsidRDefault="00963D6A" w:rsidP="00963D6A">
            <w:pPr>
              <w:spacing w:after="0" w:line="240" w:lineRule="auto"/>
              <w:jc w:val="both"/>
              <w:rPr>
                <w:rFonts w:ascii="Arial" w:eastAsia="Times New Roman" w:hAnsi="Arial" w:cs="Aharoni"/>
                <w:sz w:val="36"/>
                <w:szCs w:val="36"/>
                <w:lang w:eastAsia="es-BO"/>
              </w:rPr>
            </w:pPr>
            <w:r w:rsidRPr="001B7C37">
              <w:rPr>
                <w:rFonts w:ascii="Tahoma" w:eastAsia="Times New Roman" w:hAnsi="Tahoma" w:cs="Aharoni"/>
                <w:color w:val="000000"/>
                <w:kern w:val="24"/>
                <w:sz w:val="20"/>
                <w:szCs w:val="20"/>
                <w:lang w:val="es-MX" w:eastAsia="es-BO"/>
              </w:rPr>
              <w:t>Lectura no repetible</w:t>
            </w:r>
          </w:p>
          <w:p w:rsidR="00963D6A" w:rsidRPr="001B7C37" w:rsidRDefault="00963D6A" w:rsidP="00963D6A">
            <w:pPr>
              <w:spacing w:after="0" w:line="240" w:lineRule="auto"/>
              <w:jc w:val="both"/>
              <w:rPr>
                <w:rFonts w:ascii="Arial" w:eastAsia="Times New Roman" w:hAnsi="Arial" w:cs="Aharoni"/>
                <w:sz w:val="36"/>
                <w:szCs w:val="36"/>
                <w:lang w:eastAsia="es-BO"/>
              </w:rPr>
            </w:pPr>
            <w:r w:rsidRPr="001B7C37">
              <w:rPr>
                <w:rFonts w:ascii="Tahoma" w:eastAsia="Times New Roman" w:hAnsi="Tahoma" w:cs="Aharoni"/>
                <w:color w:val="000000"/>
                <w:kern w:val="24"/>
                <w:sz w:val="20"/>
                <w:szCs w:val="20"/>
                <w:lang w:val="es-MX" w:eastAsia="es-BO"/>
              </w:rPr>
              <w:t xml:space="preserve">Datos Fantasma </w:t>
            </w:r>
          </w:p>
        </w:tc>
      </w:tr>
      <w:tr w:rsidR="00963D6A" w:rsidRPr="001B7C37" w:rsidTr="00963D6A">
        <w:trPr>
          <w:trHeight w:val="584"/>
        </w:trPr>
        <w:tc>
          <w:tcPr>
            <w:tcW w:w="2572" w:type="dxa"/>
            <w:shd w:val="clear" w:color="auto" w:fill="E7F6EF"/>
            <w:tcMar>
              <w:top w:w="72" w:type="dxa"/>
              <w:left w:w="144" w:type="dxa"/>
              <w:bottom w:w="72" w:type="dxa"/>
              <w:right w:w="144" w:type="dxa"/>
            </w:tcMar>
            <w:hideMark/>
          </w:tcPr>
          <w:p w:rsidR="00963D6A" w:rsidRPr="001B7C37" w:rsidRDefault="00963D6A" w:rsidP="00963D6A">
            <w:pPr>
              <w:spacing w:after="0" w:line="240" w:lineRule="auto"/>
              <w:jc w:val="both"/>
              <w:rPr>
                <w:rFonts w:ascii="Arial" w:eastAsia="Times New Roman" w:hAnsi="Arial" w:cs="Aharoni"/>
                <w:sz w:val="36"/>
                <w:szCs w:val="36"/>
                <w:lang w:eastAsia="es-BO"/>
              </w:rPr>
            </w:pPr>
            <w:r w:rsidRPr="001B7C37">
              <w:rPr>
                <w:rFonts w:ascii="Tahoma" w:eastAsia="Times New Roman" w:hAnsi="Tahoma" w:cs="Aharoni"/>
                <w:color w:val="000000"/>
                <w:kern w:val="24"/>
                <w:sz w:val="28"/>
                <w:szCs w:val="28"/>
                <w:lang w:val="es-MX" w:eastAsia="es-BO"/>
              </w:rPr>
              <w:t>READ COMMITTED</w:t>
            </w:r>
          </w:p>
          <w:p w:rsidR="00963D6A" w:rsidRPr="001B7C37" w:rsidRDefault="00963D6A" w:rsidP="00963D6A">
            <w:pPr>
              <w:spacing w:after="0" w:line="240" w:lineRule="auto"/>
              <w:jc w:val="both"/>
              <w:rPr>
                <w:rFonts w:ascii="Arial" w:eastAsia="Times New Roman" w:hAnsi="Arial" w:cs="Aharoni"/>
                <w:sz w:val="36"/>
                <w:szCs w:val="36"/>
                <w:lang w:eastAsia="es-BO"/>
              </w:rPr>
            </w:pPr>
            <w:r w:rsidRPr="001B7C37">
              <w:rPr>
                <w:rFonts w:ascii="Tahoma" w:eastAsia="Times New Roman" w:hAnsi="Tahoma" w:cs="Aharoni"/>
                <w:color w:val="000000"/>
                <w:kern w:val="24"/>
                <w:sz w:val="24"/>
                <w:szCs w:val="24"/>
                <w:lang w:val="es-MX" w:eastAsia="es-BO"/>
              </w:rPr>
              <w:t>(Lectura confirmada)</w:t>
            </w:r>
          </w:p>
        </w:tc>
        <w:tc>
          <w:tcPr>
            <w:tcW w:w="5920" w:type="dxa"/>
            <w:shd w:val="clear" w:color="auto" w:fill="E7F6EF"/>
            <w:tcMar>
              <w:top w:w="72" w:type="dxa"/>
              <w:left w:w="144" w:type="dxa"/>
              <w:bottom w:w="72" w:type="dxa"/>
              <w:right w:w="144" w:type="dxa"/>
            </w:tcMar>
            <w:hideMark/>
          </w:tcPr>
          <w:p w:rsidR="00963D6A" w:rsidRPr="001B7C37" w:rsidRDefault="00963D6A" w:rsidP="00963D6A">
            <w:pPr>
              <w:spacing w:after="0" w:line="240" w:lineRule="auto"/>
              <w:jc w:val="both"/>
              <w:rPr>
                <w:rFonts w:ascii="Arial" w:eastAsia="Times New Roman" w:hAnsi="Arial" w:cs="Aharoni"/>
                <w:sz w:val="36"/>
                <w:szCs w:val="36"/>
                <w:lang w:eastAsia="es-BO"/>
              </w:rPr>
            </w:pPr>
            <w:r w:rsidRPr="001B7C37">
              <w:rPr>
                <w:rFonts w:ascii="Tahoma" w:eastAsia="Times New Roman" w:hAnsi="Tahoma" w:cs="Aharoni"/>
                <w:color w:val="000000"/>
                <w:kern w:val="24"/>
                <w:sz w:val="20"/>
                <w:szCs w:val="20"/>
                <w:lang w:val="es-MX" w:eastAsia="es-BO"/>
              </w:rPr>
              <w:t xml:space="preserve">Especifica que las instrucciones no pueden leer datos que hayan sido modificados, pero no confirmados, por otras transacciones </w:t>
            </w:r>
          </w:p>
        </w:tc>
        <w:tc>
          <w:tcPr>
            <w:tcW w:w="1858" w:type="dxa"/>
            <w:shd w:val="clear" w:color="auto" w:fill="E7F6EF"/>
            <w:tcMar>
              <w:top w:w="72" w:type="dxa"/>
              <w:left w:w="144" w:type="dxa"/>
              <w:bottom w:w="72" w:type="dxa"/>
              <w:right w:w="144" w:type="dxa"/>
            </w:tcMar>
            <w:hideMark/>
          </w:tcPr>
          <w:p w:rsidR="00963D6A" w:rsidRPr="001B7C37" w:rsidRDefault="00963D6A" w:rsidP="00963D6A">
            <w:pPr>
              <w:spacing w:after="0" w:line="240" w:lineRule="auto"/>
              <w:jc w:val="both"/>
              <w:rPr>
                <w:rFonts w:ascii="Arial" w:eastAsia="Times New Roman" w:hAnsi="Arial" w:cs="Aharoni"/>
                <w:sz w:val="36"/>
                <w:szCs w:val="36"/>
                <w:lang w:eastAsia="es-BO"/>
              </w:rPr>
            </w:pPr>
            <w:r w:rsidRPr="001B7C37">
              <w:rPr>
                <w:rFonts w:ascii="Tahoma" w:eastAsia="Times New Roman" w:hAnsi="Tahoma" w:cs="Aharoni"/>
                <w:color w:val="000000"/>
                <w:kern w:val="24"/>
                <w:sz w:val="20"/>
                <w:szCs w:val="20"/>
                <w:lang w:val="es-MX" w:eastAsia="es-BO"/>
              </w:rPr>
              <w:t>Lectura no repetible</w:t>
            </w:r>
          </w:p>
          <w:p w:rsidR="00963D6A" w:rsidRPr="001B7C37" w:rsidRDefault="00963D6A" w:rsidP="00963D6A">
            <w:pPr>
              <w:spacing w:after="0" w:line="240" w:lineRule="auto"/>
              <w:jc w:val="both"/>
              <w:rPr>
                <w:rFonts w:ascii="Arial" w:eastAsia="Times New Roman" w:hAnsi="Arial" w:cs="Aharoni"/>
                <w:sz w:val="36"/>
                <w:szCs w:val="36"/>
                <w:lang w:eastAsia="es-BO"/>
              </w:rPr>
            </w:pPr>
            <w:r w:rsidRPr="001B7C37">
              <w:rPr>
                <w:rFonts w:ascii="Tahoma" w:eastAsia="Times New Roman" w:hAnsi="Tahoma" w:cs="Aharoni"/>
                <w:color w:val="000000"/>
                <w:kern w:val="24"/>
                <w:sz w:val="20"/>
                <w:szCs w:val="20"/>
                <w:lang w:val="es-MX" w:eastAsia="es-BO"/>
              </w:rPr>
              <w:t>Datos Fantasma</w:t>
            </w:r>
          </w:p>
        </w:tc>
      </w:tr>
      <w:tr w:rsidR="00963D6A" w:rsidRPr="001B7C37" w:rsidTr="00963D6A">
        <w:trPr>
          <w:trHeight w:val="584"/>
        </w:trPr>
        <w:tc>
          <w:tcPr>
            <w:tcW w:w="2572" w:type="dxa"/>
            <w:shd w:val="clear" w:color="auto" w:fill="CBECDE"/>
            <w:tcMar>
              <w:top w:w="72" w:type="dxa"/>
              <w:left w:w="144" w:type="dxa"/>
              <w:bottom w:w="72" w:type="dxa"/>
              <w:right w:w="144" w:type="dxa"/>
            </w:tcMar>
            <w:hideMark/>
          </w:tcPr>
          <w:p w:rsidR="00963D6A" w:rsidRPr="001B7C37" w:rsidRDefault="00963D6A" w:rsidP="00963D6A">
            <w:pPr>
              <w:spacing w:after="0" w:line="240" w:lineRule="auto"/>
              <w:jc w:val="both"/>
              <w:rPr>
                <w:rFonts w:ascii="Arial" w:eastAsia="Times New Roman" w:hAnsi="Arial" w:cs="Aharoni"/>
                <w:sz w:val="36"/>
                <w:szCs w:val="36"/>
                <w:lang w:eastAsia="es-BO"/>
              </w:rPr>
            </w:pPr>
            <w:r w:rsidRPr="001B7C37">
              <w:rPr>
                <w:rFonts w:ascii="Tahoma" w:eastAsia="Times New Roman" w:hAnsi="Tahoma" w:cs="Aharoni"/>
                <w:color w:val="000000"/>
                <w:kern w:val="24"/>
                <w:sz w:val="28"/>
                <w:szCs w:val="28"/>
                <w:lang w:val="es-MX" w:eastAsia="es-BO"/>
              </w:rPr>
              <w:t>REPEATABLE READ</w:t>
            </w:r>
          </w:p>
          <w:p w:rsidR="00963D6A" w:rsidRPr="001B7C37" w:rsidRDefault="00963D6A" w:rsidP="00963D6A">
            <w:pPr>
              <w:spacing w:after="0" w:line="240" w:lineRule="auto"/>
              <w:jc w:val="both"/>
              <w:rPr>
                <w:rFonts w:ascii="Arial" w:eastAsia="Times New Roman" w:hAnsi="Arial" w:cs="Aharoni"/>
                <w:sz w:val="36"/>
                <w:szCs w:val="36"/>
                <w:lang w:eastAsia="es-BO"/>
              </w:rPr>
            </w:pPr>
            <w:r w:rsidRPr="001B7C37">
              <w:rPr>
                <w:rFonts w:ascii="Tahoma" w:eastAsia="Times New Roman" w:hAnsi="Tahoma" w:cs="Aharoni"/>
                <w:color w:val="000000"/>
                <w:kern w:val="24"/>
                <w:sz w:val="24"/>
                <w:szCs w:val="24"/>
                <w:lang w:val="es-MX" w:eastAsia="es-BO"/>
              </w:rPr>
              <w:t>(Lectura repetible)</w:t>
            </w:r>
          </w:p>
        </w:tc>
        <w:tc>
          <w:tcPr>
            <w:tcW w:w="5920" w:type="dxa"/>
            <w:shd w:val="clear" w:color="auto" w:fill="CBECDE"/>
            <w:tcMar>
              <w:top w:w="72" w:type="dxa"/>
              <w:left w:w="144" w:type="dxa"/>
              <w:bottom w:w="72" w:type="dxa"/>
              <w:right w:w="144" w:type="dxa"/>
            </w:tcMar>
            <w:hideMark/>
          </w:tcPr>
          <w:p w:rsidR="00963D6A" w:rsidRPr="001B7C37" w:rsidRDefault="00963D6A" w:rsidP="00963D6A">
            <w:pPr>
              <w:spacing w:after="0" w:line="240" w:lineRule="auto"/>
              <w:jc w:val="both"/>
              <w:rPr>
                <w:rFonts w:ascii="Arial" w:eastAsia="Times New Roman" w:hAnsi="Arial" w:cs="Aharoni"/>
                <w:sz w:val="36"/>
                <w:szCs w:val="36"/>
                <w:lang w:eastAsia="es-BO"/>
              </w:rPr>
            </w:pPr>
            <w:r w:rsidRPr="001B7C37">
              <w:rPr>
                <w:rFonts w:ascii="Tahoma" w:eastAsia="Times New Roman" w:hAnsi="Tahoma" w:cs="Aharoni"/>
                <w:color w:val="000000"/>
                <w:kern w:val="24"/>
                <w:sz w:val="20"/>
                <w:szCs w:val="20"/>
                <w:lang w:val="es-MX" w:eastAsia="es-BO"/>
              </w:rPr>
              <w:t xml:space="preserve">Especifica que las instrucciones no pueden leer datos que han sido modificados pero aún no confirmados por otras transacciones y que ninguna otra transacción puede modificar los datos leídos por la transacción actual hasta que ésta finalice </w:t>
            </w:r>
          </w:p>
        </w:tc>
        <w:tc>
          <w:tcPr>
            <w:tcW w:w="1858" w:type="dxa"/>
            <w:shd w:val="clear" w:color="auto" w:fill="CBECDE"/>
            <w:tcMar>
              <w:top w:w="72" w:type="dxa"/>
              <w:left w:w="144" w:type="dxa"/>
              <w:bottom w:w="72" w:type="dxa"/>
              <w:right w:w="144" w:type="dxa"/>
            </w:tcMar>
            <w:hideMark/>
          </w:tcPr>
          <w:p w:rsidR="00963D6A" w:rsidRPr="001B7C37" w:rsidRDefault="00963D6A" w:rsidP="00963D6A">
            <w:pPr>
              <w:spacing w:after="0" w:line="240" w:lineRule="auto"/>
              <w:jc w:val="both"/>
              <w:rPr>
                <w:rFonts w:ascii="Arial" w:eastAsia="Times New Roman" w:hAnsi="Arial" w:cs="Aharoni"/>
                <w:sz w:val="36"/>
                <w:szCs w:val="36"/>
                <w:lang w:eastAsia="es-BO"/>
              </w:rPr>
            </w:pPr>
            <w:r w:rsidRPr="001B7C37">
              <w:rPr>
                <w:rFonts w:ascii="Tahoma" w:eastAsia="Times New Roman" w:hAnsi="Tahoma" w:cs="Aharoni"/>
                <w:color w:val="000000"/>
                <w:kern w:val="24"/>
                <w:sz w:val="20"/>
                <w:szCs w:val="20"/>
                <w:lang w:val="es-MX" w:eastAsia="es-BO"/>
              </w:rPr>
              <w:t>Datos Fantasma</w:t>
            </w:r>
          </w:p>
        </w:tc>
      </w:tr>
      <w:tr w:rsidR="00963D6A" w:rsidRPr="001B7C37" w:rsidTr="00963D6A">
        <w:trPr>
          <w:trHeight w:val="584"/>
        </w:trPr>
        <w:tc>
          <w:tcPr>
            <w:tcW w:w="2572" w:type="dxa"/>
            <w:shd w:val="clear" w:color="auto" w:fill="E7F6EF"/>
            <w:tcMar>
              <w:top w:w="72" w:type="dxa"/>
              <w:left w:w="144" w:type="dxa"/>
              <w:bottom w:w="72" w:type="dxa"/>
              <w:right w:w="144" w:type="dxa"/>
            </w:tcMar>
            <w:hideMark/>
          </w:tcPr>
          <w:p w:rsidR="00963D6A" w:rsidRPr="001B7C37" w:rsidRDefault="00963D6A" w:rsidP="00963D6A">
            <w:pPr>
              <w:spacing w:after="0" w:line="240" w:lineRule="auto"/>
              <w:jc w:val="both"/>
              <w:rPr>
                <w:rFonts w:ascii="Arial" w:eastAsia="Times New Roman" w:hAnsi="Arial" w:cs="Aharoni"/>
                <w:sz w:val="36"/>
                <w:szCs w:val="36"/>
                <w:lang w:eastAsia="es-BO"/>
              </w:rPr>
            </w:pPr>
            <w:r w:rsidRPr="001B7C37">
              <w:rPr>
                <w:rFonts w:ascii="Tahoma" w:eastAsia="Times New Roman" w:hAnsi="Tahoma" w:cs="Aharoni"/>
                <w:color w:val="000000"/>
                <w:kern w:val="24"/>
                <w:sz w:val="28"/>
                <w:szCs w:val="28"/>
                <w:lang w:val="es-MX" w:eastAsia="es-BO"/>
              </w:rPr>
              <w:t>SNAPSHOT</w:t>
            </w:r>
          </w:p>
          <w:p w:rsidR="00963D6A" w:rsidRPr="001B7C37" w:rsidRDefault="00963D6A" w:rsidP="00963D6A">
            <w:pPr>
              <w:spacing w:after="0" w:line="240" w:lineRule="auto"/>
              <w:jc w:val="both"/>
              <w:rPr>
                <w:rFonts w:ascii="Arial" w:eastAsia="Times New Roman" w:hAnsi="Arial" w:cs="Aharoni"/>
                <w:sz w:val="36"/>
                <w:szCs w:val="36"/>
                <w:lang w:eastAsia="es-BO"/>
              </w:rPr>
            </w:pPr>
            <w:r w:rsidRPr="001B7C37">
              <w:rPr>
                <w:rFonts w:ascii="Tahoma" w:eastAsia="Times New Roman" w:hAnsi="Tahoma" w:cs="Aharoni"/>
                <w:color w:val="000000"/>
                <w:kern w:val="24"/>
                <w:sz w:val="24"/>
                <w:szCs w:val="24"/>
                <w:lang w:val="es-MX" w:eastAsia="es-BO"/>
              </w:rPr>
              <w:t xml:space="preserve">(instantánea) </w:t>
            </w:r>
          </w:p>
        </w:tc>
        <w:tc>
          <w:tcPr>
            <w:tcW w:w="5920" w:type="dxa"/>
            <w:shd w:val="clear" w:color="auto" w:fill="E7F6EF"/>
            <w:tcMar>
              <w:top w:w="72" w:type="dxa"/>
              <w:left w:w="144" w:type="dxa"/>
              <w:bottom w:w="72" w:type="dxa"/>
              <w:right w:w="144" w:type="dxa"/>
            </w:tcMar>
            <w:hideMark/>
          </w:tcPr>
          <w:p w:rsidR="00963D6A" w:rsidRPr="001B7C37" w:rsidRDefault="00963D6A" w:rsidP="00963D6A">
            <w:pPr>
              <w:spacing w:after="0" w:line="240" w:lineRule="auto"/>
              <w:jc w:val="both"/>
              <w:rPr>
                <w:rFonts w:ascii="Arial" w:eastAsia="Times New Roman" w:hAnsi="Arial" w:cs="Aharoni"/>
                <w:sz w:val="36"/>
                <w:szCs w:val="36"/>
                <w:lang w:eastAsia="es-BO"/>
              </w:rPr>
            </w:pPr>
            <w:r w:rsidRPr="001B7C37">
              <w:rPr>
                <w:rFonts w:ascii="Tahoma" w:eastAsia="Times New Roman" w:hAnsi="Tahoma" w:cs="Aharoni"/>
                <w:color w:val="000000"/>
                <w:kern w:val="24"/>
                <w:sz w:val="20"/>
                <w:szCs w:val="20"/>
                <w:lang w:val="es-MX" w:eastAsia="es-BO"/>
              </w:rPr>
              <w:t xml:space="preserve">Especifica que los datos leídos por cualquier instrucción de una transacción sean la versión coherente, desde el punto de vista transaccional, de los datos existentes al comienzo de la transacción </w:t>
            </w:r>
          </w:p>
        </w:tc>
        <w:tc>
          <w:tcPr>
            <w:tcW w:w="1858" w:type="dxa"/>
            <w:shd w:val="clear" w:color="auto" w:fill="E7F6EF"/>
            <w:tcMar>
              <w:top w:w="72" w:type="dxa"/>
              <w:left w:w="144" w:type="dxa"/>
              <w:bottom w:w="72" w:type="dxa"/>
              <w:right w:w="144" w:type="dxa"/>
            </w:tcMar>
            <w:hideMark/>
          </w:tcPr>
          <w:p w:rsidR="00963D6A" w:rsidRPr="001B7C37" w:rsidRDefault="00963D6A" w:rsidP="00963D6A">
            <w:pPr>
              <w:spacing w:after="0" w:line="240" w:lineRule="auto"/>
              <w:jc w:val="both"/>
              <w:rPr>
                <w:rFonts w:ascii="Arial" w:eastAsia="Times New Roman" w:hAnsi="Arial" w:cs="Aharoni"/>
                <w:sz w:val="36"/>
                <w:szCs w:val="36"/>
                <w:lang w:eastAsia="es-BO"/>
              </w:rPr>
            </w:pPr>
          </w:p>
        </w:tc>
      </w:tr>
      <w:tr w:rsidR="00963D6A" w:rsidRPr="001B7C37" w:rsidTr="00963D6A">
        <w:trPr>
          <w:trHeight w:val="584"/>
        </w:trPr>
        <w:tc>
          <w:tcPr>
            <w:tcW w:w="2572" w:type="dxa"/>
            <w:shd w:val="clear" w:color="auto" w:fill="CBECDE"/>
            <w:tcMar>
              <w:top w:w="72" w:type="dxa"/>
              <w:left w:w="144" w:type="dxa"/>
              <w:bottom w:w="72" w:type="dxa"/>
              <w:right w:w="144" w:type="dxa"/>
            </w:tcMar>
            <w:hideMark/>
          </w:tcPr>
          <w:p w:rsidR="00963D6A" w:rsidRPr="001B7C37" w:rsidRDefault="00963D6A" w:rsidP="00963D6A">
            <w:pPr>
              <w:spacing w:after="0" w:line="240" w:lineRule="auto"/>
              <w:jc w:val="both"/>
              <w:rPr>
                <w:rFonts w:ascii="Arial" w:eastAsia="Times New Roman" w:hAnsi="Arial" w:cs="Aharoni"/>
                <w:sz w:val="36"/>
                <w:szCs w:val="36"/>
                <w:lang w:eastAsia="es-BO"/>
              </w:rPr>
            </w:pPr>
            <w:r w:rsidRPr="001B7C37">
              <w:rPr>
                <w:rFonts w:ascii="Tahoma" w:eastAsia="Times New Roman" w:hAnsi="Tahoma" w:cs="Aharoni"/>
                <w:color w:val="000000"/>
                <w:kern w:val="24"/>
                <w:sz w:val="28"/>
                <w:szCs w:val="28"/>
                <w:lang w:val="es-MX" w:eastAsia="es-BO"/>
              </w:rPr>
              <w:t>SERIALIZABLE</w:t>
            </w:r>
          </w:p>
          <w:p w:rsidR="00963D6A" w:rsidRPr="001B7C37" w:rsidRDefault="00963D6A" w:rsidP="00963D6A">
            <w:pPr>
              <w:spacing w:after="0" w:line="240" w:lineRule="auto"/>
              <w:jc w:val="both"/>
              <w:rPr>
                <w:rFonts w:ascii="Arial" w:eastAsia="Times New Roman" w:hAnsi="Arial" w:cs="Aharoni"/>
                <w:sz w:val="36"/>
                <w:szCs w:val="36"/>
                <w:lang w:eastAsia="es-BO"/>
              </w:rPr>
            </w:pPr>
            <w:r w:rsidRPr="001B7C37">
              <w:rPr>
                <w:rFonts w:ascii="Tahoma" w:eastAsia="Times New Roman" w:hAnsi="Tahoma" w:cs="Aharoni"/>
                <w:color w:val="000000"/>
                <w:kern w:val="24"/>
                <w:sz w:val="24"/>
                <w:szCs w:val="24"/>
                <w:lang w:val="es-MX" w:eastAsia="es-BO"/>
              </w:rPr>
              <w:t>(</w:t>
            </w:r>
            <w:proofErr w:type="spellStart"/>
            <w:r w:rsidRPr="001B7C37">
              <w:rPr>
                <w:rFonts w:ascii="Tahoma" w:eastAsia="Times New Roman" w:hAnsi="Tahoma" w:cs="Aharoni"/>
                <w:color w:val="000000"/>
                <w:kern w:val="24"/>
                <w:sz w:val="24"/>
                <w:szCs w:val="24"/>
                <w:lang w:val="es-MX" w:eastAsia="es-BO"/>
              </w:rPr>
              <w:t>Serializable</w:t>
            </w:r>
            <w:proofErr w:type="spellEnd"/>
            <w:r w:rsidRPr="001B7C37">
              <w:rPr>
                <w:rFonts w:ascii="Tahoma" w:eastAsia="Times New Roman" w:hAnsi="Tahoma" w:cs="Aharoni"/>
                <w:color w:val="000000"/>
                <w:kern w:val="24"/>
                <w:sz w:val="24"/>
                <w:szCs w:val="24"/>
                <w:lang w:val="es-MX" w:eastAsia="es-BO"/>
              </w:rPr>
              <w:t xml:space="preserve">) </w:t>
            </w:r>
          </w:p>
        </w:tc>
        <w:tc>
          <w:tcPr>
            <w:tcW w:w="5920" w:type="dxa"/>
            <w:shd w:val="clear" w:color="auto" w:fill="CBECDE"/>
            <w:tcMar>
              <w:top w:w="72" w:type="dxa"/>
              <w:left w:w="144" w:type="dxa"/>
              <w:bottom w:w="72" w:type="dxa"/>
              <w:right w:w="144" w:type="dxa"/>
            </w:tcMar>
            <w:hideMark/>
          </w:tcPr>
          <w:p w:rsidR="00963D6A" w:rsidRPr="001B7C37" w:rsidRDefault="00963D6A" w:rsidP="00963D6A">
            <w:pPr>
              <w:spacing w:after="0" w:line="240" w:lineRule="auto"/>
              <w:jc w:val="both"/>
              <w:rPr>
                <w:rFonts w:ascii="Arial" w:eastAsia="Times New Roman" w:hAnsi="Arial" w:cs="Aharoni"/>
                <w:sz w:val="36"/>
                <w:szCs w:val="36"/>
                <w:lang w:eastAsia="es-BO"/>
              </w:rPr>
            </w:pPr>
            <w:r w:rsidRPr="001B7C37">
              <w:rPr>
                <w:rFonts w:ascii="Tahoma" w:eastAsia="Times New Roman" w:hAnsi="Tahoma" w:cs="Aharoni"/>
                <w:color w:val="000000"/>
                <w:kern w:val="24"/>
                <w:sz w:val="20"/>
                <w:szCs w:val="20"/>
                <w:lang w:val="es-MX" w:eastAsia="es-BO"/>
              </w:rPr>
              <w:t>Especifica lo siguiente:</w:t>
            </w:r>
          </w:p>
          <w:p w:rsidR="00963D6A" w:rsidRPr="001B7C37" w:rsidRDefault="00963D6A" w:rsidP="00963D6A">
            <w:pPr>
              <w:spacing w:after="0" w:line="240" w:lineRule="auto"/>
              <w:jc w:val="both"/>
              <w:rPr>
                <w:rFonts w:ascii="Arial" w:eastAsia="Times New Roman" w:hAnsi="Arial" w:cs="Aharoni"/>
                <w:sz w:val="36"/>
                <w:szCs w:val="36"/>
                <w:lang w:eastAsia="es-BO"/>
              </w:rPr>
            </w:pPr>
            <w:r w:rsidRPr="001B7C37">
              <w:rPr>
                <w:rFonts w:ascii="Tahoma" w:eastAsia="Times New Roman" w:hAnsi="Tahoma" w:cs="Aharoni"/>
                <w:color w:val="000000"/>
                <w:kern w:val="24"/>
                <w:sz w:val="20"/>
                <w:szCs w:val="20"/>
                <w:lang w:val="es-MX" w:eastAsia="es-BO"/>
              </w:rPr>
              <w:t>Las instrucciones no pueden leer datos que hayan sido modificados, pero aún no confirmados, por otras transacciones.</w:t>
            </w:r>
          </w:p>
          <w:p w:rsidR="00963D6A" w:rsidRPr="001B7C37" w:rsidRDefault="00963D6A" w:rsidP="00963D6A">
            <w:pPr>
              <w:spacing w:after="0" w:line="240" w:lineRule="auto"/>
              <w:jc w:val="both"/>
              <w:rPr>
                <w:rFonts w:ascii="Arial" w:eastAsia="Times New Roman" w:hAnsi="Arial" w:cs="Aharoni"/>
                <w:sz w:val="36"/>
                <w:szCs w:val="36"/>
                <w:lang w:eastAsia="es-BO"/>
              </w:rPr>
            </w:pPr>
            <w:r w:rsidRPr="001B7C37">
              <w:rPr>
                <w:rFonts w:ascii="Tahoma" w:eastAsia="Times New Roman" w:hAnsi="Tahoma" w:cs="Aharoni"/>
                <w:color w:val="000000"/>
                <w:kern w:val="24"/>
                <w:sz w:val="20"/>
                <w:szCs w:val="20"/>
                <w:lang w:val="es-MX" w:eastAsia="es-BO"/>
              </w:rPr>
              <w:t>Ninguna otra transacción puede modificar los datos leídos por la transacción actual hasta que la transacción actual finalice.</w:t>
            </w:r>
          </w:p>
          <w:p w:rsidR="00963D6A" w:rsidRPr="001B7C37" w:rsidRDefault="00963D6A" w:rsidP="00963D6A">
            <w:pPr>
              <w:spacing w:after="0" w:line="240" w:lineRule="auto"/>
              <w:jc w:val="both"/>
              <w:rPr>
                <w:rFonts w:ascii="Arial" w:eastAsia="Times New Roman" w:hAnsi="Arial" w:cs="Aharoni"/>
                <w:sz w:val="36"/>
                <w:szCs w:val="36"/>
                <w:lang w:eastAsia="es-BO"/>
              </w:rPr>
            </w:pPr>
            <w:r w:rsidRPr="001B7C37">
              <w:rPr>
                <w:rFonts w:ascii="Tahoma" w:eastAsia="Times New Roman" w:hAnsi="Tahoma" w:cs="Aharoni"/>
                <w:color w:val="000000"/>
                <w:kern w:val="24"/>
                <w:sz w:val="20"/>
                <w:szCs w:val="20"/>
                <w:lang w:val="es-MX" w:eastAsia="es-BO"/>
              </w:rPr>
              <w:t>Otras transacciones no pueden insertar filas nuevas con valores de clave que pudieran estar incluidos en el intervalo de claves leído por las instrucciones de la transacción actual hasta que ésta finalice.</w:t>
            </w:r>
          </w:p>
        </w:tc>
        <w:tc>
          <w:tcPr>
            <w:tcW w:w="1858" w:type="dxa"/>
            <w:shd w:val="clear" w:color="auto" w:fill="CBECDE"/>
            <w:tcMar>
              <w:top w:w="72" w:type="dxa"/>
              <w:left w:w="144" w:type="dxa"/>
              <w:bottom w:w="72" w:type="dxa"/>
              <w:right w:w="144" w:type="dxa"/>
            </w:tcMar>
            <w:hideMark/>
          </w:tcPr>
          <w:p w:rsidR="00963D6A" w:rsidRPr="001B7C37" w:rsidRDefault="00963D6A" w:rsidP="00963D6A">
            <w:pPr>
              <w:spacing w:after="0" w:line="240" w:lineRule="auto"/>
              <w:jc w:val="both"/>
              <w:rPr>
                <w:rFonts w:ascii="Arial" w:eastAsia="Times New Roman" w:hAnsi="Arial" w:cs="Aharoni"/>
                <w:sz w:val="36"/>
                <w:szCs w:val="36"/>
                <w:lang w:eastAsia="es-BO"/>
              </w:rPr>
            </w:pPr>
          </w:p>
        </w:tc>
      </w:tr>
    </w:tbl>
    <w:p w:rsidR="00963D6A" w:rsidRDefault="00963D6A" w:rsidP="00FE0F0C">
      <w:pPr>
        <w:pStyle w:val="NormalWeb"/>
        <w:shd w:val="clear" w:color="auto" w:fill="FFFFFF"/>
        <w:spacing w:before="0" w:beforeAutospacing="0" w:after="150" w:afterAutospacing="0"/>
        <w:rPr>
          <w:rFonts w:ascii="Arial" w:hAnsi="Arial" w:cs="Arial"/>
          <w:b/>
          <w:bCs/>
          <w:color w:val="FF0000"/>
        </w:rPr>
      </w:pPr>
    </w:p>
    <w:p w:rsidR="00963D6A" w:rsidRDefault="00963D6A" w:rsidP="00FE0F0C">
      <w:pPr>
        <w:pStyle w:val="NormalWeb"/>
        <w:shd w:val="clear" w:color="auto" w:fill="FFFFFF"/>
        <w:spacing w:before="0" w:beforeAutospacing="0" w:after="150" w:afterAutospacing="0"/>
        <w:rPr>
          <w:rFonts w:ascii="Arial" w:hAnsi="Arial" w:cs="Arial"/>
          <w:b/>
          <w:bCs/>
          <w:color w:val="FF0000"/>
        </w:rPr>
      </w:pPr>
    </w:p>
    <w:p w:rsidR="00963D6A" w:rsidRDefault="00963D6A" w:rsidP="00FE0F0C">
      <w:pPr>
        <w:pStyle w:val="NormalWeb"/>
        <w:shd w:val="clear" w:color="auto" w:fill="FFFFFF"/>
        <w:spacing w:before="0" w:beforeAutospacing="0" w:after="150" w:afterAutospacing="0"/>
        <w:rPr>
          <w:rFonts w:ascii="Arial" w:hAnsi="Arial" w:cs="Arial"/>
          <w:b/>
          <w:bCs/>
          <w:color w:val="FF0000"/>
        </w:rPr>
      </w:pPr>
    </w:p>
    <w:p w:rsidR="00963D6A" w:rsidRDefault="00963D6A" w:rsidP="00FE0F0C">
      <w:pPr>
        <w:pStyle w:val="NormalWeb"/>
        <w:shd w:val="clear" w:color="auto" w:fill="FFFFFF"/>
        <w:spacing w:before="0" w:beforeAutospacing="0" w:after="150" w:afterAutospacing="0"/>
        <w:rPr>
          <w:rFonts w:ascii="Arial" w:hAnsi="Arial" w:cs="Arial"/>
          <w:b/>
          <w:bCs/>
          <w:color w:val="FF0000"/>
        </w:rPr>
      </w:pPr>
    </w:p>
    <w:p w:rsidR="00963D6A" w:rsidRDefault="00963D6A" w:rsidP="00FE0F0C">
      <w:pPr>
        <w:pStyle w:val="NormalWeb"/>
        <w:shd w:val="clear" w:color="auto" w:fill="FFFFFF"/>
        <w:spacing w:before="0" w:beforeAutospacing="0" w:after="150" w:afterAutospacing="0"/>
        <w:rPr>
          <w:rFonts w:ascii="Arial" w:hAnsi="Arial" w:cs="Arial"/>
          <w:b/>
          <w:bCs/>
          <w:color w:val="FF0000"/>
        </w:rPr>
      </w:pPr>
    </w:p>
    <w:p w:rsidR="00963D6A" w:rsidRDefault="00963D6A" w:rsidP="00FE0F0C">
      <w:pPr>
        <w:pStyle w:val="NormalWeb"/>
        <w:shd w:val="clear" w:color="auto" w:fill="FFFFFF"/>
        <w:spacing w:before="0" w:beforeAutospacing="0" w:after="150" w:afterAutospacing="0"/>
        <w:rPr>
          <w:rFonts w:ascii="Arial" w:hAnsi="Arial" w:cs="Arial"/>
          <w:b/>
          <w:bCs/>
          <w:color w:val="FF0000"/>
        </w:rPr>
      </w:pPr>
    </w:p>
    <w:p w:rsidR="00963D6A" w:rsidRDefault="00963D6A" w:rsidP="00FE0F0C">
      <w:pPr>
        <w:pStyle w:val="NormalWeb"/>
        <w:shd w:val="clear" w:color="auto" w:fill="FFFFFF"/>
        <w:spacing w:before="0" w:beforeAutospacing="0" w:after="150" w:afterAutospacing="0"/>
        <w:rPr>
          <w:rFonts w:ascii="Arial" w:hAnsi="Arial" w:cs="Arial"/>
          <w:b/>
          <w:bCs/>
          <w:color w:val="FF0000"/>
        </w:rPr>
      </w:pPr>
    </w:p>
    <w:p w:rsidR="00963D6A" w:rsidRDefault="00963D6A" w:rsidP="00FE0F0C">
      <w:pPr>
        <w:pStyle w:val="NormalWeb"/>
        <w:shd w:val="clear" w:color="auto" w:fill="FFFFFF"/>
        <w:spacing w:before="0" w:beforeAutospacing="0" w:after="150" w:afterAutospacing="0"/>
        <w:rPr>
          <w:rFonts w:ascii="Arial" w:hAnsi="Arial" w:cs="Arial"/>
          <w:b/>
          <w:bCs/>
          <w:color w:val="FF0000"/>
        </w:rPr>
      </w:pPr>
    </w:p>
    <w:p w:rsidR="00963D6A" w:rsidRDefault="00963D6A" w:rsidP="00FE0F0C">
      <w:pPr>
        <w:pStyle w:val="NormalWeb"/>
        <w:shd w:val="clear" w:color="auto" w:fill="FFFFFF"/>
        <w:spacing w:before="0" w:beforeAutospacing="0" w:after="150" w:afterAutospacing="0"/>
        <w:rPr>
          <w:rFonts w:ascii="Arial" w:hAnsi="Arial" w:cs="Arial"/>
          <w:b/>
          <w:bCs/>
          <w:color w:val="FF0000"/>
        </w:rPr>
      </w:pPr>
    </w:p>
    <w:p w:rsidR="00963D6A" w:rsidRDefault="00963D6A" w:rsidP="00FE0F0C">
      <w:pPr>
        <w:pStyle w:val="NormalWeb"/>
        <w:shd w:val="clear" w:color="auto" w:fill="FFFFFF"/>
        <w:spacing w:before="0" w:beforeAutospacing="0" w:after="150" w:afterAutospacing="0"/>
        <w:rPr>
          <w:rFonts w:ascii="Arial" w:hAnsi="Arial" w:cs="Arial"/>
          <w:b/>
          <w:bCs/>
          <w:color w:val="FF0000"/>
        </w:rPr>
      </w:pPr>
    </w:p>
    <w:p w:rsidR="00963D6A" w:rsidRDefault="00963D6A" w:rsidP="00FE0F0C">
      <w:pPr>
        <w:pStyle w:val="NormalWeb"/>
        <w:shd w:val="clear" w:color="auto" w:fill="FFFFFF"/>
        <w:spacing w:before="0" w:beforeAutospacing="0" w:after="150" w:afterAutospacing="0"/>
        <w:rPr>
          <w:rFonts w:ascii="Arial" w:hAnsi="Arial" w:cs="Arial"/>
          <w:b/>
          <w:bCs/>
          <w:color w:val="FF0000"/>
        </w:rPr>
      </w:pPr>
    </w:p>
    <w:p w:rsidR="00963D6A" w:rsidRDefault="00963D6A" w:rsidP="00FE0F0C">
      <w:pPr>
        <w:pStyle w:val="NormalWeb"/>
        <w:shd w:val="clear" w:color="auto" w:fill="FFFFFF"/>
        <w:spacing w:before="0" w:beforeAutospacing="0" w:after="150" w:afterAutospacing="0"/>
        <w:rPr>
          <w:rFonts w:ascii="Arial" w:hAnsi="Arial" w:cs="Arial"/>
          <w:b/>
          <w:bCs/>
          <w:color w:val="FF0000"/>
        </w:rPr>
      </w:pPr>
    </w:p>
    <w:p w:rsidR="00963D6A" w:rsidRDefault="00963D6A" w:rsidP="00FE0F0C">
      <w:pPr>
        <w:pStyle w:val="NormalWeb"/>
        <w:shd w:val="clear" w:color="auto" w:fill="FFFFFF"/>
        <w:spacing w:before="0" w:beforeAutospacing="0" w:after="150" w:afterAutospacing="0"/>
        <w:rPr>
          <w:rFonts w:ascii="Arial" w:hAnsi="Arial" w:cs="Arial"/>
          <w:b/>
          <w:bCs/>
          <w:color w:val="FF0000"/>
        </w:rPr>
      </w:pPr>
    </w:p>
    <w:p w:rsidR="00963D6A" w:rsidRDefault="00963D6A" w:rsidP="00FE0F0C">
      <w:pPr>
        <w:pStyle w:val="NormalWeb"/>
        <w:shd w:val="clear" w:color="auto" w:fill="FFFFFF"/>
        <w:spacing w:before="0" w:beforeAutospacing="0" w:after="150" w:afterAutospacing="0"/>
        <w:rPr>
          <w:rFonts w:ascii="Arial" w:hAnsi="Arial" w:cs="Arial"/>
          <w:b/>
          <w:bCs/>
          <w:color w:val="FF0000"/>
        </w:rPr>
      </w:pPr>
    </w:p>
    <w:p w:rsidR="00963D6A" w:rsidRDefault="00963D6A" w:rsidP="00FE0F0C">
      <w:pPr>
        <w:pStyle w:val="NormalWeb"/>
        <w:shd w:val="clear" w:color="auto" w:fill="FFFFFF"/>
        <w:spacing w:before="0" w:beforeAutospacing="0" w:after="150" w:afterAutospacing="0"/>
        <w:rPr>
          <w:rFonts w:ascii="Arial" w:hAnsi="Arial" w:cs="Arial"/>
          <w:b/>
          <w:bCs/>
          <w:color w:val="FF0000"/>
        </w:rPr>
      </w:pPr>
    </w:p>
    <w:p w:rsidR="00963D6A" w:rsidRDefault="00963D6A" w:rsidP="00FE0F0C">
      <w:pPr>
        <w:pStyle w:val="NormalWeb"/>
        <w:shd w:val="clear" w:color="auto" w:fill="FFFFFF"/>
        <w:spacing w:before="0" w:beforeAutospacing="0" w:after="150" w:afterAutospacing="0"/>
        <w:rPr>
          <w:rFonts w:ascii="Arial" w:hAnsi="Arial" w:cs="Arial"/>
          <w:b/>
          <w:bCs/>
          <w:color w:val="FF0000"/>
        </w:rPr>
      </w:pPr>
    </w:p>
    <w:p w:rsidR="00963D6A" w:rsidRDefault="00963D6A" w:rsidP="00FE0F0C">
      <w:pPr>
        <w:pStyle w:val="NormalWeb"/>
        <w:shd w:val="clear" w:color="auto" w:fill="FFFFFF"/>
        <w:spacing w:before="0" w:beforeAutospacing="0" w:after="150" w:afterAutospacing="0"/>
        <w:rPr>
          <w:rFonts w:ascii="Arial" w:hAnsi="Arial" w:cs="Arial"/>
          <w:b/>
          <w:bCs/>
          <w:color w:val="FF0000"/>
        </w:rPr>
      </w:pPr>
    </w:p>
    <w:p w:rsidR="00963D6A" w:rsidRDefault="00963D6A" w:rsidP="00FE0F0C">
      <w:pPr>
        <w:pStyle w:val="NormalWeb"/>
        <w:shd w:val="clear" w:color="auto" w:fill="FFFFFF"/>
        <w:spacing w:before="0" w:beforeAutospacing="0" w:after="150" w:afterAutospacing="0"/>
        <w:rPr>
          <w:rFonts w:ascii="Arial" w:hAnsi="Arial" w:cs="Arial"/>
          <w:b/>
          <w:bCs/>
          <w:color w:val="FF0000"/>
        </w:rPr>
      </w:pPr>
    </w:p>
    <w:p w:rsidR="00963D6A" w:rsidRDefault="00963D6A" w:rsidP="00FE0F0C">
      <w:pPr>
        <w:pStyle w:val="NormalWeb"/>
        <w:shd w:val="clear" w:color="auto" w:fill="FFFFFF"/>
        <w:spacing w:before="0" w:beforeAutospacing="0" w:after="150" w:afterAutospacing="0"/>
        <w:rPr>
          <w:rFonts w:ascii="Arial" w:hAnsi="Arial" w:cs="Arial"/>
          <w:b/>
          <w:bCs/>
          <w:color w:val="FF0000"/>
        </w:rPr>
      </w:pPr>
    </w:p>
    <w:p w:rsidR="00963D6A" w:rsidRDefault="00963D6A" w:rsidP="00FE0F0C">
      <w:pPr>
        <w:pStyle w:val="NormalWeb"/>
        <w:shd w:val="clear" w:color="auto" w:fill="FFFFFF"/>
        <w:spacing w:before="0" w:beforeAutospacing="0" w:after="150" w:afterAutospacing="0"/>
        <w:rPr>
          <w:rFonts w:ascii="Arial" w:hAnsi="Arial" w:cs="Arial"/>
          <w:b/>
          <w:bCs/>
          <w:color w:val="FF0000"/>
        </w:rPr>
      </w:pPr>
    </w:p>
    <w:p w:rsidR="00963D6A" w:rsidRDefault="00963D6A" w:rsidP="00FE0F0C">
      <w:pPr>
        <w:pStyle w:val="NormalWeb"/>
        <w:shd w:val="clear" w:color="auto" w:fill="FFFFFF"/>
        <w:spacing w:before="0" w:beforeAutospacing="0" w:after="150" w:afterAutospacing="0"/>
        <w:rPr>
          <w:rFonts w:ascii="Arial" w:hAnsi="Arial" w:cs="Arial"/>
          <w:b/>
          <w:bCs/>
          <w:color w:val="FF0000"/>
        </w:rPr>
      </w:pPr>
    </w:p>
    <w:p w:rsidR="00963D6A" w:rsidRDefault="00963D6A" w:rsidP="00FE0F0C">
      <w:pPr>
        <w:pStyle w:val="NormalWeb"/>
        <w:shd w:val="clear" w:color="auto" w:fill="FFFFFF"/>
        <w:spacing w:before="0" w:beforeAutospacing="0" w:after="150" w:afterAutospacing="0"/>
        <w:rPr>
          <w:rFonts w:ascii="Arial" w:hAnsi="Arial" w:cs="Arial"/>
          <w:b/>
          <w:bCs/>
          <w:color w:val="FF0000"/>
        </w:rPr>
      </w:pPr>
    </w:p>
    <w:p w:rsidR="00FE0F0C" w:rsidRPr="00FE0F0C" w:rsidRDefault="00FE0F0C" w:rsidP="00FE0F0C">
      <w:pPr>
        <w:pStyle w:val="NormalWeb"/>
        <w:shd w:val="clear" w:color="auto" w:fill="FFFFFF"/>
        <w:spacing w:before="0" w:beforeAutospacing="0" w:after="150" w:afterAutospacing="0"/>
        <w:rPr>
          <w:rFonts w:ascii="Arial" w:hAnsi="Arial" w:cs="Arial"/>
          <w:b/>
          <w:bCs/>
          <w:color w:val="FF0000"/>
        </w:rPr>
      </w:pPr>
      <w:r w:rsidRPr="00FE0F0C">
        <w:rPr>
          <w:rFonts w:ascii="Arial" w:hAnsi="Arial" w:cs="Arial"/>
          <w:b/>
          <w:bCs/>
          <w:color w:val="FF0000"/>
        </w:rPr>
        <w:lastRenderedPageBreak/>
        <w:t>12. Explique Bloqueo Compartido por tabla en SQL Server</w:t>
      </w:r>
    </w:p>
    <w:p w:rsidR="00963D6A" w:rsidRDefault="00963D6A" w:rsidP="00963D6A">
      <w:pPr>
        <w:shd w:val="clear" w:color="auto" w:fill="FAFAFA"/>
        <w:spacing w:after="0" w:line="240" w:lineRule="atLeast"/>
        <w:jc w:val="both"/>
        <w:rPr>
          <w:rFonts w:eastAsia="Times New Roman" w:cstheme="minorHAnsi"/>
          <w:color w:val="000000"/>
          <w:sz w:val="24"/>
          <w:szCs w:val="24"/>
          <w:lang w:val="es-MX" w:eastAsia="es-BO"/>
        </w:rPr>
      </w:pPr>
      <w:r w:rsidRPr="00963D6A">
        <w:rPr>
          <w:rFonts w:eastAsia="Times New Roman" w:cstheme="minorHAnsi"/>
          <w:color w:val="000000"/>
          <w:sz w:val="24"/>
          <w:szCs w:val="24"/>
          <w:lang w:val="es-MX" w:eastAsia="es-BO"/>
        </w:rPr>
        <w:t>WITH (</w:t>
      </w:r>
      <w:proofErr w:type="spellStart"/>
      <w:r w:rsidRPr="00963D6A">
        <w:rPr>
          <w:rFonts w:eastAsia="Times New Roman" w:cstheme="minorHAnsi"/>
          <w:color w:val="000000"/>
          <w:sz w:val="24"/>
          <w:szCs w:val="24"/>
          <w:lang w:val="es-MX" w:eastAsia="es-BO"/>
        </w:rPr>
        <w:t>TabLock</w:t>
      </w:r>
      <w:proofErr w:type="spellEnd"/>
      <w:r w:rsidRPr="00963D6A">
        <w:rPr>
          <w:rFonts w:eastAsia="Times New Roman" w:cstheme="minorHAnsi"/>
          <w:color w:val="000000"/>
          <w:sz w:val="24"/>
          <w:szCs w:val="24"/>
          <w:lang w:val="es-MX" w:eastAsia="es-BO"/>
        </w:rPr>
        <w:t>) , con esta instrucción se obtienen bloqueos compartido (</w:t>
      </w:r>
      <w:proofErr w:type="spellStart"/>
      <w:r w:rsidRPr="00963D6A">
        <w:rPr>
          <w:rFonts w:eastAsia="Times New Roman" w:cstheme="minorHAnsi"/>
          <w:color w:val="000000"/>
          <w:sz w:val="24"/>
          <w:szCs w:val="24"/>
          <w:lang w:val="es-MX" w:eastAsia="es-BO"/>
        </w:rPr>
        <w:t>Shared</w:t>
      </w:r>
      <w:proofErr w:type="spellEnd"/>
      <w:r w:rsidRPr="00963D6A">
        <w:rPr>
          <w:rFonts w:eastAsia="Times New Roman" w:cstheme="minorHAnsi"/>
          <w:color w:val="000000"/>
          <w:sz w:val="24"/>
          <w:szCs w:val="24"/>
          <w:lang w:val="es-MX" w:eastAsia="es-BO"/>
        </w:rPr>
        <w:t xml:space="preserve"> </w:t>
      </w:r>
      <w:proofErr w:type="spellStart"/>
      <w:r w:rsidRPr="00963D6A">
        <w:rPr>
          <w:rFonts w:eastAsia="Times New Roman" w:cstheme="minorHAnsi"/>
          <w:color w:val="000000"/>
          <w:sz w:val="24"/>
          <w:szCs w:val="24"/>
          <w:lang w:val="es-MX" w:eastAsia="es-BO"/>
        </w:rPr>
        <w:t>Lock</w:t>
      </w:r>
      <w:proofErr w:type="spellEnd"/>
      <w:r w:rsidRPr="00963D6A">
        <w:rPr>
          <w:rFonts w:eastAsia="Times New Roman" w:cstheme="minorHAnsi"/>
          <w:color w:val="000000"/>
          <w:sz w:val="24"/>
          <w:szCs w:val="24"/>
          <w:lang w:val="es-MX" w:eastAsia="es-BO"/>
        </w:rPr>
        <w:t xml:space="preserve">) para una tabla, es decir puedo bloquear todas las filas de una tabla, mientras mi transacción este activa, sin embargo, otras transacciones solamente pueden leer los datos de la tabla, </w:t>
      </w:r>
      <w:proofErr w:type="spellStart"/>
      <w:r w:rsidRPr="00963D6A">
        <w:rPr>
          <w:rFonts w:eastAsia="Times New Roman" w:cstheme="minorHAnsi"/>
          <w:color w:val="000000"/>
          <w:sz w:val="24"/>
          <w:szCs w:val="24"/>
          <w:lang w:val="es-MX" w:eastAsia="es-BO"/>
        </w:rPr>
        <w:t>podraan</w:t>
      </w:r>
      <w:proofErr w:type="spellEnd"/>
      <w:r w:rsidRPr="00963D6A">
        <w:rPr>
          <w:rFonts w:eastAsia="Times New Roman" w:cstheme="minorHAnsi"/>
          <w:color w:val="000000"/>
          <w:sz w:val="24"/>
          <w:szCs w:val="24"/>
          <w:lang w:val="es-MX" w:eastAsia="es-BO"/>
        </w:rPr>
        <w:t xml:space="preserve"> escribir cuando se </w:t>
      </w:r>
      <w:proofErr w:type="spellStart"/>
      <w:r w:rsidRPr="00963D6A">
        <w:rPr>
          <w:rFonts w:eastAsia="Times New Roman" w:cstheme="minorHAnsi"/>
          <w:color w:val="000000"/>
          <w:sz w:val="24"/>
          <w:szCs w:val="24"/>
          <w:lang w:val="es-MX" w:eastAsia="es-BO"/>
        </w:rPr>
        <w:t>se</w:t>
      </w:r>
      <w:proofErr w:type="spellEnd"/>
      <w:r w:rsidRPr="00963D6A">
        <w:rPr>
          <w:rFonts w:eastAsia="Times New Roman" w:cstheme="minorHAnsi"/>
          <w:color w:val="000000"/>
          <w:sz w:val="24"/>
          <w:szCs w:val="24"/>
          <w:lang w:val="es-MX" w:eastAsia="es-BO"/>
        </w:rPr>
        <w:t xml:space="preserve"> libere el datos (COMMIT/ROLLBACK) </w:t>
      </w:r>
    </w:p>
    <w:p w:rsidR="00963D6A" w:rsidRPr="00963D6A" w:rsidRDefault="00963D6A" w:rsidP="00963D6A">
      <w:pPr>
        <w:shd w:val="clear" w:color="auto" w:fill="FAFAFA"/>
        <w:spacing w:after="0" w:line="240" w:lineRule="atLeast"/>
        <w:jc w:val="both"/>
        <w:rPr>
          <w:rFonts w:eastAsia="Times New Roman" w:cstheme="minorHAnsi"/>
          <w:color w:val="000000"/>
          <w:sz w:val="24"/>
          <w:szCs w:val="24"/>
          <w:lang w:eastAsia="es-BO"/>
        </w:rPr>
      </w:pPr>
    </w:p>
    <w:p w:rsidR="00FE0F0C" w:rsidRPr="00FE0F0C" w:rsidRDefault="00FE0F0C" w:rsidP="00FE0F0C">
      <w:pPr>
        <w:pStyle w:val="NormalWeb"/>
        <w:shd w:val="clear" w:color="auto" w:fill="FFFFFF"/>
        <w:spacing w:before="0" w:beforeAutospacing="0" w:after="150" w:afterAutospacing="0"/>
        <w:rPr>
          <w:rFonts w:ascii="Arial" w:hAnsi="Arial" w:cs="Arial"/>
          <w:b/>
          <w:bCs/>
          <w:color w:val="FF0000"/>
        </w:rPr>
      </w:pPr>
      <w:r w:rsidRPr="00FE0F0C">
        <w:rPr>
          <w:rFonts w:ascii="Arial" w:hAnsi="Arial" w:cs="Arial"/>
          <w:b/>
          <w:bCs/>
          <w:color w:val="FF0000"/>
        </w:rPr>
        <w:t>13. Explique Bloqueo Exclusivo por tabla en SQL Server</w:t>
      </w:r>
    </w:p>
    <w:p w:rsidR="00963D6A" w:rsidRPr="00963D6A" w:rsidRDefault="00963D6A" w:rsidP="00963D6A">
      <w:pPr>
        <w:autoSpaceDE w:val="0"/>
        <w:autoSpaceDN w:val="0"/>
        <w:adjustRightInd w:val="0"/>
        <w:spacing w:after="0" w:line="240" w:lineRule="auto"/>
        <w:jc w:val="both"/>
        <w:rPr>
          <w:rFonts w:cstheme="minorHAnsi"/>
          <w:sz w:val="24"/>
          <w:szCs w:val="24"/>
        </w:rPr>
      </w:pPr>
      <w:r w:rsidRPr="00963D6A">
        <w:rPr>
          <w:rFonts w:cstheme="minorHAnsi"/>
          <w:sz w:val="24"/>
          <w:szCs w:val="24"/>
        </w:rPr>
        <w:t>Bloqueos exclusivos (o de escritura): Cuando una transacción mantiene un bloqueo de este tipo sobre un objeto, ninguna otra transacción puede acceder a él, ni adquirir ningún tipo de bloqueo sobre ese objeto, hasta que sea liberado por la transacción que lo había retenido. Este tipo de bloqueos se utiliza cuando una transacción quiere actualizar algún objeto.</w:t>
      </w:r>
    </w:p>
    <w:p w:rsidR="00963D6A" w:rsidRDefault="00963D6A" w:rsidP="00FE0F0C">
      <w:pPr>
        <w:pStyle w:val="NormalWeb"/>
        <w:shd w:val="clear" w:color="auto" w:fill="FFFFFF"/>
        <w:spacing w:before="0" w:beforeAutospacing="0" w:after="150" w:afterAutospacing="0"/>
        <w:rPr>
          <w:rFonts w:ascii="Arial" w:hAnsi="Arial" w:cs="Arial"/>
          <w:b/>
          <w:bCs/>
          <w:color w:val="FF0000"/>
        </w:rPr>
      </w:pPr>
    </w:p>
    <w:p w:rsidR="00FE0F0C" w:rsidRPr="00FE0F0C" w:rsidRDefault="00FE0F0C" w:rsidP="00FE0F0C">
      <w:pPr>
        <w:pStyle w:val="NormalWeb"/>
        <w:shd w:val="clear" w:color="auto" w:fill="FFFFFF"/>
        <w:spacing w:before="0" w:beforeAutospacing="0" w:after="150" w:afterAutospacing="0"/>
        <w:rPr>
          <w:rFonts w:ascii="Arial" w:hAnsi="Arial" w:cs="Arial"/>
          <w:b/>
          <w:bCs/>
          <w:color w:val="FF0000"/>
        </w:rPr>
      </w:pPr>
      <w:r w:rsidRPr="00FE0F0C">
        <w:rPr>
          <w:rFonts w:ascii="Arial" w:hAnsi="Arial" w:cs="Arial"/>
          <w:b/>
          <w:bCs/>
          <w:color w:val="FF0000"/>
        </w:rPr>
        <w:t>14. Explique Bloqueo Compartido por fila en SQL Server</w:t>
      </w:r>
    </w:p>
    <w:p w:rsidR="00963D6A" w:rsidRPr="00963D6A" w:rsidRDefault="00963D6A" w:rsidP="00963D6A">
      <w:pPr>
        <w:autoSpaceDE w:val="0"/>
        <w:autoSpaceDN w:val="0"/>
        <w:adjustRightInd w:val="0"/>
        <w:spacing w:after="0" w:line="240" w:lineRule="auto"/>
        <w:jc w:val="both"/>
        <w:rPr>
          <w:rFonts w:cstheme="minorHAnsi"/>
          <w:sz w:val="24"/>
          <w:szCs w:val="24"/>
        </w:rPr>
      </w:pPr>
      <w:r w:rsidRPr="00963D6A">
        <w:rPr>
          <w:rFonts w:cstheme="minorHAnsi"/>
          <w:sz w:val="24"/>
          <w:szCs w:val="24"/>
        </w:rPr>
        <w:t>Bloqueos compartidos (o de lectura): Cuando una transacción tiene sobre un objeto un bloqueo de tipo compartido, permite que otras transacciones retengan también ese mismo objeto en bloqueos compartidos, pero no exclusivos. Este tipo de bloqueo se utiliza cuando las transacciones no necesitan actualizar datos, pero quieren impedir cualquier modificación de éstos mientras son consultados.</w:t>
      </w:r>
    </w:p>
    <w:p w:rsidR="00963D6A" w:rsidRDefault="00963D6A" w:rsidP="00FE0F0C">
      <w:pPr>
        <w:pStyle w:val="NormalWeb"/>
        <w:shd w:val="clear" w:color="auto" w:fill="FFFFFF"/>
        <w:spacing w:before="0" w:beforeAutospacing="0" w:after="150" w:afterAutospacing="0"/>
        <w:rPr>
          <w:rFonts w:ascii="Arial" w:hAnsi="Arial" w:cs="Arial"/>
          <w:b/>
          <w:bCs/>
          <w:color w:val="FF0000"/>
        </w:rPr>
      </w:pPr>
    </w:p>
    <w:p w:rsidR="00FE0F0C" w:rsidRPr="00FE0F0C" w:rsidRDefault="00FE0F0C" w:rsidP="00FE0F0C">
      <w:pPr>
        <w:pStyle w:val="NormalWeb"/>
        <w:shd w:val="clear" w:color="auto" w:fill="FFFFFF"/>
        <w:spacing w:before="0" w:beforeAutospacing="0" w:after="150" w:afterAutospacing="0"/>
        <w:rPr>
          <w:rFonts w:ascii="Arial" w:hAnsi="Arial" w:cs="Arial"/>
          <w:b/>
          <w:bCs/>
          <w:color w:val="FF0000"/>
        </w:rPr>
      </w:pPr>
      <w:r w:rsidRPr="00FE0F0C">
        <w:rPr>
          <w:rFonts w:ascii="Arial" w:hAnsi="Arial" w:cs="Arial"/>
          <w:b/>
          <w:bCs/>
          <w:color w:val="FF0000"/>
        </w:rPr>
        <w:t>15. Explique Bloqueo Exclusivo por fila en SQL Server</w:t>
      </w:r>
    </w:p>
    <w:p w:rsidR="00963D6A" w:rsidRPr="00963D6A" w:rsidRDefault="00963D6A" w:rsidP="00963D6A">
      <w:pPr>
        <w:spacing w:after="0"/>
        <w:rPr>
          <w:rFonts w:cstheme="minorHAnsi"/>
          <w:sz w:val="24"/>
          <w:szCs w:val="24"/>
        </w:rPr>
      </w:pPr>
      <w:r w:rsidRPr="00963D6A">
        <w:rPr>
          <w:rFonts w:cstheme="minorHAnsi"/>
          <w:sz w:val="24"/>
          <w:szCs w:val="24"/>
          <w:lang w:val="es-MX"/>
        </w:rPr>
        <w:t>WITH (</w:t>
      </w:r>
      <w:proofErr w:type="spellStart"/>
      <w:r w:rsidRPr="00963D6A">
        <w:rPr>
          <w:rFonts w:cstheme="minorHAnsi"/>
          <w:sz w:val="24"/>
          <w:szCs w:val="24"/>
          <w:lang w:val="es-MX"/>
        </w:rPr>
        <w:t>RowLock</w:t>
      </w:r>
      <w:proofErr w:type="spellEnd"/>
      <w:r w:rsidRPr="00963D6A">
        <w:rPr>
          <w:rFonts w:cstheme="minorHAnsi"/>
          <w:sz w:val="24"/>
          <w:szCs w:val="24"/>
          <w:lang w:val="es-MX"/>
        </w:rPr>
        <w:t xml:space="preserve">, </w:t>
      </w:r>
      <w:proofErr w:type="spellStart"/>
      <w:r w:rsidRPr="00963D6A">
        <w:rPr>
          <w:rFonts w:cstheme="minorHAnsi"/>
          <w:sz w:val="24"/>
          <w:szCs w:val="24"/>
          <w:lang w:val="es-MX"/>
        </w:rPr>
        <w:t>Xlock</w:t>
      </w:r>
      <w:proofErr w:type="spellEnd"/>
      <w:r w:rsidRPr="00963D6A">
        <w:rPr>
          <w:rFonts w:cstheme="minorHAnsi"/>
          <w:sz w:val="24"/>
          <w:szCs w:val="24"/>
          <w:lang w:val="es-MX"/>
        </w:rPr>
        <w:t>) , con esta instrucción se obtienen bloqueos exclusivos por fila, es decir puedo bloquear la fila de una tabla, mientras mi transacción este activa</w:t>
      </w:r>
    </w:p>
    <w:p w:rsidR="00963D6A" w:rsidRPr="00963D6A" w:rsidRDefault="00963D6A" w:rsidP="00963D6A">
      <w:pPr>
        <w:spacing w:after="0"/>
        <w:rPr>
          <w:rFonts w:cstheme="minorHAnsi"/>
          <w:sz w:val="24"/>
          <w:szCs w:val="24"/>
        </w:rPr>
      </w:pPr>
      <w:proofErr w:type="spellStart"/>
      <w:r w:rsidRPr="00963D6A">
        <w:rPr>
          <w:rFonts w:cstheme="minorHAnsi"/>
          <w:sz w:val="24"/>
          <w:szCs w:val="24"/>
          <w:lang w:val="es-MX"/>
        </w:rPr>
        <w:t>RowLock</w:t>
      </w:r>
      <w:proofErr w:type="spellEnd"/>
      <w:r w:rsidRPr="00963D6A">
        <w:rPr>
          <w:rFonts w:cstheme="minorHAnsi"/>
          <w:sz w:val="24"/>
          <w:szCs w:val="24"/>
          <w:lang w:val="es-MX"/>
        </w:rPr>
        <w:t xml:space="preserve">  = Bloquea la fila indicada en el </w:t>
      </w:r>
      <w:proofErr w:type="spellStart"/>
      <w:r w:rsidRPr="00963D6A">
        <w:rPr>
          <w:rFonts w:cstheme="minorHAnsi"/>
          <w:sz w:val="24"/>
          <w:szCs w:val="24"/>
          <w:lang w:val="es-MX"/>
        </w:rPr>
        <w:t>Select</w:t>
      </w:r>
      <w:proofErr w:type="spellEnd"/>
      <w:r w:rsidRPr="00963D6A">
        <w:rPr>
          <w:rFonts w:cstheme="minorHAnsi"/>
          <w:sz w:val="24"/>
          <w:szCs w:val="24"/>
          <w:lang w:val="es-MX"/>
        </w:rPr>
        <w:t>. </w:t>
      </w:r>
      <w:r w:rsidRPr="00963D6A">
        <w:rPr>
          <w:rFonts w:cstheme="minorHAnsi"/>
          <w:sz w:val="24"/>
          <w:szCs w:val="24"/>
          <w:lang w:val="es-MX"/>
        </w:rPr>
        <w:br/>
        <w:t> </w:t>
      </w:r>
      <w:proofErr w:type="spellStart"/>
      <w:r w:rsidRPr="00963D6A">
        <w:rPr>
          <w:rFonts w:cstheme="minorHAnsi"/>
          <w:sz w:val="24"/>
          <w:szCs w:val="24"/>
          <w:lang w:val="es-MX"/>
        </w:rPr>
        <w:t>Xlock</w:t>
      </w:r>
      <w:proofErr w:type="spellEnd"/>
      <w:r w:rsidRPr="00963D6A">
        <w:rPr>
          <w:rFonts w:cstheme="minorHAnsi"/>
          <w:sz w:val="24"/>
          <w:szCs w:val="24"/>
          <w:lang w:val="es-MX"/>
        </w:rPr>
        <w:t xml:space="preserve"> =  Hace que el bloque sea exclusivo</w:t>
      </w:r>
    </w:p>
    <w:p w:rsidR="005C68F5" w:rsidRDefault="005C68F5"/>
    <w:sectPr w:rsidR="005C68F5" w:rsidSect="00FE0F0C">
      <w:pgSz w:w="12240" w:h="15840" w:code="1"/>
      <w:pgMar w:top="426" w:right="61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67CA8"/>
    <w:multiLevelType w:val="hybridMultilevel"/>
    <w:tmpl w:val="F362A84A"/>
    <w:lvl w:ilvl="0" w:tplc="94421178">
      <w:start w:val="1"/>
      <w:numFmt w:val="bullet"/>
      <w:lvlText w:val="•"/>
      <w:lvlJc w:val="left"/>
      <w:pPr>
        <w:tabs>
          <w:tab w:val="num" w:pos="720"/>
        </w:tabs>
        <w:ind w:left="720" w:hanging="360"/>
      </w:pPr>
      <w:rPr>
        <w:rFonts w:ascii="Times New Roman" w:hAnsi="Times New Roman" w:hint="default"/>
      </w:rPr>
    </w:lvl>
    <w:lvl w:ilvl="1" w:tplc="67F47944">
      <w:start w:val="1"/>
      <w:numFmt w:val="bullet"/>
      <w:lvlText w:val="•"/>
      <w:lvlJc w:val="left"/>
      <w:pPr>
        <w:tabs>
          <w:tab w:val="num" w:pos="1440"/>
        </w:tabs>
        <w:ind w:left="1440" w:hanging="360"/>
      </w:pPr>
      <w:rPr>
        <w:rFonts w:ascii="Times New Roman" w:hAnsi="Times New Roman" w:hint="default"/>
      </w:rPr>
    </w:lvl>
    <w:lvl w:ilvl="2" w:tplc="A4A27978" w:tentative="1">
      <w:start w:val="1"/>
      <w:numFmt w:val="bullet"/>
      <w:lvlText w:val="•"/>
      <w:lvlJc w:val="left"/>
      <w:pPr>
        <w:tabs>
          <w:tab w:val="num" w:pos="2160"/>
        </w:tabs>
        <w:ind w:left="2160" w:hanging="360"/>
      </w:pPr>
      <w:rPr>
        <w:rFonts w:ascii="Times New Roman" w:hAnsi="Times New Roman" w:hint="default"/>
      </w:rPr>
    </w:lvl>
    <w:lvl w:ilvl="3" w:tplc="4F9C92D0" w:tentative="1">
      <w:start w:val="1"/>
      <w:numFmt w:val="bullet"/>
      <w:lvlText w:val="•"/>
      <w:lvlJc w:val="left"/>
      <w:pPr>
        <w:tabs>
          <w:tab w:val="num" w:pos="2880"/>
        </w:tabs>
        <w:ind w:left="2880" w:hanging="360"/>
      </w:pPr>
      <w:rPr>
        <w:rFonts w:ascii="Times New Roman" w:hAnsi="Times New Roman" w:hint="default"/>
      </w:rPr>
    </w:lvl>
    <w:lvl w:ilvl="4" w:tplc="A000C7A8" w:tentative="1">
      <w:start w:val="1"/>
      <w:numFmt w:val="bullet"/>
      <w:lvlText w:val="•"/>
      <w:lvlJc w:val="left"/>
      <w:pPr>
        <w:tabs>
          <w:tab w:val="num" w:pos="3600"/>
        </w:tabs>
        <w:ind w:left="3600" w:hanging="360"/>
      </w:pPr>
      <w:rPr>
        <w:rFonts w:ascii="Times New Roman" w:hAnsi="Times New Roman" w:hint="default"/>
      </w:rPr>
    </w:lvl>
    <w:lvl w:ilvl="5" w:tplc="03BA50C2" w:tentative="1">
      <w:start w:val="1"/>
      <w:numFmt w:val="bullet"/>
      <w:lvlText w:val="•"/>
      <w:lvlJc w:val="left"/>
      <w:pPr>
        <w:tabs>
          <w:tab w:val="num" w:pos="4320"/>
        </w:tabs>
        <w:ind w:left="4320" w:hanging="360"/>
      </w:pPr>
      <w:rPr>
        <w:rFonts w:ascii="Times New Roman" w:hAnsi="Times New Roman" w:hint="default"/>
      </w:rPr>
    </w:lvl>
    <w:lvl w:ilvl="6" w:tplc="A8D8010E" w:tentative="1">
      <w:start w:val="1"/>
      <w:numFmt w:val="bullet"/>
      <w:lvlText w:val="•"/>
      <w:lvlJc w:val="left"/>
      <w:pPr>
        <w:tabs>
          <w:tab w:val="num" w:pos="5040"/>
        </w:tabs>
        <w:ind w:left="5040" w:hanging="360"/>
      </w:pPr>
      <w:rPr>
        <w:rFonts w:ascii="Times New Roman" w:hAnsi="Times New Roman" w:hint="default"/>
      </w:rPr>
    </w:lvl>
    <w:lvl w:ilvl="7" w:tplc="D7A2EEEC" w:tentative="1">
      <w:start w:val="1"/>
      <w:numFmt w:val="bullet"/>
      <w:lvlText w:val="•"/>
      <w:lvlJc w:val="left"/>
      <w:pPr>
        <w:tabs>
          <w:tab w:val="num" w:pos="5760"/>
        </w:tabs>
        <w:ind w:left="5760" w:hanging="360"/>
      </w:pPr>
      <w:rPr>
        <w:rFonts w:ascii="Times New Roman" w:hAnsi="Times New Roman" w:hint="default"/>
      </w:rPr>
    </w:lvl>
    <w:lvl w:ilvl="8" w:tplc="6B60AC7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75BF721E"/>
    <w:multiLevelType w:val="hybridMultilevel"/>
    <w:tmpl w:val="8B3E46AA"/>
    <w:lvl w:ilvl="0" w:tplc="5DACE840">
      <w:start w:val="1"/>
      <w:numFmt w:val="bullet"/>
      <w:lvlText w:val="•"/>
      <w:lvlJc w:val="left"/>
      <w:pPr>
        <w:tabs>
          <w:tab w:val="num" w:pos="720"/>
        </w:tabs>
        <w:ind w:left="720" w:hanging="360"/>
      </w:pPr>
      <w:rPr>
        <w:rFonts w:ascii="Arial" w:hAnsi="Arial" w:hint="default"/>
      </w:rPr>
    </w:lvl>
    <w:lvl w:ilvl="1" w:tplc="776A86AC">
      <w:start w:val="1"/>
      <w:numFmt w:val="bullet"/>
      <w:lvlText w:val="•"/>
      <w:lvlJc w:val="left"/>
      <w:pPr>
        <w:tabs>
          <w:tab w:val="num" w:pos="1440"/>
        </w:tabs>
        <w:ind w:left="1440" w:hanging="360"/>
      </w:pPr>
      <w:rPr>
        <w:rFonts w:ascii="Arial" w:hAnsi="Arial" w:hint="default"/>
      </w:rPr>
    </w:lvl>
    <w:lvl w:ilvl="2" w:tplc="EF5C1C32" w:tentative="1">
      <w:start w:val="1"/>
      <w:numFmt w:val="bullet"/>
      <w:lvlText w:val="•"/>
      <w:lvlJc w:val="left"/>
      <w:pPr>
        <w:tabs>
          <w:tab w:val="num" w:pos="2160"/>
        </w:tabs>
        <w:ind w:left="2160" w:hanging="360"/>
      </w:pPr>
      <w:rPr>
        <w:rFonts w:ascii="Arial" w:hAnsi="Arial" w:hint="default"/>
      </w:rPr>
    </w:lvl>
    <w:lvl w:ilvl="3" w:tplc="11A8990C" w:tentative="1">
      <w:start w:val="1"/>
      <w:numFmt w:val="bullet"/>
      <w:lvlText w:val="•"/>
      <w:lvlJc w:val="left"/>
      <w:pPr>
        <w:tabs>
          <w:tab w:val="num" w:pos="2880"/>
        </w:tabs>
        <w:ind w:left="2880" w:hanging="360"/>
      </w:pPr>
      <w:rPr>
        <w:rFonts w:ascii="Arial" w:hAnsi="Arial" w:hint="default"/>
      </w:rPr>
    </w:lvl>
    <w:lvl w:ilvl="4" w:tplc="DE063868" w:tentative="1">
      <w:start w:val="1"/>
      <w:numFmt w:val="bullet"/>
      <w:lvlText w:val="•"/>
      <w:lvlJc w:val="left"/>
      <w:pPr>
        <w:tabs>
          <w:tab w:val="num" w:pos="3600"/>
        </w:tabs>
        <w:ind w:left="3600" w:hanging="360"/>
      </w:pPr>
      <w:rPr>
        <w:rFonts w:ascii="Arial" w:hAnsi="Arial" w:hint="default"/>
      </w:rPr>
    </w:lvl>
    <w:lvl w:ilvl="5" w:tplc="5EA2E582" w:tentative="1">
      <w:start w:val="1"/>
      <w:numFmt w:val="bullet"/>
      <w:lvlText w:val="•"/>
      <w:lvlJc w:val="left"/>
      <w:pPr>
        <w:tabs>
          <w:tab w:val="num" w:pos="4320"/>
        </w:tabs>
        <w:ind w:left="4320" w:hanging="360"/>
      </w:pPr>
      <w:rPr>
        <w:rFonts w:ascii="Arial" w:hAnsi="Arial" w:hint="default"/>
      </w:rPr>
    </w:lvl>
    <w:lvl w:ilvl="6" w:tplc="3914398E" w:tentative="1">
      <w:start w:val="1"/>
      <w:numFmt w:val="bullet"/>
      <w:lvlText w:val="•"/>
      <w:lvlJc w:val="left"/>
      <w:pPr>
        <w:tabs>
          <w:tab w:val="num" w:pos="5040"/>
        </w:tabs>
        <w:ind w:left="5040" w:hanging="360"/>
      </w:pPr>
      <w:rPr>
        <w:rFonts w:ascii="Arial" w:hAnsi="Arial" w:hint="default"/>
      </w:rPr>
    </w:lvl>
    <w:lvl w:ilvl="7" w:tplc="63005A2C" w:tentative="1">
      <w:start w:val="1"/>
      <w:numFmt w:val="bullet"/>
      <w:lvlText w:val="•"/>
      <w:lvlJc w:val="left"/>
      <w:pPr>
        <w:tabs>
          <w:tab w:val="num" w:pos="5760"/>
        </w:tabs>
        <w:ind w:left="5760" w:hanging="360"/>
      </w:pPr>
      <w:rPr>
        <w:rFonts w:ascii="Arial" w:hAnsi="Arial" w:hint="default"/>
      </w:rPr>
    </w:lvl>
    <w:lvl w:ilvl="8" w:tplc="A038109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99C"/>
    <w:rsid w:val="002A6DFE"/>
    <w:rsid w:val="005C68F5"/>
    <w:rsid w:val="008D799C"/>
    <w:rsid w:val="00963D6A"/>
    <w:rsid w:val="00FD452E"/>
    <w:rsid w:val="00FE0F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D72E0"/>
  <w15:chartTrackingRefBased/>
  <w15:docId w15:val="{971676AE-B8C3-40C2-B6BF-D46A8EBC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E0F0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rte4dplucurrent">
    <w:name w:val="rte4d_plu_current"/>
    <w:basedOn w:val="Fuentedeprrafopredeter"/>
    <w:rsid w:val="00963D6A"/>
  </w:style>
  <w:style w:type="character" w:styleId="Hipervnculo">
    <w:name w:val="Hyperlink"/>
    <w:basedOn w:val="Fuentedeprrafopredeter"/>
    <w:uiPriority w:val="99"/>
    <w:semiHidden/>
    <w:unhideWhenUsed/>
    <w:rsid w:val="00963D6A"/>
    <w:rPr>
      <w:color w:val="0000FF"/>
      <w:u w:val="single"/>
    </w:rPr>
  </w:style>
  <w:style w:type="character" w:styleId="Textoennegrita">
    <w:name w:val="Strong"/>
    <w:basedOn w:val="Fuentedeprrafopredeter"/>
    <w:uiPriority w:val="22"/>
    <w:qFormat/>
    <w:rsid w:val="00963D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57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1104</Words>
  <Characters>6076</Characters>
  <Application>Microsoft Office Word</Application>
  <DocSecurity>0</DocSecurity>
  <Lines>50</Lines>
  <Paragraphs>14</Paragraphs>
  <ScaleCrop>false</ScaleCrop>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5</cp:revision>
  <dcterms:created xsi:type="dcterms:W3CDTF">2019-06-25T20:46:00Z</dcterms:created>
  <dcterms:modified xsi:type="dcterms:W3CDTF">2019-06-25T21:04:00Z</dcterms:modified>
</cp:coreProperties>
</file>