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1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¿Qué es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y para qué sirve?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4777B4">
        <w:rPr>
          <w:rFonts w:asciiTheme="minorHAnsi" w:hAnsiTheme="minorHAnsi" w:cstheme="minorHAnsi"/>
        </w:rPr>
        <w:t xml:space="preserve">Un </w:t>
      </w:r>
      <w:proofErr w:type="spellStart"/>
      <w:r w:rsidRPr="004777B4">
        <w:rPr>
          <w:rFonts w:asciiTheme="minorHAnsi" w:hAnsiTheme="minorHAnsi" w:cstheme="minorHAnsi"/>
        </w:rPr>
        <w:t>trigger</w:t>
      </w:r>
      <w:proofErr w:type="spellEnd"/>
      <w:r w:rsidRPr="004777B4">
        <w:rPr>
          <w:rFonts w:asciiTheme="minorHAnsi" w:hAnsiTheme="minorHAnsi" w:cstheme="minorHAnsi"/>
        </w:rPr>
        <w:t xml:space="preserve"> es un </w:t>
      </w:r>
      <w:r>
        <w:rPr>
          <w:rFonts w:asciiTheme="minorHAnsi" w:hAnsiTheme="minorHAnsi" w:cstheme="minorHAnsi"/>
        </w:rPr>
        <w:t>procedimiento almacenado asociado con una tabla, el cual se ejecuta automáticamente cuando se ejecuta instrucciones que modifica un dato de esa tabla.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2 ¿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Cuáles son los beneficios de usar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Default="00423958" w:rsidP="00423958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Los </w:t>
      </w:r>
      <w:proofErr w:type="spellStart"/>
      <w:r>
        <w:rPr>
          <w:rFonts w:asciiTheme="minorHAnsi" w:hAnsiTheme="minorHAnsi" w:cstheme="minorHAnsi"/>
          <w:szCs w:val="21"/>
        </w:rPr>
        <w:t>trigger</w:t>
      </w:r>
      <w:proofErr w:type="spellEnd"/>
      <w:r>
        <w:rPr>
          <w:rFonts w:asciiTheme="minorHAnsi" w:hAnsiTheme="minorHAnsi" w:cstheme="minorHAnsi"/>
          <w:szCs w:val="21"/>
        </w:rPr>
        <w:t xml:space="preserve"> son flexibles, es decir pueden hacer cualquier cosa que se pueda codificar.</w:t>
      </w:r>
    </w:p>
    <w:p w:rsidR="00423958" w:rsidRDefault="00423958" w:rsidP="00423958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Los </w:t>
      </w:r>
      <w:proofErr w:type="spellStart"/>
      <w:r>
        <w:rPr>
          <w:rFonts w:asciiTheme="minorHAnsi" w:hAnsiTheme="minorHAnsi" w:cstheme="minorHAnsi"/>
          <w:szCs w:val="21"/>
        </w:rPr>
        <w:t>trigger</w:t>
      </w:r>
      <w:proofErr w:type="spellEnd"/>
      <w:r>
        <w:rPr>
          <w:rFonts w:asciiTheme="minorHAnsi" w:hAnsiTheme="minorHAnsi" w:cstheme="minorHAnsi"/>
          <w:szCs w:val="21"/>
        </w:rPr>
        <w:t xml:space="preserve"> se utilizan para validaciones más complejas.</w:t>
      </w:r>
    </w:p>
    <w:p w:rsidR="00423958" w:rsidRPr="004777B4" w:rsidRDefault="00423958" w:rsidP="00423958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szCs w:val="21"/>
        </w:rPr>
        <w:t xml:space="preserve">Los </w:t>
      </w:r>
      <w:proofErr w:type="spellStart"/>
      <w:r>
        <w:rPr>
          <w:rFonts w:asciiTheme="minorHAnsi" w:hAnsiTheme="minorHAnsi" w:cstheme="minorHAnsi"/>
          <w:szCs w:val="21"/>
        </w:rPr>
        <w:t>triggers</w:t>
      </w:r>
      <w:proofErr w:type="spellEnd"/>
      <w:r>
        <w:rPr>
          <w:rFonts w:asciiTheme="minorHAnsi" w:hAnsiTheme="minorHAnsi" w:cstheme="minorHAnsi"/>
          <w:szCs w:val="21"/>
        </w:rPr>
        <w:t xml:space="preserve"> se ejecutan después de la ejecución de una instrucción </w:t>
      </w:r>
      <w:proofErr w:type="spellStart"/>
      <w:r>
        <w:rPr>
          <w:rFonts w:asciiTheme="minorHAnsi" w:hAnsiTheme="minorHAnsi" w:cstheme="minorHAnsi"/>
          <w:szCs w:val="21"/>
        </w:rPr>
        <w:t>insert</w:t>
      </w:r>
      <w:proofErr w:type="spellEnd"/>
      <w:r>
        <w:rPr>
          <w:rFonts w:asciiTheme="minorHAnsi" w:hAnsiTheme="minorHAnsi" w:cstheme="minorHAnsi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Cs w:val="21"/>
        </w:rPr>
        <w:t>delete</w:t>
      </w:r>
      <w:proofErr w:type="spellEnd"/>
      <w:r>
        <w:rPr>
          <w:rFonts w:asciiTheme="minorHAnsi" w:hAnsiTheme="minorHAnsi" w:cstheme="minorHAnsi"/>
          <w:szCs w:val="21"/>
        </w:rPr>
        <w:t xml:space="preserve"> o </w:t>
      </w:r>
      <w:proofErr w:type="spellStart"/>
      <w:r>
        <w:rPr>
          <w:rFonts w:asciiTheme="minorHAnsi" w:hAnsiTheme="minorHAnsi" w:cstheme="minorHAnsi"/>
          <w:szCs w:val="21"/>
        </w:rPr>
        <w:t>update</w:t>
      </w:r>
      <w:proofErr w:type="spellEnd"/>
      <w:r>
        <w:rPr>
          <w:rFonts w:asciiTheme="minorHAnsi" w:hAnsiTheme="minorHAnsi" w:cstheme="minorHAnsi"/>
          <w:szCs w:val="21"/>
        </w:rPr>
        <w:t xml:space="preserve"> en la tabla en la que fueron definidos.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3 ¿Dónde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se almacenan los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4777B4">
        <w:rPr>
          <w:rFonts w:asciiTheme="minorHAnsi" w:hAnsiTheme="minorHAnsi" w:cstheme="minorHAnsi"/>
        </w:rPr>
        <w:t xml:space="preserve">Los </w:t>
      </w:r>
      <w:proofErr w:type="spellStart"/>
      <w:r w:rsidRPr="004777B4">
        <w:rPr>
          <w:rFonts w:asciiTheme="minorHAnsi" w:hAnsiTheme="minorHAnsi" w:cstheme="minorHAnsi"/>
        </w:rPr>
        <w:t>trigger</w:t>
      </w:r>
      <w:proofErr w:type="spellEnd"/>
      <w:r w:rsidRPr="004777B4">
        <w:rPr>
          <w:rFonts w:asciiTheme="minorHAnsi" w:hAnsiTheme="minorHAnsi" w:cstheme="minorHAnsi"/>
        </w:rPr>
        <w:t xml:space="preserve"> son almacenados para cada tabla asociada, en el SQL server los </w:t>
      </w:r>
      <w:proofErr w:type="spellStart"/>
      <w:r w:rsidRPr="004777B4">
        <w:rPr>
          <w:rFonts w:asciiTheme="minorHAnsi" w:hAnsiTheme="minorHAnsi" w:cstheme="minorHAnsi"/>
        </w:rPr>
        <w:t>trigger</w:t>
      </w:r>
      <w:proofErr w:type="spellEnd"/>
      <w:r w:rsidRPr="004777B4">
        <w:rPr>
          <w:rFonts w:asciiTheme="minorHAnsi" w:hAnsiTheme="minorHAnsi" w:cstheme="minorHAnsi"/>
        </w:rPr>
        <w:t xml:space="preserve"> se los puede visualizar en el explorador de objetos dentro de la tabla.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4 ¿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Para qué tipo de instrucciones se pueden definir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423958" w:rsidRDefault="0042395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423958">
        <w:rPr>
          <w:rFonts w:asciiTheme="minorHAnsi" w:hAnsiTheme="minorHAnsi" w:cstheme="minorHAnsi"/>
        </w:rPr>
        <w:t>Para las instrucciones INSERT, DELETE O UPDATE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5 indique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los casos en que se deben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>usar los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Trigger's</w:t>
      </w:r>
      <w:proofErr w:type="spellEnd"/>
    </w:p>
    <w:p w:rsidR="004777B4" w:rsidRPr="00423958" w:rsidRDefault="0042395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423958">
        <w:rPr>
          <w:rFonts w:asciiTheme="minorHAnsi" w:hAnsiTheme="minorHAnsi" w:cstheme="minorHAnsi"/>
        </w:rPr>
        <w:t xml:space="preserve">Los </w:t>
      </w:r>
      <w:proofErr w:type="spellStart"/>
      <w:r w:rsidRPr="00423958">
        <w:rPr>
          <w:rFonts w:asciiTheme="minorHAnsi" w:hAnsiTheme="minorHAnsi" w:cstheme="minorHAnsi"/>
        </w:rPr>
        <w:t>trigger</w:t>
      </w:r>
      <w:proofErr w:type="spellEnd"/>
      <w:r w:rsidRPr="00423958">
        <w:rPr>
          <w:rFonts w:asciiTheme="minorHAnsi" w:hAnsiTheme="minorHAnsi" w:cstheme="minorHAnsi"/>
        </w:rPr>
        <w:t xml:space="preserve"> se usan en el caso que se quieran modificar datos de una tabla en particular ya sea haciendo uso de la instrucción INSERT, DELETE O UPDATE.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6 ¿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Cuándo se activa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ED4AA2" w:rsidRDefault="00ED4AA2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 xml:space="preserve">Cuando se modifica un dato en una tabla que tiene declarado un </w:t>
      </w:r>
      <w:proofErr w:type="spellStart"/>
      <w:r w:rsidRPr="00ED4AA2">
        <w:rPr>
          <w:rFonts w:asciiTheme="minorHAnsi" w:hAnsiTheme="minorHAnsi" w:cstheme="minorHAnsi"/>
        </w:rPr>
        <w:t>trigger</w:t>
      </w:r>
      <w:proofErr w:type="spellEnd"/>
      <w:r w:rsidRPr="00ED4AA2">
        <w:rPr>
          <w:rFonts w:asciiTheme="minorHAnsi" w:hAnsiTheme="minorHAnsi" w:cstheme="minorHAnsi"/>
        </w:rPr>
        <w:t xml:space="preserve"> para esa sentencia, el </w:t>
      </w:r>
      <w:proofErr w:type="spellStart"/>
      <w:r w:rsidRPr="00ED4AA2">
        <w:rPr>
          <w:rFonts w:asciiTheme="minorHAnsi" w:hAnsiTheme="minorHAnsi" w:cstheme="minorHAnsi"/>
        </w:rPr>
        <w:t>trigger</w:t>
      </w:r>
      <w:proofErr w:type="spellEnd"/>
      <w:r w:rsidRPr="00ED4AA2">
        <w:rPr>
          <w:rFonts w:asciiTheme="minorHAnsi" w:hAnsiTheme="minorHAnsi" w:cstheme="minorHAnsi"/>
        </w:rPr>
        <w:t xml:space="preserve"> se dispara.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7 ¿Cuál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es la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>función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de la tabla INSERTED?</w:t>
      </w:r>
    </w:p>
    <w:p w:rsidR="004777B4" w:rsidRPr="00ED4AA2" w:rsidRDefault="00ED4AA2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 xml:space="preserve">Almacena </w:t>
      </w:r>
      <w:r w:rsidR="00D309D7" w:rsidRPr="00ED4AA2">
        <w:rPr>
          <w:rFonts w:asciiTheme="minorHAnsi" w:hAnsiTheme="minorHAnsi" w:cstheme="minorHAnsi"/>
        </w:rPr>
        <w:t>cualquier</w:t>
      </w:r>
      <w:r w:rsidR="00D309D7">
        <w:rPr>
          <w:rFonts w:asciiTheme="minorHAnsi" w:hAnsiTheme="minorHAnsi" w:cstheme="minorHAnsi"/>
        </w:rPr>
        <w:t xml:space="preserve"> </w:t>
      </w:r>
      <w:r w:rsidR="00D309D7" w:rsidRPr="00ED4AA2">
        <w:rPr>
          <w:rFonts w:asciiTheme="minorHAnsi" w:hAnsiTheme="minorHAnsi" w:cstheme="minorHAnsi"/>
        </w:rPr>
        <w:t>fila</w:t>
      </w:r>
      <w:r w:rsidRPr="00ED4AA2">
        <w:rPr>
          <w:rFonts w:asciiTheme="minorHAnsi" w:hAnsiTheme="minorHAnsi" w:cstheme="minorHAnsi"/>
        </w:rPr>
        <w:t xml:space="preserve"> que se vaya a añadir a la tabla.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8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>¿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>Cuál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es la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>función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de la tabla DELETED?</w:t>
      </w:r>
    </w:p>
    <w:p w:rsidR="004777B4" w:rsidRPr="00423958" w:rsidRDefault="00ED4AA2" w:rsidP="00423958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 xml:space="preserve">Almacena cualquier fila que se vaya a </w:t>
      </w:r>
      <w:r w:rsidR="00D309D7">
        <w:rPr>
          <w:rFonts w:asciiTheme="minorHAnsi" w:hAnsiTheme="minorHAnsi" w:cstheme="minorHAnsi"/>
        </w:rPr>
        <w:t>borrar</w:t>
      </w:r>
      <w:r w:rsidRPr="00ED4AA2">
        <w:rPr>
          <w:rFonts w:asciiTheme="minorHAnsi" w:hAnsiTheme="minorHAnsi" w:cstheme="minorHAnsi"/>
        </w:rPr>
        <w:t xml:space="preserve"> a la tabla.</w:t>
      </w:r>
    </w:p>
    <w:p w:rsidR="00ED4AA2" w:rsidRPr="004777B4" w:rsidRDefault="004777B4" w:rsidP="00ED4AA2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9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¿Cómo crear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ED4AA2" w:rsidRDefault="00ED4AA2" w:rsidP="00ED4AA2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 xml:space="preserve">Créate </w:t>
      </w:r>
      <w:proofErr w:type="spellStart"/>
      <w:r w:rsidRPr="00ED4AA2">
        <w:rPr>
          <w:rFonts w:asciiTheme="minorHAnsi" w:hAnsiTheme="minorHAnsi" w:cstheme="minorHAnsi"/>
        </w:rPr>
        <w:t>trigger</w:t>
      </w:r>
      <w:proofErr w:type="spellEnd"/>
      <w:r w:rsidRPr="00ED4AA2">
        <w:rPr>
          <w:rFonts w:asciiTheme="minorHAnsi" w:hAnsiTheme="minorHAnsi" w:cstheme="minorHAnsi"/>
        </w:rPr>
        <w:t xml:space="preserve"> </w:t>
      </w:r>
      <w:proofErr w:type="spellStart"/>
      <w:r w:rsidRPr="00ED4AA2">
        <w:rPr>
          <w:rFonts w:asciiTheme="minorHAnsi" w:hAnsiTheme="minorHAnsi" w:cstheme="minorHAnsi"/>
        </w:rPr>
        <w:t>nombre_trigger</w:t>
      </w:r>
      <w:proofErr w:type="spellEnd"/>
    </w:p>
    <w:p w:rsidR="00ED4AA2" w:rsidRPr="00ED4AA2" w:rsidRDefault="00ED4AA2" w:rsidP="00ED4AA2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</w:rPr>
      </w:pPr>
      <w:proofErr w:type="spellStart"/>
      <w:r w:rsidRPr="00ED4AA2">
        <w:rPr>
          <w:rFonts w:asciiTheme="minorHAnsi" w:hAnsiTheme="minorHAnsi" w:cstheme="minorHAnsi"/>
        </w:rPr>
        <w:t>On</w:t>
      </w:r>
      <w:proofErr w:type="spellEnd"/>
      <w:r w:rsidRPr="00ED4AA2">
        <w:rPr>
          <w:rFonts w:asciiTheme="minorHAnsi" w:hAnsiTheme="minorHAnsi" w:cstheme="minorHAnsi"/>
        </w:rPr>
        <w:t xml:space="preserve"> </w:t>
      </w:r>
      <w:proofErr w:type="spellStart"/>
      <w:r w:rsidRPr="00ED4AA2">
        <w:rPr>
          <w:rFonts w:asciiTheme="minorHAnsi" w:hAnsiTheme="minorHAnsi" w:cstheme="minorHAnsi"/>
        </w:rPr>
        <w:t>nombre_tabla</w:t>
      </w:r>
      <w:proofErr w:type="spellEnd"/>
    </w:p>
    <w:p w:rsidR="00ED4AA2" w:rsidRPr="00ED4AA2" w:rsidRDefault="00ED4AA2" w:rsidP="00ED4AA2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  <w:lang w:val="en-US"/>
        </w:rPr>
      </w:pPr>
      <w:proofErr w:type="spellStart"/>
      <w:r w:rsidRPr="00ED4AA2">
        <w:rPr>
          <w:rFonts w:asciiTheme="minorHAnsi" w:hAnsiTheme="minorHAnsi" w:cstheme="minorHAnsi"/>
          <w:lang w:val="en-US"/>
        </w:rPr>
        <w:t>After|For</w:t>
      </w:r>
      <w:proofErr w:type="spellEnd"/>
      <w:r w:rsidRPr="00ED4AA2">
        <w:rPr>
          <w:rFonts w:asciiTheme="minorHAnsi" w:hAnsiTheme="minorHAnsi" w:cstheme="minorHAnsi"/>
          <w:lang w:val="en-US"/>
        </w:rPr>
        <w:t xml:space="preserve"> {</w:t>
      </w:r>
      <w:proofErr w:type="spellStart"/>
      <w:r w:rsidRPr="00ED4AA2">
        <w:rPr>
          <w:rFonts w:asciiTheme="minorHAnsi" w:hAnsiTheme="minorHAnsi" w:cstheme="minorHAnsi"/>
          <w:lang w:val="en-US"/>
        </w:rPr>
        <w:t>insert|delete|</w:t>
      </w:r>
      <w:proofErr w:type="gramStart"/>
      <w:r w:rsidRPr="00ED4AA2">
        <w:rPr>
          <w:rFonts w:asciiTheme="minorHAnsi" w:hAnsiTheme="minorHAnsi" w:cstheme="minorHAnsi"/>
          <w:lang w:val="en-US"/>
        </w:rPr>
        <w:t>update</w:t>
      </w:r>
      <w:proofErr w:type="spellEnd"/>
      <w:r w:rsidRPr="00ED4AA2">
        <w:rPr>
          <w:rFonts w:asciiTheme="minorHAnsi" w:hAnsiTheme="minorHAnsi" w:cstheme="minorHAnsi"/>
          <w:lang w:val="en-US"/>
        </w:rPr>
        <w:t>}[</w:t>
      </w:r>
      <w:proofErr w:type="spellStart"/>
      <w:proofErr w:type="gramEnd"/>
      <w:r w:rsidRPr="00ED4AA2">
        <w:rPr>
          <w:rFonts w:asciiTheme="minorHAnsi" w:hAnsiTheme="minorHAnsi" w:cstheme="minorHAnsi"/>
          <w:lang w:val="en-US"/>
        </w:rPr>
        <w:t>insert,delete,update</w:t>
      </w:r>
      <w:proofErr w:type="spellEnd"/>
      <w:r w:rsidRPr="00ED4AA2">
        <w:rPr>
          <w:rFonts w:asciiTheme="minorHAnsi" w:hAnsiTheme="minorHAnsi" w:cstheme="minorHAnsi"/>
          <w:lang w:val="en-US"/>
        </w:rPr>
        <w:t>]</w:t>
      </w:r>
    </w:p>
    <w:p w:rsidR="00ED4AA2" w:rsidRPr="00ED4AA2" w:rsidRDefault="00ED4AA2" w:rsidP="00ED4AA2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  <w:lang w:val="en-US"/>
        </w:rPr>
      </w:pPr>
      <w:r w:rsidRPr="00ED4AA2">
        <w:rPr>
          <w:rFonts w:asciiTheme="minorHAnsi" w:hAnsiTheme="minorHAnsi" w:cstheme="minorHAnsi"/>
          <w:lang w:val="en-US"/>
        </w:rPr>
        <w:t>As</w:t>
      </w:r>
    </w:p>
    <w:p w:rsidR="00ED4AA2" w:rsidRPr="00ED4AA2" w:rsidRDefault="00ED4AA2" w:rsidP="00ED4AA2">
      <w:pPr>
        <w:pStyle w:val="NormalWeb"/>
        <w:shd w:val="clear" w:color="auto" w:fill="FFFFFF"/>
        <w:spacing w:before="0" w:beforeAutospacing="0" w:after="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>Instrucciones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10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¿Cómo borrar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ED4AA2" w:rsidRDefault="00ED4AA2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proofErr w:type="spellStart"/>
      <w:r w:rsidRPr="00ED4AA2">
        <w:rPr>
          <w:rFonts w:asciiTheme="minorHAnsi" w:hAnsiTheme="minorHAnsi" w:cstheme="minorHAnsi"/>
        </w:rPr>
        <w:t>Drop</w:t>
      </w:r>
      <w:proofErr w:type="spellEnd"/>
      <w:r w:rsidRPr="00ED4AA2">
        <w:rPr>
          <w:rFonts w:asciiTheme="minorHAnsi" w:hAnsiTheme="minorHAnsi" w:cstheme="minorHAnsi"/>
        </w:rPr>
        <w:t xml:space="preserve"> </w:t>
      </w:r>
      <w:proofErr w:type="spellStart"/>
      <w:r w:rsidRPr="00ED4AA2">
        <w:rPr>
          <w:rFonts w:asciiTheme="minorHAnsi" w:hAnsiTheme="minorHAnsi" w:cstheme="minorHAnsi"/>
        </w:rPr>
        <w:t>trigger</w:t>
      </w:r>
      <w:proofErr w:type="spellEnd"/>
      <w:r w:rsidRPr="00ED4AA2">
        <w:rPr>
          <w:rFonts w:asciiTheme="minorHAnsi" w:hAnsiTheme="minorHAnsi" w:cstheme="minorHAnsi"/>
        </w:rPr>
        <w:t xml:space="preserve"> </w:t>
      </w:r>
      <w:proofErr w:type="spellStart"/>
      <w:r w:rsidRPr="00ED4AA2">
        <w:rPr>
          <w:rFonts w:asciiTheme="minorHAnsi" w:hAnsiTheme="minorHAnsi" w:cstheme="minorHAnsi"/>
        </w:rPr>
        <w:t>nombre_trigger</w:t>
      </w:r>
      <w:proofErr w:type="spellEnd"/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11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¿Cómo ejecutar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Pr="00ED4AA2" w:rsidRDefault="00ED4AA2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ED4AA2">
        <w:rPr>
          <w:rFonts w:asciiTheme="minorHAnsi" w:hAnsiTheme="minorHAnsi" w:cstheme="minorHAnsi"/>
        </w:rPr>
        <w:t xml:space="preserve">Los </w:t>
      </w:r>
      <w:proofErr w:type="spellStart"/>
      <w:r w:rsidRPr="00ED4AA2">
        <w:rPr>
          <w:rFonts w:asciiTheme="minorHAnsi" w:hAnsiTheme="minorHAnsi" w:cstheme="minorHAnsi"/>
        </w:rPr>
        <w:t>triggers</w:t>
      </w:r>
      <w:proofErr w:type="spellEnd"/>
      <w:r w:rsidRPr="00ED4AA2">
        <w:rPr>
          <w:rFonts w:asciiTheme="minorHAnsi" w:hAnsiTheme="minorHAnsi" w:cstheme="minorHAnsi"/>
        </w:rPr>
        <w:t xml:space="preserve"> no pueden llamarse directamente, son invocados cuando se modifica un dato en una tabla que tiene declarado un </w:t>
      </w:r>
      <w:proofErr w:type="spellStart"/>
      <w:r w:rsidRPr="00ED4AA2">
        <w:rPr>
          <w:rFonts w:asciiTheme="minorHAnsi" w:hAnsiTheme="minorHAnsi" w:cstheme="minorHAnsi"/>
        </w:rPr>
        <w:t>trigger</w:t>
      </w:r>
      <w:proofErr w:type="spellEnd"/>
      <w:r w:rsidRPr="00ED4AA2">
        <w:rPr>
          <w:rFonts w:asciiTheme="minorHAnsi" w:hAnsiTheme="minorHAnsi" w:cstheme="minorHAnsi"/>
        </w:rPr>
        <w:t xml:space="preserve"> para esa sentencia.</w:t>
      </w:r>
    </w:p>
    <w:p w:rsidR="004777B4" w:rsidRP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12 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¿Cómo editar un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>?</w:t>
      </w:r>
    </w:p>
    <w:p w:rsidR="004777B4" w:rsidRDefault="00FC5BE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  <w:lang w:val="en-US"/>
        </w:rPr>
      </w:pPr>
      <w:r w:rsidRPr="00423958">
        <w:rPr>
          <w:rFonts w:asciiTheme="minorHAnsi" w:hAnsiTheme="minorHAnsi" w:cstheme="minorHAnsi"/>
          <w:lang w:val="en-US"/>
        </w:rPr>
        <w:t xml:space="preserve">Alter trigger </w:t>
      </w:r>
      <w:proofErr w:type="spellStart"/>
      <w:r w:rsidRPr="00423958">
        <w:rPr>
          <w:rFonts w:asciiTheme="minorHAnsi" w:hAnsiTheme="minorHAnsi" w:cstheme="minorHAnsi"/>
          <w:lang w:val="en-US"/>
        </w:rPr>
        <w:t>nombre_trigger</w:t>
      </w:r>
      <w:proofErr w:type="spellEnd"/>
      <w:r w:rsidR="00423958" w:rsidRPr="00423958">
        <w:rPr>
          <w:rFonts w:asciiTheme="minorHAnsi" w:hAnsiTheme="minorHAnsi" w:cstheme="minorHAnsi"/>
          <w:lang w:val="en-US"/>
        </w:rPr>
        <w:t xml:space="preserve"> </w:t>
      </w:r>
    </w:p>
    <w:p w:rsidR="00423958" w:rsidRPr="00423958" w:rsidRDefault="0042395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 w:cstheme="minorHAnsi"/>
        </w:rPr>
      </w:pPr>
      <w:r w:rsidRPr="00423958">
        <w:rPr>
          <w:rFonts w:asciiTheme="minorHAnsi" w:hAnsiTheme="minorHAnsi" w:cstheme="minorHAnsi"/>
        </w:rPr>
        <w:t xml:space="preserve">O simplemente borrándolo </w:t>
      </w:r>
      <w:r>
        <w:rPr>
          <w:rFonts w:asciiTheme="minorHAnsi" w:hAnsiTheme="minorHAnsi" w:cstheme="minorHAnsi"/>
        </w:rPr>
        <w:t>con la instrucción DROP y crearlo de nuevo, pero ya modificado.</w:t>
      </w:r>
    </w:p>
    <w:p w:rsidR="00FC5BE8" w:rsidRPr="00423958" w:rsidRDefault="00FC5BE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</w:p>
    <w:p w:rsidR="00FC5BE8" w:rsidRPr="00423958" w:rsidRDefault="00FC5BE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</w:p>
    <w:p w:rsidR="00FC5BE8" w:rsidRPr="00423958" w:rsidRDefault="00FC5BE8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</w:p>
    <w:p w:rsidR="004777B4" w:rsidRDefault="004777B4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  <w:r w:rsidRPr="004777B4">
        <w:rPr>
          <w:rFonts w:ascii="Helvetica" w:hAnsi="Helvetica" w:cs="Helvetica"/>
          <w:b/>
          <w:color w:val="FF0000"/>
          <w:sz w:val="21"/>
          <w:szCs w:val="21"/>
        </w:rPr>
        <w:t>13 explique</w:t>
      </w:r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las diferencias entre Restricciones y </w:t>
      </w:r>
      <w:proofErr w:type="spellStart"/>
      <w:r w:rsidRPr="004777B4">
        <w:rPr>
          <w:rFonts w:ascii="Helvetica" w:hAnsi="Helvetica" w:cs="Helvetica"/>
          <w:b/>
          <w:color w:val="FF0000"/>
          <w:sz w:val="21"/>
          <w:szCs w:val="21"/>
        </w:rPr>
        <w:t>Trigger</w:t>
      </w:r>
      <w:proofErr w:type="spellEnd"/>
      <w:r w:rsidRPr="004777B4">
        <w:rPr>
          <w:rFonts w:ascii="Helvetica" w:hAnsi="Helvetica" w:cs="Helvetica"/>
          <w:b/>
          <w:color w:val="FF0000"/>
          <w:sz w:val="21"/>
          <w:szCs w:val="21"/>
        </w:rPr>
        <w:t xml:space="preserve"> en una Base de 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345"/>
        <w:gridCol w:w="5341"/>
      </w:tblGrid>
      <w:tr w:rsidR="009D5F42" w:rsidTr="009D5F42">
        <w:tc>
          <w:tcPr>
            <w:tcW w:w="5523" w:type="dxa"/>
          </w:tcPr>
          <w:p w:rsidR="009D5F42" w:rsidRPr="009D5F42" w:rsidRDefault="009D5F42" w:rsidP="009D5F42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9D5F42">
              <w:rPr>
                <w:rFonts w:asciiTheme="minorHAnsi" w:hAnsiTheme="minorHAnsi" w:cstheme="minorHAnsi"/>
                <w:b/>
              </w:rPr>
              <w:t>RESTRICCIONES</w:t>
            </w:r>
          </w:p>
        </w:tc>
        <w:tc>
          <w:tcPr>
            <w:tcW w:w="5523" w:type="dxa"/>
          </w:tcPr>
          <w:p w:rsidR="009D5F42" w:rsidRPr="009D5F42" w:rsidRDefault="009D5F42" w:rsidP="009D5F42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  <w:r w:rsidRPr="009D5F42">
              <w:rPr>
                <w:rFonts w:asciiTheme="minorHAnsi" w:hAnsiTheme="minorHAnsi" w:cstheme="minorHAnsi"/>
                <w:b/>
                <w:szCs w:val="21"/>
              </w:rPr>
              <w:t>TRIGGER</w:t>
            </w:r>
          </w:p>
        </w:tc>
      </w:tr>
      <w:tr w:rsidR="009D5F42" w:rsidTr="009D5F42">
        <w:tc>
          <w:tcPr>
            <w:tcW w:w="5523" w:type="dxa"/>
          </w:tcPr>
          <w:p w:rsidR="009D5F42" w:rsidRP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</w:rPr>
            </w:pPr>
            <w:r w:rsidRPr="009D5F42">
              <w:rPr>
                <w:rFonts w:asciiTheme="minorHAnsi" w:hAnsiTheme="minorHAnsi" w:cstheme="minorHAnsi"/>
              </w:rPr>
              <w:t xml:space="preserve">Las restricciones se comprueban antes de la ejecución de una instrucción </w:t>
            </w:r>
            <w:proofErr w:type="spellStart"/>
            <w:r w:rsidRPr="009D5F42">
              <w:rPr>
                <w:rFonts w:asciiTheme="minorHAnsi" w:hAnsiTheme="minorHAnsi" w:cstheme="minorHAnsi"/>
              </w:rPr>
              <w:t>insert</w:t>
            </w:r>
            <w:proofErr w:type="spellEnd"/>
            <w:r w:rsidRPr="009D5F4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D5F42">
              <w:rPr>
                <w:rFonts w:asciiTheme="minorHAnsi" w:hAnsiTheme="minorHAnsi" w:cstheme="minorHAnsi"/>
              </w:rPr>
              <w:t>delete</w:t>
            </w:r>
            <w:proofErr w:type="spellEnd"/>
            <w:r w:rsidRPr="009D5F42"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 w:rsidRPr="009D5F42">
              <w:rPr>
                <w:rFonts w:asciiTheme="minorHAnsi" w:hAnsiTheme="minorHAnsi" w:cstheme="minorHAnsi"/>
              </w:rPr>
              <w:t>update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523" w:type="dxa"/>
          </w:tcPr>
          <w:p w:rsidR="009D5F42" w:rsidRP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 se ejecutan después de la ejecución de una instrucción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insert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delete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update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 en la tabla en la que fueron definidos.</w:t>
            </w:r>
            <w:bookmarkStart w:id="0" w:name="_GoBack"/>
            <w:bookmarkEnd w:id="0"/>
          </w:p>
        </w:tc>
      </w:tr>
      <w:tr w:rsidR="009D5F42" w:rsidTr="009D5F42">
        <w:tc>
          <w:tcPr>
            <w:tcW w:w="5523" w:type="dxa"/>
          </w:tcPr>
          <w:p w:rsidR="009D5F42" w:rsidRP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restricciones se utilizan para validaciones simples.</w:t>
            </w:r>
          </w:p>
        </w:tc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trigger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 se utilizan para validaciones más complejas.</w:t>
            </w:r>
          </w:p>
        </w:tc>
      </w:tr>
      <w:tr w:rsidR="009D5F42" w:rsidTr="009D5F42"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Las restricciones son más rápidas que los </w:t>
            </w:r>
            <w:proofErr w:type="spellStart"/>
            <w:r>
              <w:rPr>
                <w:rFonts w:asciiTheme="minorHAnsi" w:hAnsiTheme="minorHAnsi" w:cstheme="minorHAnsi"/>
              </w:rPr>
              <w:t>trigger</w:t>
            </w:r>
            <w:proofErr w:type="spellEnd"/>
            <w:r w:rsidR="0042395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Cs w:val="21"/>
              </w:rPr>
              <w:t>trigger</w:t>
            </w:r>
            <w:proofErr w:type="spellEnd"/>
            <w:r>
              <w:rPr>
                <w:rFonts w:asciiTheme="minorHAnsi" w:hAnsiTheme="minorHAnsi" w:cstheme="minorHAnsi"/>
                <w:szCs w:val="21"/>
              </w:rPr>
              <w:t xml:space="preserve"> son flexibles, es decir pueden hacer cualquier cosa que se pueda codificar.</w:t>
            </w:r>
          </w:p>
        </w:tc>
      </w:tr>
      <w:tr w:rsidR="009D5F42" w:rsidTr="009D5F42"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restricciones no requieren codificación adicional.</w:t>
            </w:r>
          </w:p>
        </w:tc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Son mejores para las reglas complejas del negocio que no se pueden expresar como restricciones referenciales tales como actualizaciones o borrados en cascada.</w:t>
            </w:r>
          </w:p>
        </w:tc>
      </w:tr>
      <w:tr w:rsidR="009D5F42" w:rsidTr="009D5F42"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 mejores para chequear datos antes de ingresarlos a la base de datos.</w:t>
            </w:r>
          </w:p>
        </w:tc>
        <w:tc>
          <w:tcPr>
            <w:tcW w:w="5523" w:type="dxa"/>
          </w:tcPr>
          <w:p w:rsidR="009D5F42" w:rsidRDefault="009D5F42" w:rsidP="009D5F42">
            <w:pPr>
              <w:pStyle w:val="NormalWeb"/>
              <w:spacing w:before="0" w:beforeAutospacing="0" w:after="150" w:afterAutospacing="0" w:line="300" w:lineRule="atLeast"/>
              <w:rPr>
                <w:rFonts w:asciiTheme="minorHAnsi" w:hAnsiTheme="minorHAnsi" w:cstheme="minorHAnsi"/>
                <w:szCs w:val="21"/>
              </w:rPr>
            </w:pPr>
          </w:p>
        </w:tc>
      </w:tr>
    </w:tbl>
    <w:p w:rsidR="00D309D7" w:rsidRPr="004777B4" w:rsidRDefault="00D309D7" w:rsidP="004777B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b/>
          <w:color w:val="FF0000"/>
          <w:sz w:val="21"/>
          <w:szCs w:val="21"/>
        </w:rPr>
      </w:pPr>
    </w:p>
    <w:p w:rsidR="005C68F5" w:rsidRDefault="005C68F5"/>
    <w:sectPr w:rsidR="005C68F5" w:rsidSect="004777B4">
      <w:pgSz w:w="12240" w:h="15840" w:code="1"/>
      <w:pgMar w:top="567" w:right="758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4FA9"/>
    <w:multiLevelType w:val="multilevel"/>
    <w:tmpl w:val="A5BC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B4"/>
    <w:rsid w:val="00423958"/>
    <w:rsid w:val="004777B4"/>
    <w:rsid w:val="005C68F5"/>
    <w:rsid w:val="009D5F42"/>
    <w:rsid w:val="00A77EB8"/>
    <w:rsid w:val="00D309D7"/>
    <w:rsid w:val="00ED4AA2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7179"/>
  <w15:chartTrackingRefBased/>
  <w15:docId w15:val="{96DA445A-AA57-4FE1-A0FE-AC5632D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9D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2019-04-29T04:18:00Z</dcterms:created>
  <dcterms:modified xsi:type="dcterms:W3CDTF">2019-04-29T05:09:00Z</dcterms:modified>
</cp:coreProperties>
</file>