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BA" w:rsidRDefault="004B22BA" w:rsidP="004B22BA">
      <w:pPr>
        <w:pStyle w:val="Heading1"/>
      </w:pPr>
      <w:r>
        <w:t xml:space="preserve">NAME:  ALI AHMED SIDDIQUI                                   </w:t>
      </w:r>
      <w:r w:rsidR="009E6FD3">
        <w:t xml:space="preserve">    </w:t>
      </w:r>
      <w:r>
        <w:t xml:space="preserve"> S-ID: 15438</w:t>
      </w:r>
    </w:p>
    <w:p w:rsidR="004B22BA" w:rsidRDefault="009E6FD3" w:rsidP="004B22BA">
      <w:pPr>
        <w:pStyle w:val="Heading1"/>
        <w:jc w:val="center"/>
      </w:pPr>
      <w:r>
        <w:t xml:space="preserve">RECYCLING MACHINE </w:t>
      </w:r>
      <w:r>
        <w:tab/>
      </w:r>
    </w:p>
    <w:p w:rsidR="009E6FD3" w:rsidRPr="004B22BA" w:rsidRDefault="009E6FD3" w:rsidP="004B22BA"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196"/>
        <w:gridCol w:w="5786"/>
      </w:tblGrid>
      <w:tr w:rsidR="009E6FD3" w:rsidRPr="009E6FD3" w:rsidTr="009E6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 / Functionality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Identification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and classify different types of recyclable materials (plastic, glass, metal, paper).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Sorting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Sort the identified materials into appropriate bins or compartments.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Cleaning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Clean or preprocess materials if required before recycling.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Compression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Compress materials to reduce volume for easier handling and transportation.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an easy-to-use interface for users to operate the machine and receive feedback.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Payment/Reward System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and dispense rewards or credits based on the quantity and type of material recycled.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Detect and alert users about errors like foreign objects, jams, or full bins.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reports on recycled quantities and machine status for maintenance and management.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Restrict unauthorized access to the machine’s control systems.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Alerts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Notify operators about required maintenance or part replacements.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Process each recyclable item within 5 seconds.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Operate continuously with minimal downtime and handle errors gracefully.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should be intuitive, multilingual, and accessible to people with disabilities.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Comply with safety standards to prevent injury to users and operators.</w:t>
            </w:r>
          </w:p>
        </w:tc>
      </w:tr>
      <w:tr w:rsidR="009E6FD3" w:rsidRPr="009E6FD3" w:rsidTr="009E6F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</w:t>
            </w:r>
          </w:p>
        </w:tc>
        <w:tc>
          <w:tcPr>
            <w:tcW w:w="0" w:type="auto"/>
            <w:vAlign w:val="center"/>
            <w:hideMark/>
          </w:tcPr>
          <w:p w:rsidR="009E6FD3" w:rsidRPr="009E6FD3" w:rsidRDefault="009E6FD3" w:rsidP="009E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FD3">
              <w:rPr>
                <w:rFonts w:ascii="Times New Roman" w:eastAsia="Times New Roman" w:hAnsi="Times New Roman" w:cs="Times New Roman"/>
                <w:sz w:val="24"/>
                <w:szCs w:val="24"/>
              </w:rPr>
              <w:t>Be energy efficient and produce minimal noise and emissions during operation.</w:t>
            </w:r>
          </w:p>
        </w:tc>
      </w:tr>
    </w:tbl>
    <w:p w:rsidR="004B22BA" w:rsidRPr="004B22BA" w:rsidRDefault="004B22BA" w:rsidP="004B22BA">
      <w:bookmarkStart w:id="0" w:name="_GoBack"/>
      <w:bookmarkEnd w:id="0"/>
    </w:p>
    <w:p w:rsidR="004B22BA" w:rsidRPr="004B22BA" w:rsidRDefault="004B22BA" w:rsidP="004B22BA"/>
    <w:sectPr w:rsidR="004B22BA" w:rsidRPr="004B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BA"/>
    <w:rsid w:val="004B22BA"/>
    <w:rsid w:val="006230CD"/>
    <w:rsid w:val="009E6FD3"/>
    <w:rsid w:val="00C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22B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B2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2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B22B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B2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2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2025-10-14T10:29:00Z</dcterms:created>
  <dcterms:modified xsi:type="dcterms:W3CDTF">2025-10-14T10:29:00Z</dcterms:modified>
</cp:coreProperties>
</file>