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0487" w14:textId="77777777" w:rsidR="004539F2" w:rsidRDefault="004539F2" w:rsidP="00C1280C">
      <w:p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5F6C">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ГУО «Средняя школа №8 г.Кричева»</w:t>
      </w:r>
    </w:p>
    <w:p w14:paraId="11895CB9" w14:textId="77777777" w:rsidR="00664BA9" w:rsidRDefault="00664BA9" w:rsidP="00C1280C">
      <w:pPr>
        <w:jc w:val="center"/>
        <w:rPr>
          <w:rFonts w:ascii="Times New Roman" w:hAnsi="Times New Roman" w:cs="Times New Roman"/>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5092F2C" w14:textId="77777777" w:rsidR="00664BA9" w:rsidRDefault="00E7530E" w:rsidP="00664BA9">
      <w:pPr>
        <w:jc w:val="center"/>
        <w:rPr>
          <w:rFonts w:ascii="Times New Roman" w:hAnsi="Times New Roman" w:cs="Times New Roman"/>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3C0D">
        <w:rPr>
          <w:rFonts w:ascii="Times New Roman" w:hAnsi="Times New Roman" w:cs="Times New Roman"/>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Профилактика дисграфии у первоклассников</w:t>
      </w:r>
      <w:r w:rsidR="00C1280C" w:rsidRPr="00C83C0D">
        <w:rPr>
          <w:rFonts w:ascii="Times New Roman" w:hAnsi="Times New Roman" w:cs="Times New Roman"/>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с НВОН</w:t>
      </w:r>
    </w:p>
    <w:p w14:paraId="14975A30" w14:textId="77777777" w:rsidR="00664BA9" w:rsidRDefault="00664BA9" w:rsidP="00664BA9">
      <w:pPr>
        <w:jc w:val="center"/>
        <w:rPr>
          <w:rFonts w:ascii="Times New Roman" w:hAnsi="Times New Roman" w:cs="Times New Roman"/>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4D6D1AD" w14:textId="77777777" w:rsidR="00664BA9" w:rsidRDefault="00664BA9" w:rsidP="00664BA9">
      <w:pPr>
        <w:jc w:val="center"/>
        <w:rPr>
          <w:rFonts w:ascii="Times New Roman" w:hAnsi="Times New Roman" w:cs="Times New Roman"/>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8E0A14" w14:textId="4044DB81" w:rsidR="001E5F6C" w:rsidRPr="00664BA9" w:rsidRDefault="00664BA9" w:rsidP="00664BA9">
      <w:pPr>
        <w:jc w:val="center"/>
        <w:rPr>
          <w:rFonts w:ascii="Times New Roman" w:hAnsi="Times New Roman" w:cs="Times New Roman"/>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539F2">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w:t>
      </w:r>
      <w:r w:rsidR="00C83C0D" w:rsidRPr="001E5F6C">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читель-дефектолог</w:t>
      </w:r>
      <w:r w:rsidR="001E5F6C" w:rsidRPr="001E5F6C">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F8E547" w14:textId="1F5DF18D" w:rsidR="00C83C0D" w:rsidRPr="001E5F6C" w:rsidRDefault="004539F2" w:rsidP="001E5F6C">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E5F6C">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Листопадова Л.В</w:t>
      </w:r>
    </w:p>
    <w:p w14:paraId="0301298B" w14:textId="77777777" w:rsidR="001E5F6C" w:rsidRDefault="001E5F6C">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A17F" w14:textId="77777777" w:rsidR="004539F2" w:rsidRDefault="004539F2">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B3FA0" w14:textId="002B538F" w:rsidR="004539F2" w:rsidRDefault="00664BA9" w:rsidP="00664BA9">
      <w:p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14:paraId="6E4E89D8" w14:textId="77777777" w:rsidR="00664BA9" w:rsidRDefault="00664BA9" w:rsidP="00664BA9">
      <w:p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6E0DB" w14:textId="7C52AC8D"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lastRenderedPageBreak/>
        <w:t xml:space="preserve">Изучая особенности формирования речевой деятельности у детей с </w:t>
      </w:r>
      <w:r w:rsidR="00FB0964">
        <w:rPr>
          <w:rFonts w:ascii="Times New Roman" w:eastAsia="Times New Roman" w:hAnsi="Times New Roman" w:cs="Times New Roman"/>
          <w:sz w:val="28"/>
          <w:szCs w:val="28"/>
          <w:lang w:eastAsia="ru-RU"/>
        </w:rPr>
        <w:t>НВОНР</w:t>
      </w:r>
      <w:r w:rsidRPr="00664BA9">
        <w:rPr>
          <w:rFonts w:ascii="Times New Roman" w:eastAsia="Times New Roman" w:hAnsi="Times New Roman" w:cs="Times New Roman"/>
          <w:sz w:val="28"/>
          <w:szCs w:val="28"/>
          <w:lang w:eastAsia="ru-RU"/>
        </w:rPr>
        <w:t xml:space="preserve"> выявлено, что большинство детей имеют предрасположенность к тому или иному виду дисграфии.</w:t>
      </w:r>
    </w:p>
    <w:p w14:paraId="5D6D1955"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Дети с данным речевым нарушением, как известно:</w:t>
      </w:r>
    </w:p>
    <w:p w14:paraId="3D71C1BF" w14:textId="77777777" w:rsidR="00664BA9" w:rsidRPr="00664BA9" w:rsidRDefault="00664BA9" w:rsidP="00664BA9">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имеют ограниченный словарный запас;</w:t>
      </w:r>
    </w:p>
    <w:p w14:paraId="50229D7E" w14:textId="77777777" w:rsidR="00664BA9" w:rsidRPr="00664BA9" w:rsidRDefault="00664BA9" w:rsidP="00664BA9">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грамматически неверно выражают свои мысли;</w:t>
      </w:r>
    </w:p>
    <w:p w14:paraId="5B00D432" w14:textId="77777777" w:rsidR="00664BA9" w:rsidRPr="00664BA9" w:rsidRDefault="00664BA9" w:rsidP="00664BA9">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неправильно произносят звуки речи, смешивают их на слух и в произношении.</w:t>
      </w:r>
    </w:p>
    <w:p w14:paraId="49D971CF"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Следовательно, в их письменной речи будут встречаться ошибки в виде смешения букв, искажения слоговой структуры, ошибок в словообразовании и управлении, в бедности синтаксических построений.</w:t>
      </w:r>
    </w:p>
    <w:p w14:paraId="35EFDE67" w14:textId="3FA11CE1"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xml:space="preserve">Помимо речевых нарушений, детям с </w:t>
      </w:r>
      <w:r w:rsidR="004B2F7B">
        <w:rPr>
          <w:rFonts w:ascii="Times New Roman" w:eastAsia="Times New Roman" w:hAnsi="Times New Roman" w:cs="Times New Roman"/>
          <w:sz w:val="28"/>
          <w:szCs w:val="28"/>
          <w:lang w:eastAsia="ru-RU"/>
        </w:rPr>
        <w:t>НВ</w:t>
      </w:r>
      <w:r w:rsidRPr="00664BA9">
        <w:rPr>
          <w:rFonts w:ascii="Times New Roman" w:eastAsia="Times New Roman" w:hAnsi="Times New Roman" w:cs="Times New Roman"/>
          <w:sz w:val="28"/>
          <w:szCs w:val="28"/>
          <w:lang w:eastAsia="ru-RU"/>
        </w:rPr>
        <w:t>ОНР присуще:</w:t>
      </w:r>
    </w:p>
    <w:p w14:paraId="4E33E4D7" w14:textId="77777777" w:rsidR="00664BA9" w:rsidRPr="00664BA9" w:rsidRDefault="00664BA9" w:rsidP="00664BA9">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некоторое отставание и в развитии двигательной сферы, в том числе развитии мелкой моторики;</w:t>
      </w:r>
    </w:p>
    <w:p w14:paraId="37DEFAA0" w14:textId="77777777" w:rsidR="00664BA9" w:rsidRPr="00664BA9" w:rsidRDefault="00664BA9" w:rsidP="00664BA9">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недостаточная концентрация и устойчивость внимания;</w:t>
      </w:r>
    </w:p>
    <w:p w14:paraId="0041A2E5" w14:textId="77777777" w:rsidR="00664BA9" w:rsidRPr="00664BA9" w:rsidRDefault="00664BA9" w:rsidP="00664BA9">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ограничение объема памяти;</w:t>
      </w:r>
    </w:p>
    <w:p w14:paraId="7112EBB4" w14:textId="77777777" w:rsidR="00664BA9" w:rsidRPr="00664BA9" w:rsidRDefault="00664BA9" w:rsidP="00664BA9">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трудности в процессе восприятия:</w:t>
      </w:r>
    </w:p>
    <w:p w14:paraId="7DE9414A" w14:textId="77777777" w:rsidR="00664BA9" w:rsidRPr="00664BA9" w:rsidRDefault="00664BA9" w:rsidP="00664BA9">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ослабление мыслительной деятельности;</w:t>
      </w:r>
    </w:p>
    <w:p w14:paraId="787AA77E" w14:textId="77777777" w:rsidR="00664BA9" w:rsidRPr="00664BA9" w:rsidRDefault="00664BA9" w:rsidP="00664BA9">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недостаточный уровень сформированности пространственных представлений.</w:t>
      </w:r>
    </w:p>
    <w:p w14:paraId="14789778" w14:textId="48EA4AC6"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xml:space="preserve">В правильно организованной работе по коррекции нарушений речи с детьми, страдающими </w:t>
      </w:r>
      <w:r w:rsidR="00A95DCE">
        <w:rPr>
          <w:rFonts w:ascii="Times New Roman" w:eastAsia="Times New Roman" w:hAnsi="Times New Roman" w:cs="Times New Roman"/>
          <w:sz w:val="28"/>
          <w:szCs w:val="28"/>
          <w:lang w:eastAsia="ru-RU"/>
        </w:rPr>
        <w:t>НВ</w:t>
      </w:r>
      <w:r w:rsidRPr="00664BA9">
        <w:rPr>
          <w:rFonts w:ascii="Times New Roman" w:eastAsia="Times New Roman" w:hAnsi="Times New Roman" w:cs="Times New Roman"/>
          <w:sz w:val="28"/>
          <w:szCs w:val="28"/>
          <w:lang w:eastAsia="ru-RU"/>
        </w:rPr>
        <w:t>ОНР, должны быть затронуты все направления по предупреждению дисграфии. То есть не только на устранение речевых нарушений, но и на коррекцию нарушений психических функций.</w:t>
      </w:r>
    </w:p>
    <w:p w14:paraId="71579275"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Коррекционные задачи предупреждения дисграфии:</w:t>
      </w:r>
    </w:p>
    <w:p w14:paraId="479A97BA" w14:textId="77777777" w:rsidR="00664BA9" w:rsidRPr="00664BA9" w:rsidRDefault="00664BA9" w:rsidP="00664BA9">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Коррекция нарушений устной речи.</w:t>
      </w:r>
    </w:p>
    <w:p w14:paraId="10BB92EA" w14:textId="77777777" w:rsidR="00664BA9" w:rsidRPr="00664BA9" w:rsidRDefault="00664BA9" w:rsidP="00664BA9">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Преодоление фонетического, фонетико-фонематического и общего недоразвития речи.</w:t>
      </w:r>
    </w:p>
    <w:p w14:paraId="06FFD468" w14:textId="77777777" w:rsidR="00664BA9" w:rsidRPr="00664BA9" w:rsidRDefault="00664BA9" w:rsidP="00664BA9">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Развитие конструктивного праксиса и тактильных ощущений.</w:t>
      </w:r>
    </w:p>
    <w:p w14:paraId="1F845281" w14:textId="35BA7BB7" w:rsidR="00664BA9" w:rsidRPr="00664BA9" w:rsidRDefault="00664BA9" w:rsidP="00664BA9">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Формирование и совершенствование пространственных представлений</w:t>
      </w:r>
      <w:r w:rsidR="00A95DCE">
        <w:rPr>
          <w:rFonts w:ascii="Times New Roman" w:eastAsia="Times New Roman" w:hAnsi="Times New Roman" w:cs="Times New Roman"/>
          <w:sz w:val="28"/>
          <w:szCs w:val="28"/>
          <w:lang w:eastAsia="ru-RU"/>
        </w:rPr>
        <w:t>.</w:t>
      </w:r>
    </w:p>
    <w:p w14:paraId="325DE599" w14:textId="77777777" w:rsidR="00664BA9" w:rsidRPr="00664BA9" w:rsidRDefault="00664BA9" w:rsidP="00664BA9">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Целенаправленное развитие у ребенка тех психических функций, которые необходимы для нормального овладения процессами письма: произвольного внимания, логического мышления, зрительного и слухового восприятия, памяти, речи.</w:t>
      </w:r>
    </w:p>
    <w:p w14:paraId="573DE40A" w14:textId="77777777" w:rsidR="00664BA9" w:rsidRPr="00664BA9" w:rsidRDefault="00664BA9" w:rsidP="00664BA9">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Формирование навыков чтения.</w:t>
      </w:r>
    </w:p>
    <w:p w14:paraId="7C623C14" w14:textId="77777777" w:rsidR="00664BA9" w:rsidRPr="00664BA9" w:rsidRDefault="00664BA9" w:rsidP="00664BA9">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Формирование навыков учебной деятельности.</w:t>
      </w:r>
    </w:p>
    <w:p w14:paraId="5FA7D369" w14:textId="77777777" w:rsidR="00664BA9" w:rsidRPr="00664BA9" w:rsidRDefault="00664BA9" w:rsidP="0076652B">
      <w:pPr>
        <w:spacing w:before="100" w:beforeAutospacing="1" w:after="100" w:afterAutospacing="1" w:line="240" w:lineRule="auto"/>
        <w:ind w:left="360"/>
        <w:rPr>
          <w:rFonts w:ascii="Times New Roman" w:eastAsia="Times New Roman" w:hAnsi="Times New Roman" w:cs="Times New Roman"/>
          <w:sz w:val="28"/>
          <w:szCs w:val="28"/>
          <w:lang w:eastAsia="ru-RU"/>
        </w:rPr>
      </w:pPr>
    </w:p>
    <w:p w14:paraId="44663EA2" w14:textId="086DEF9E"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lastRenderedPageBreak/>
        <w:t xml:space="preserve">Предупреждение дисграфии у </w:t>
      </w:r>
      <w:r w:rsidR="0076652B">
        <w:rPr>
          <w:rFonts w:ascii="Times New Roman" w:eastAsia="Times New Roman" w:hAnsi="Times New Roman" w:cs="Times New Roman"/>
          <w:sz w:val="28"/>
          <w:szCs w:val="28"/>
          <w:lang w:eastAsia="ru-RU"/>
        </w:rPr>
        <w:t xml:space="preserve">первоклассников </w:t>
      </w:r>
      <w:r w:rsidRPr="00664BA9">
        <w:rPr>
          <w:rFonts w:ascii="Times New Roman" w:eastAsia="Times New Roman" w:hAnsi="Times New Roman" w:cs="Times New Roman"/>
          <w:sz w:val="28"/>
          <w:szCs w:val="28"/>
          <w:lang w:eastAsia="ru-RU"/>
        </w:rPr>
        <w:t xml:space="preserve">с </w:t>
      </w:r>
      <w:r w:rsidR="0076652B">
        <w:rPr>
          <w:rFonts w:ascii="Times New Roman" w:eastAsia="Times New Roman" w:hAnsi="Times New Roman" w:cs="Times New Roman"/>
          <w:sz w:val="28"/>
          <w:szCs w:val="28"/>
          <w:lang w:eastAsia="ru-RU"/>
        </w:rPr>
        <w:t>НВ</w:t>
      </w:r>
      <w:r w:rsidRPr="00664BA9">
        <w:rPr>
          <w:rFonts w:ascii="Times New Roman" w:eastAsia="Times New Roman" w:hAnsi="Times New Roman" w:cs="Times New Roman"/>
          <w:sz w:val="28"/>
          <w:szCs w:val="28"/>
          <w:lang w:eastAsia="ru-RU"/>
        </w:rPr>
        <w:t>ОНР в </w:t>
      </w:r>
      <w:r w:rsidR="006846B6">
        <w:rPr>
          <w:rFonts w:ascii="Times New Roman" w:eastAsia="Times New Roman" w:hAnsi="Times New Roman" w:cs="Times New Roman"/>
          <w:sz w:val="28"/>
          <w:szCs w:val="28"/>
          <w:lang w:eastAsia="ru-RU"/>
        </w:rPr>
        <w:t>условиях ПКПП</w:t>
      </w:r>
      <w:r w:rsidRPr="00664BA9">
        <w:rPr>
          <w:rFonts w:ascii="Times New Roman" w:eastAsia="Times New Roman" w:hAnsi="Times New Roman" w:cs="Times New Roman"/>
          <w:sz w:val="28"/>
          <w:szCs w:val="28"/>
          <w:lang w:eastAsia="ru-RU"/>
        </w:rPr>
        <w:t>.</w:t>
      </w:r>
    </w:p>
    <w:p w14:paraId="217D9E60"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Акустическая дисграфия. Слуховая дифференциация акустически близких звуков в норме доступна детям, начиная с двухлетнего возраста: покажи картинку (названия картинок отличаются друг от друга только одним звуком, например: крыса – крыша, мышка – мишка, коза – коса).</w:t>
      </w:r>
    </w:p>
    <w:p w14:paraId="6B319453" w14:textId="2C0F7C27" w:rsidR="00664BA9" w:rsidRPr="00664BA9" w:rsidRDefault="006846B6" w:rsidP="00664BA9">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64BA9" w:rsidRPr="00664BA9">
        <w:rPr>
          <w:rFonts w:ascii="Times New Roman" w:eastAsia="Times New Roman" w:hAnsi="Times New Roman" w:cs="Times New Roman"/>
          <w:sz w:val="28"/>
          <w:szCs w:val="28"/>
          <w:lang w:eastAsia="ru-RU"/>
        </w:rPr>
        <w:t xml:space="preserve">роводятся специальные занятия по дифференциации звуков, дающие детям необходимые навыки. </w:t>
      </w:r>
      <w:r w:rsidR="00660B87">
        <w:rPr>
          <w:rFonts w:ascii="Times New Roman" w:eastAsia="Times New Roman" w:hAnsi="Times New Roman" w:cs="Times New Roman"/>
          <w:sz w:val="28"/>
          <w:szCs w:val="28"/>
          <w:lang w:eastAsia="ru-RU"/>
        </w:rPr>
        <w:t>На коррекционных занятиях</w:t>
      </w:r>
      <w:r w:rsidR="00664BA9" w:rsidRPr="00664BA9">
        <w:rPr>
          <w:rFonts w:ascii="Times New Roman" w:eastAsia="Times New Roman" w:hAnsi="Times New Roman" w:cs="Times New Roman"/>
          <w:sz w:val="28"/>
          <w:szCs w:val="28"/>
          <w:lang w:eastAsia="ru-RU"/>
        </w:rPr>
        <w:t xml:space="preserve"> развитию фонематического слуха отводится особое внимание: и на фронтальных, и на индивидуальных занятиях. Уточняется артикуляция каждого звука. Опора на зрительные, тактильные ощущения позволяет детям компенсировать своё «слабое» слуховое звено, по крайней мере, временно. Карточки – символы звуков не только дают зрительную опору, но превращают занятие в увлекательную игру. Например: Ж – жук, З – комар (жук жужжит со звуком ж, комар звенит со звуком з). Далее играем в комара и жука. Дети определяют, чья звучит песенка. Усложняя задание, я умышленно исключаю зрительное восприятие положения своих губ детьми (закрываю рот листом бумаги, экраном, отворачиваясь от детей и т.п.). Иногда требуется многократное повторение и разнообразие аналогичных игр прежде, чем ухо ребёнка «настроится» на «дифференцировочную работу». Однако ещё сложнее научить ребёнка «чувствовать» эти звуки в составе слова.</w:t>
      </w:r>
    </w:p>
    <w:p w14:paraId="681430FB"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Проводятся систематические, постоянно усложняющиеся упражнения:</w:t>
      </w:r>
    </w:p>
    <w:p w14:paraId="69A7FEB3" w14:textId="77777777" w:rsidR="00664BA9" w:rsidRPr="00664BA9" w:rsidRDefault="00664BA9" w:rsidP="00664BA9">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Хлопни в ладоши (покажи соответствующую картинку – символ, а позднее – букву), если услышишь нужный звук в слове.</w:t>
      </w:r>
    </w:p>
    <w:p w14:paraId="6CE2F9FB" w14:textId="77777777" w:rsidR="00664BA9" w:rsidRPr="00664BA9" w:rsidRDefault="00664BA9" w:rsidP="00664BA9">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Разложи картинки на две группы («Подарки для Кролика и Хомяка (к-х)», «Магазин (б-п)», «День рождения Димы и Тимы (д-т)», «Собираем урожай (р-рь)»)</w:t>
      </w:r>
    </w:p>
    <w:p w14:paraId="5A9D1408" w14:textId="709FC7FC" w:rsidR="00664BA9" w:rsidRPr="002467FA" w:rsidRDefault="00664BA9" w:rsidP="002467FA">
      <w:pPr>
        <w:pStyle w:val="a3"/>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2467FA">
        <w:rPr>
          <w:rFonts w:ascii="Times New Roman" w:eastAsia="Times New Roman" w:hAnsi="Times New Roman" w:cs="Times New Roman"/>
          <w:sz w:val="28"/>
          <w:szCs w:val="28"/>
          <w:lang w:eastAsia="ru-RU"/>
        </w:rPr>
        <w:t>«Вставь пропущенную букву в слово»; «Запиши слова в два столбика»; «Исправь ошибки Незнайки».</w:t>
      </w:r>
    </w:p>
    <w:p w14:paraId="57166EDE"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Артикуляторно-акустическая дисграфия. Возрастное или физиологическое косноязычие свойственно всем детям. Но оно обязательно должно исчезнуть не позднее пяти лет. Если же оно задерживается, то это уже патология, являющаяся несомненным предшественником возникновения артикуляторно-акустической дисграфии. Все звуковые замены должны быть устранены до начала обучения грамоте.</w:t>
      </w:r>
    </w:p>
    <w:p w14:paraId="12A80D13"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xml:space="preserve">     Дисграфия на почве несформированности звукового анализа и синтеза. Обучение письму на русском языке осуществляется по аналитико-синтетическому методу. Поэтому овладевающий грамотой ребёнок ещё до начала записи предложений должен уметь выделять в нём отдельные слова, уловив границы между ними, и определять звуко-слоговой состав каждого слова. Ребёнок, не владеющий анализом речевого потока, вынужден </w:t>
      </w:r>
      <w:r w:rsidRPr="00664BA9">
        <w:rPr>
          <w:rFonts w:ascii="Times New Roman" w:eastAsia="Times New Roman" w:hAnsi="Times New Roman" w:cs="Times New Roman"/>
          <w:sz w:val="28"/>
          <w:szCs w:val="28"/>
          <w:lang w:eastAsia="ru-RU"/>
        </w:rPr>
        <w:lastRenderedPageBreak/>
        <w:t>записывать лишь те его фрагменты, которые ему удалось уловить, не всегда сохраняя при этом их порядок. Слова при этом искажаются до полной неузнаваемости. Работа начинается с того, что дети в ходе практических упражнений, игр знакомятся с понятиями: «слово», «предложение», «звук», «слог» (со временем эти понятия уточняются, расширяются, конкретизируются).</w:t>
      </w:r>
    </w:p>
    <w:p w14:paraId="540A3DE2"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Упражнения в анализе предложения на слова:</w:t>
      </w:r>
    </w:p>
    <w:p w14:paraId="27F4F8D8"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1.  Понятие «слово». Знакомство со схемами слов (полоска бумаги). Определяем количество слов, названных логопедом. Называем заданное педагогом количество слов.</w:t>
      </w:r>
    </w:p>
    <w:p w14:paraId="7BFB45F7"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2.  Понятие «предложение» (в предложении слова дружат друг с другом и помогают о чём-то узнать). Дифференцируем «слово» – «предложение».</w:t>
      </w:r>
    </w:p>
    <w:p w14:paraId="71B80A37"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3. Составляем предложения по сюжетным картинкам, с определёнными словами.</w:t>
      </w:r>
    </w:p>
    <w:p w14:paraId="3C6CD8FD"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4.  Определяем количество слов в предложении и их последовательность (работаем со схемами предложения). Правила: первое слово в предложении пишется с большой буквы, между словами в предложении – «окошечки», в конце предложения – точка.</w:t>
      </w:r>
    </w:p>
    <w:p w14:paraId="36CD493D"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5. Придумываем предложения, состоящие из определённого количества слов (по схемам, картинкам и схемам). Распространяем предложения, т. е. добавляем слова.</w:t>
      </w:r>
    </w:p>
    <w:p w14:paraId="7C7F6F24"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6.  Отдельное направление – работа с предлогами («маленькими словами»).</w:t>
      </w:r>
    </w:p>
    <w:p w14:paraId="3FD7AAF2"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7. Составление предложений из слов, данных вразбивку (дети, мяч, в, играли). Работа с деформированными текстами в устной и письменной работах.</w:t>
      </w:r>
    </w:p>
    <w:p w14:paraId="4FC5CAEC"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Упражнения в слоговом анализе и синтезе слов.</w:t>
      </w:r>
    </w:p>
    <w:p w14:paraId="7206A4BC"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1.  Деление слов на слоги. Отхлопываем слова. Определяем количество слогов в слове и их последовательность.</w:t>
      </w:r>
    </w:p>
    <w:p w14:paraId="03EABACF"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2.   Придумываем слова с определённым количеством слогов.</w:t>
      </w:r>
    </w:p>
    <w:p w14:paraId="5F0D4A13"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3.   Группируем картинки по количеству слогов в их названиях.</w:t>
      </w:r>
    </w:p>
    <w:p w14:paraId="1BDFA18E"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4. Составляем слова из слогов, данных вразбивку, распутываем «запутанные» слова (мо-са-кат, ток-ло-мо и т.п.).</w:t>
      </w:r>
    </w:p>
    <w:p w14:paraId="6D459894"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lastRenderedPageBreak/>
        <w:t>5.   Образование новых слов путём добавления («наращивания») слогов. Добавляем слог к данному, например «пол», чтобы получились новые слова (пол-ка, пол-ный, Пол-кан, пол-день, пол-ночь, пол-зёт).</w:t>
      </w:r>
    </w:p>
    <w:p w14:paraId="21FB575C"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6.   Переставляем слоги в слове для получения нового слова (сосна – насос, камыш – мышка, банка – кабан).</w:t>
      </w:r>
    </w:p>
    <w:p w14:paraId="425325FC"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7.   Выделение ударного слога на занятиях по обучению грамоте. Знакомство с правилом: сколько в слове гласных, столько и слогов. Слоговой анализ слов, составление схем и подбор слов к схемам.</w:t>
      </w:r>
    </w:p>
    <w:p w14:paraId="0AE50BEB"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Упражнения в звуковом анализе и синтезе слов.</w:t>
      </w:r>
    </w:p>
    <w:p w14:paraId="1006E1E8"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1.   Узнавание звука на фоне слова (есть ли звук Р в слове роза, шуба, луна?)</w:t>
      </w:r>
    </w:p>
    <w:p w14:paraId="73154936"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2.   Выделение звука из начала и конца слова.</w:t>
      </w:r>
    </w:p>
    <w:p w14:paraId="12A684D8"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3.   Определение позиции звука в слове.</w:t>
      </w:r>
    </w:p>
    <w:p w14:paraId="19431F6C"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4.   Определение количества звуков в слове и их последовательности.</w:t>
      </w:r>
    </w:p>
    <w:p w14:paraId="3F193A9E"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5.   Придумывание слов с определённым количеством звуков.</w:t>
      </w:r>
    </w:p>
    <w:p w14:paraId="45EA84B5"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6. Узнавание слов, предъявленных ребёнку в виде последовательно произносимых звуков.</w:t>
      </w:r>
    </w:p>
    <w:p w14:paraId="50F1EE44"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7.   Образование новых слов с помощью «наращивания» звуков (рот – крот, пар – парк).</w:t>
      </w:r>
    </w:p>
    <w:p w14:paraId="6C4E90B9"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8.   Образование нового слова путём замены в слове первого звука на какой-либо другой (дом – сом, лом, ком, том).</w:t>
      </w:r>
    </w:p>
    <w:p w14:paraId="1D130A3C"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9. Составление слов из первых звуков названий ряда картинок («Разведчики»).</w:t>
      </w:r>
    </w:p>
    <w:p w14:paraId="7E7C718A"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10. Образование из букв данного слова возможно большего количества новых слов.</w:t>
      </w:r>
    </w:p>
    <w:p w14:paraId="071CC1DC"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11. Составление схем слов. Полный звуко-слоговой анализ слов. Подбор слов к схемам.</w:t>
      </w:r>
    </w:p>
    <w:p w14:paraId="7545B8CF" w14:textId="3E4F0AE4"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xml:space="preserve">В процессе работы использую схемы, разрезную азбуку. Проводятся и письменные упражнения в виде записи под диктовку отдельных слов с обязательным предварительным разбором их звуко-слогового состава. Вся запись слов, а затем и предложений проводится с обязательным синхронным проговариванием их ребёнком, которое помогает удерживать последовательность звуков и слогов в процессе записи. Довольно длительное </w:t>
      </w:r>
      <w:r w:rsidRPr="00664BA9">
        <w:rPr>
          <w:rFonts w:ascii="Times New Roman" w:eastAsia="Times New Roman" w:hAnsi="Times New Roman" w:cs="Times New Roman"/>
          <w:sz w:val="28"/>
          <w:szCs w:val="28"/>
          <w:lang w:eastAsia="ru-RU"/>
        </w:rPr>
        <w:lastRenderedPageBreak/>
        <w:t>время для записи (печатанья) в тетрадях дети пользуются цветными ручками: красной ручкой печатают гласные буквы, синей – твёрдые согласные, зелёной – мягкие, а чёрной – знаки препинания и буквы, не обозначающие звуки. По мере совершенствования навыка звуко-слогового навыка письма, дети переходят к записи одной ручкой, абстрагируются от цветовой подсказки.</w:t>
      </w:r>
    </w:p>
    <w:p w14:paraId="0ECFDDA1"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Аграмматическия дислексия. Единственный надёжный путь преодоления аграмматизмов в письме – это преодоление их в устной речи. Работа над формированием грамматического строя речи ведётся в логопедических группах целенаправленно, систематически и настойчиво. Осуществляется и на фронтальных, и на индивидуальных занятиях.</w:t>
      </w:r>
    </w:p>
    <w:p w14:paraId="577629DA"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Основные направления преодоления аграмматизмов (в рамках изучения лексических тем): развитие функции словоизменения (образование множественного числа существительных), формирование навыков словообразования (уменьшительно ласкательные суффиксы, приставочные глаголы, притяжательные и относительные прилагательные), уточнение и усложнение структуры предложений (предложно-падежные конструкции).</w:t>
      </w:r>
    </w:p>
    <w:p w14:paraId="6B306B28"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Оптическая дисграфия. Профилактика оптической дисграфии, т.е. устранение её предпосылок, должна быть направлена на преодоление отставания в развитии у ребёнка зрительно-пространственных представлений и зрительного анализа и синтеза. Формирование пространственных представлений происходит в тесной связи с развитием речи и мышления. Усвоение ребёнком словесных обозначений различных пространственных признаков («большой», «круглый», «верхний» и т. д.) чрезвычайно важно, поскольку знание названий помогают ему обобщить эти признаки и абстрагировать (отделить) их от конкретных предметов. Ребёнок, умеющий абстрагировать от конкретных предметов понятия формы и величины, может на вопросы о том, что бывает круглым (мяч, яблоко, арбуз), толстым, широким и т.д. Способность к «оречевлению» пространственных признаков поднимает восприятие ребёнком пространства на новый, качественно более высокий уровень – у него образуются именно представления о пространстве. Уровень же сформированности пространственных представлений является очень важным показателем степени готовности ребёнка к школьному обучению и, в частности, готовности к усвоению им зрительных образов букв.</w:t>
      </w:r>
    </w:p>
    <w:p w14:paraId="3B8BCB01"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Особый раздел составляет работа над пространственными предлогами, при помощи которых выражается расположение предметов в пространстве по отношению друг к другу. Смысловое значение каждого предлога объясняется детям на реальных предметах, на картинках, отрабатывается с помощью схем. Наиболее интересно эта работа проходит при изучении тем: «Мебель», «Посуда», «Дикие животные», «Птицы», «Транспорт».</w:t>
      </w:r>
    </w:p>
    <w:p w14:paraId="7CF7A75F"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lastRenderedPageBreak/>
        <w:t>Очень важным показателем сформированности у ребёнка пространственных представлений является его умение ориентироваться в расположении предметов по отношению к самому себе, по отношению одного предмета к другому: выше – ниже, слева – справа, дальше – ближе и т.д. Огромное значение имеет практическое овладение ребёнком ориентировкой на листе бумаги. Рисование, аппликация и другие занятия формируют понятия: центр, середина, край (верхний, нижний, правый, левый), угол (верхний – левый, нижний – правый и др.). В ходе занятий по подготовке к обучению грамоте дети усваивают и то, что начинаем писать буквы с верхнего угла и заполняем строчку слева направо. Элементы печатных букв должны писаться в направлении сверху вниз. Чтобы избежать «зеркальности» каждую букву не только совместно рассматриваем, анализируем количество и расположение её элементов, находим сходство с хорошо знакомыми объектами, но и конструируем из счётных палочек, лепим из пластилина, конструируем из цветной бумаги и делаем аппликации.</w:t>
      </w:r>
    </w:p>
    <w:p w14:paraId="43DCE8B0"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Дополнительные задания:</w:t>
      </w:r>
    </w:p>
    <w:p w14:paraId="0CD78779"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назвать буквы в «зашумлённом» изображении,</w:t>
      </w:r>
    </w:p>
    <w:p w14:paraId="4374F723"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назвать буквы, изображенные пунктиром,</w:t>
      </w:r>
    </w:p>
    <w:p w14:paraId="7939CCCF"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назвать недописанные буквы, дописать,</w:t>
      </w:r>
    </w:p>
    <w:p w14:paraId="39730BE6"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преобразовать («превратить») одну букву в другую,</w:t>
      </w:r>
    </w:p>
    <w:p w14:paraId="0D9C4336"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назвать наложенные друг на друга буквы,</w:t>
      </w:r>
    </w:p>
    <w:p w14:paraId="3ECB1B20"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назвать буквы, написанные разными шрифтами,</w:t>
      </w:r>
    </w:p>
    <w:p w14:paraId="10DC706C"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найти неправильно написанные буквы, среди пар букв, изображённых правильно и зеркально,</w:t>
      </w:r>
    </w:p>
    <w:p w14:paraId="73D191E2"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определить различие сходных букв, различающихся лишь одним элементом (Р – В, З – В, Ь – Б), состоящих из одинаковых элементов, различно расположенных в пространстве,</w:t>
      </w:r>
    </w:p>
    <w:p w14:paraId="49D68336" w14:textId="77777777"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найти спрятавшиеся буквы на фоне контурных изображений предметов.</w:t>
      </w:r>
    </w:p>
    <w:p w14:paraId="45748F0D" w14:textId="5624A8CA"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 xml:space="preserve">Но для развития зрительного анализа и синтеза, позволяющего находить сходство и различия в зрительных образах, а, значит, и отличать сходные предметы и их изображения, целесообразно также использовать игровые упражнения с картинным материалом (различной степени сложности): называние предметов по контурам, по силуэтам, называние недорисованных предметов, зашумлённых, наложенных изображений, нахождение неточностей в рисунках («ошибок художника»), распределение предметов по </w:t>
      </w:r>
      <w:r w:rsidRPr="00664BA9">
        <w:rPr>
          <w:rFonts w:ascii="Times New Roman" w:eastAsia="Times New Roman" w:hAnsi="Times New Roman" w:cs="Times New Roman"/>
          <w:sz w:val="28"/>
          <w:szCs w:val="28"/>
          <w:lang w:eastAsia="ru-RU"/>
        </w:rPr>
        <w:lastRenderedPageBreak/>
        <w:t>величине с учётом их реальных размеров (слон, собака, цыплёнок, божья коровка), нахождение двух одинаковых изображений, выявление отличий на двух сходных картинках, дорисовывание незаконченных контуров фигур, дорисовывание симметричных изображений, работа с разрезными картинками.</w:t>
      </w:r>
    </w:p>
    <w:p w14:paraId="5EA36594" w14:textId="5BB2BED0" w:rsidR="00664BA9" w:rsidRPr="00664BA9" w:rsidRDefault="00664BA9" w:rsidP="00664BA9">
      <w:pPr>
        <w:spacing w:before="100" w:beforeAutospacing="1" w:after="100" w:afterAutospacing="1" w:line="240" w:lineRule="auto"/>
        <w:rPr>
          <w:rFonts w:ascii="Times New Roman" w:eastAsia="Times New Roman" w:hAnsi="Times New Roman" w:cs="Times New Roman"/>
          <w:sz w:val="28"/>
          <w:szCs w:val="28"/>
          <w:lang w:eastAsia="ru-RU"/>
        </w:rPr>
      </w:pPr>
      <w:r w:rsidRPr="00664BA9">
        <w:rPr>
          <w:rFonts w:ascii="Times New Roman" w:eastAsia="Times New Roman" w:hAnsi="Times New Roman" w:cs="Times New Roman"/>
          <w:sz w:val="28"/>
          <w:szCs w:val="28"/>
          <w:lang w:eastAsia="ru-RU"/>
        </w:rPr>
        <w:t>Таким образом, коррекционная работа с использованием специально подобранных игр и упражнений, направленных на профилактику дисграфии, да</w:t>
      </w:r>
      <w:r w:rsidR="002C18A7">
        <w:rPr>
          <w:rFonts w:ascii="Times New Roman" w:eastAsia="Times New Roman" w:hAnsi="Times New Roman" w:cs="Times New Roman"/>
          <w:sz w:val="28"/>
          <w:szCs w:val="28"/>
          <w:lang w:eastAsia="ru-RU"/>
        </w:rPr>
        <w:t>ёт</w:t>
      </w:r>
      <w:r w:rsidRPr="00664BA9">
        <w:rPr>
          <w:rFonts w:ascii="Times New Roman" w:eastAsia="Times New Roman" w:hAnsi="Times New Roman" w:cs="Times New Roman"/>
          <w:sz w:val="28"/>
          <w:szCs w:val="28"/>
          <w:lang w:eastAsia="ru-RU"/>
        </w:rPr>
        <w:t xml:space="preserve"> положительную динамику. Кроме того, в результате целенаправленной, систематической и планомерной работы у </w:t>
      </w:r>
      <w:r w:rsidR="002C18A7">
        <w:rPr>
          <w:rFonts w:ascii="Times New Roman" w:eastAsia="Times New Roman" w:hAnsi="Times New Roman" w:cs="Times New Roman"/>
          <w:sz w:val="28"/>
          <w:szCs w:val="28"/>
          <w:lang w:eastAsia="ru-RU"/>
        </w:rPr>
        <w:t>первоклассников</w:t>
      </w:r>
      <w:r w:rsidRPr="00664BA9">
        <w:rPr>
          <w:rFonts w:ascii="Times New Roman" w:eastAsia="Times New Roman" w:hAnsi="Times New Roman" w:cs="Times New Roman"/>
          <w:sz w:val="28"/>
          <w:szCs w:val="28"/>
          <w:lang w:eastAsia="ru-RU"/>
        </w:rPr>
        <w:t xml:space="preserve"> формируются навыки учебной деятельности, повышается уровень произвольного внимания, зрительное и слуховое восприятие, логическое мышление; улучшаются память и речь; совершенствуются пространственные представления; формируется правильное, осмысленное чтение, пробуждается интерес к процессу чтения и письма, снимается эмоциональное напряжение и тревожность.</w:t>
      </w:r>
    </w:p>
    <w:p w14:paraId="01875023" w14:textId="77777777" w:rsidR="00664BA9" w:rsidRPr="00664BA9" w:rsidRDefault="00664BA9" w:rsidP="00664BA9">
      <w:pPr>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64BA9" w:rsidRPr="00664B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3C15"/>
    <w:multiLevelType w:val="multilevel"/>
    <w:tmpl w:val="3E6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76C29"/>
    <w:multiLevelType w:val="multilevel"/>
    <w:tmpl w:val="6106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34296"/>
    <w:multiLevelType w:val="multilevel"/>
    <w:tmpl w:val="4DB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87138"/>
    <w:multiLevelType w:val="multilevel"/>
    <w:tmpl w:val="A38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C5A4B"/>
    <w:multiLevelType w:val="multilevel"/>
    <w:tmpl w:val="8A08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A0"/>
    <w:rsid w:val="000D185C"/>
    <w:rsid w:val="001018A0"/>
    <w:rsid w:val="001740B5"/>
    <w:rsid w:val="001E5F6C"/>
    <w:rsid w:val="002467FA"/>
    <w:rsid w:val="00257ABF"/>
    <w:rsid w:val="002C18A7"/>
    <w:rsid w:val="004539F2"/>
    <w:rsid w:val="004B2F7B"/>
    <w:rsid w:val="005A3775"/>
    <w:rsid w:val="00660B87"/>
    <w:rsid w:val="00664BA9"/>
    <w:rsid w:val="006846B6"/>
    <w:rsid w:val="0076652B"/>
    <w:rsid w:val="00A95DCE"/>
    <w:rsid w:val="00C1280C"/>
    <w:rsid w:val="00C83C0D"/>
    <w:rsid w:val="00D02AC1"/>
    <w:rsid w:val="00E7530E"/>
    <w:rsid w:val="00F63A47"/>
    <w:rsid w:val="00FB09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0168"/>
  <w15:chartTrackingRefBased/>
  <w15:docId w15:val="{100201F9-E35D-4453-A6E4-8775C0A5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6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listopadik2 listopadik2</dc:creator>
  <cp:keywords/>
  <dc:description/>
  <cp:lastModifiedBy>listopadik2 listopadik2</cp:lastModifiedBy>
  <cp:revision>20</cp:revision>
  <dcterms:created xsi:type="dcterms:W3CDTF">2022-02-27T16:20:00Z</dcterms:created>
  <dcterms:modified xsi:type="dcterms:W3CDTF">2022-02-27T16:38:00Z</dcterms:modified>
</cp:coreProperties>
</file>